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8AC2D" w14:textId="77777777" w:rsidR="00B323DE" w:rsidRPr="00DB5B57" w:rsidRDefault="00B323DE">
      <w:pPr>
        <w:rPr>
          <w:rFonts w:asciiTheme="majorHAnsi" w:hAnsiTheme="majorHAnsi" w:cstheme="majorHAnsi"/>
        </w:rPr>
      </w:pPr>
    </w:p>
    <w:p w14:paraId="5E44DCCA" w14:textId="4110A8F3" w:rsidR="001B212A" w:rsidRPr="00982DA7" w:rsidRDefault="001B212A" w:rsidP="001B212A">
      <w:pPr>
        <w:spacing w:after="0"/>
        <w:rPr>
          <w:rFonts w:asciiTheme="majorHAnsi" w:hAnsiTheme="majorHAnsi" w:cstheme="majorHAnsi"/>
        </w:rPr>
      </w:pPr>
      <w:r w:rsidRPr="00982DA7">
        <w:rPr>
          <w:rFonts w:asciiTheme="majorHAnsi" w:hAnsiTheme="majorHAnsi" w:cstheme="majorHAnsi"/>
        </w:rPr>
        <w:t xml:space="preserve">Klasa: </w:t>
      </w:r>
      <w:r w:rsidR="005A026C">
        <w:rPr>
          <w:rFonts w:asciiTheme="majorHAnsi" w:hAnsiTheme="majorHAnsi" w:cstheme="majorHAnsi"/>
        </w:rPr>
        <w:t>360-01/18-01/35</w:t>
      </w:r>
    </w:p>
    <w:p w14:paraId="2DDD09D1" w14:textId="51E92B8C" w:rsidR="001B212A" w:rsidRPr="00982DA7" w:rsidRDefault="001B212A" w:rsidP="00C5491B">
      <w:pPr>
        <w:spacing w:after="0"/>
        <w:rPr>
          <w:rFonts w:asciiTheme="majorHAnsi" w:hAnsiTheme="majorHAnsi" w:cstheme="majorHAnsi"/>
        </w:rPr>
      </w:pPr>
      <w:proofErr w:type="spellStart"/>
      <w:r w:rsidRPr="00982DA7">
        <w:rPr>
          <w:rFonts w:asciiTheme="majorHAnsi" w:hAnsiTheme="majorHAnsi" w:cstheme="majorHAnsi"/>
        </w:rPr>
        <w:t>Urbroj</w:t>
      </w:r>
      <w:proofErr w:type="spellEnd"/>
      <w:r w:rsidRPr="00982DA7">
        <w:rPr>
          <w:rFonts w:asciiTheme="majorHAnsi" w:hAnsiTheme="majorHAnsi" w:cstheme="majorHAnsi"/>
        </w:rPr>
        <w:t xml:space="preserve">: </w:t>
      </w:r>
      <w:r w:rsidR="005A026C">
        <w:rPr>
          <w:rFonts w:asciiTheme="majorHAnsi" w:hAnsiTheme="majorHAnsi" w:cstheme="majorHAnsi"/>
        </w:rPr>
        <w:t>2189/12-01/04-23-</w:t>
      </w:r>
      <w:r w:rsidR="002417B7">
        <w:rPr>
          <w:rFonts w:asciiTheme="majorHAnsi" w:hAnsiTheme="majorHAnsi" w:cstheme="majorHAnsi"/>
        </w:rPr>
        <w:t>2430</w:t>
      </w:r>
    </w:p>
    <w:p w14:paraId="741448DE" w14:textId="310B0F8E" w:rsidR="001B212A" w:rsidRPr="005074B7" w:rsidRDefault="001B212A" w:rsidP="001B212A">
      <w:pPr>
        <w:rPr>
          <w:rFonts w:asciiTheme="majorHAnsi" w:hAnsiTheme="majorHAnsi" w:cstheme="majorHAnsi"/>
        </w:rPr>
      </w:pPr>
      <w:r w:rsidRPr="00982DA7">
        <w:rPr>
          <w:rFonts w:asciiTheme="majorHAnsi" w:hAnsiTheme="majorHAnsi" w:cstheme="majorHAnsi"/>
        </w:rPr>
        <w:t xml:space="preserve">Orahovica, </w:t>
      </w:r>
      <w:r w:rsidR="001404EE">
        <w:rPr>
          <w:rFonts w:asciiTheme="majorHAnsi" w:hAnsiTheme="majorHAnsi" w:cstheme="majorHAnsi"/>
        </w:rPr>
        <w:t>13. lipanj</w:t>
      </w:r>
      <w:r w:rsidR="005A026C">
        <w:rPr>
          <w:rFonts w:asciiTheme="majorHAnsi" w:hAnsiTheme="majorHAnsi" w:cstheme="majorHAnsi"/>
        </w:rPr>
        <w:t xml:space="preserve"> </w:t>
      </w:r>
      <w:r w:rsidR="00525A57" w:rsidRPr="00982DA7">
        <w:rPr>
          <w:rFonts w:asciiTheme="majorHAnsi" w:hAnsiTheme="majorHAnsi" w:cstheme="majorHAnsi"/>
        </w:rPr>
        <w:t xml:space="preserve"> </w:t>
      </w:r>
      <w:r w:rsidRPr="00982DA7">
        <w:rPr>
          <w:rFonts w:asciiTheme="majorHAnsi" w:hAnsiTheme="majorHAnsi" w:cstheme="majorHAnsi"/>
        </w:rPr>
        <w:t>20</w:t>
      </w:r>
      <w:r w:rsidR="00BC3714">
        <w:rPr>
          <w:rFonts w:asciiTheme="majorHAnsi" w:hAnsiTheme="majorHAnsi" w:cstheme="majorHAnsi"/>
        </w:rPr>
        <w:t>23</w:t>
      </w:r>
      <w:r w:rsidRPr="00982DA7">
        <w:rPr>
          <w:rFonts w:asciiTheme="majorHAnsi" w:hAnsiTheme="majorHAnsi" w:cstheme="majorHAnsi"/>
        </w:rPr>
        <w:t>.</w:t>
      </w:r>
      <w:r w:rsidRPr="005074B7">
        <w:rPr>
          <w:rFonts w:asciiTheme="majorHAnsi" w:hAnsiTheme="majorHAnsi" w:cstheme="majorHAnsi"/>
        </w:rPr>
        <w:t xml:space="preserve"> </w:t>
      </w:r>
    </w:p>
    <w:p w14:paraId="32FAADE1" w14:textId="23191236" w:rsidR="001B212A" w:rsidRPr="001B212A" w:rsidRDefault="001B212A" w:rsidP="001B212A">
      <w:pPr>
        <w:rPr>
          <w:rFonts w:asciiTheme="majorHAnsi" w:hAnsiTheme="majorHAnsi" w:cstheme="majorHAnsi"/>
        </w:rPr>
      </w:pPr>
      <w:r>
        <w:rPr>
          <w:rFonts w:asciiTheme="majorHAnsi" w:hAnsiTheme="majorHAnsi" w:cstheme="majorHAnsi"/>
        </w:rPr>
        <w:br/>
      </w:r>
    </w:p>
    <w:p w14:paraId="19AB347D" w14:textId="21A0DAE8" w:rsidR="00DA3F43" w:rsidRPr="001F02EF" w:rsidRDefault="005B758F" w:rsidP="00C10F79">
      <w:pPr>
        <w:jc w:val="center"/>
        <w:rPr>
          <w:rFonts w:asciiTheme="majorHAnsi" w:hAnsiTheme="majorHAnsi" w:cstheme="majorHAnsi"/>
          <w:b/>
          <w:bCs/>
          <w:color w:val="313C8B"/>
          <w:sz w:val="34"/>
          <w:szCs w:val="34"/>
        </w:rPr>
      </w:pPr>
      <w:r w:rsidRPr="001F02EF">
        <w:rPr>
          <w:rFonts w:asciiTheme="majorHAnsi" w:hAnsiTheme="majorHAnsi" w:cstheme="majorHAnsi"/>
          <w:b/>
          <w:bCs/>
          <w:color w:val="313C8B"/>
          <w:sz w:val="34"/>
          <w:szCs w:val="34"/>
        </w:rPr>
        <w:t>GRAD ORAHOVICA</w:t>
      </w:r>
    </w:p>
    <w:p w14:paraId="580966D1" w14:textId="64D66B80" w:rsidR="005B758F" w:rsidRPr="001F02EF" w:rsidRDefault="005B758F" w:rsidP="001404EE">
      <w:pPr>
        <w:jc w:val="center"/>
        <w:rPr>
          <w:rFonts w:asciiTheme="majorHAnsi" w:hAnsiTheme="majorHAnsi" w:cstheme="majorHAnsi"/>
        </w:rPr>
      </w:pPr>
      <w:r w:rsidRPr="001F02EF">
        <w:rPr>
          <w:rFonts w:asciiTheme="majorHAnsi" w:hAnsiTheme="majorHAnsi" w:cstheme="majorHAnsi"/>
        </w:rPr>
        <w:t>DOKUMENTACIJ</w:t>
      </w:r>
      <w:r w:rsidR="001404EE">
        <w:rPr>
          <w:rFonts w:asciiTheme="majorHAnsi" w:hAnsiTheme="majorHAnsi" w:cstheme="majorHAnsi"/>
        </w:rPr>
        <w:t>A</w:t>
      </w:r>
      <w:r w:rsidRPr="001F02EF">
        <w:rPr>
          <w:rFonts w:asciiTheme="majorHAnsi" w:hAnsiTheme="majorHAnsi" w:cstheme="majorHAnsi"/>
        </w:rPr>
        <w:t xml:space="preserve"> O NABAVI</w:t>
      </w:r>
    </w:p>
    <w:p w14:paraId="32DF3F06" w14:textId="2DF561AD" w:rsidR="00DB5C94" w:rsidRPr="001F02EF" w:rsidRDefault="00DB5C94" w:rsidP="00C10F79">
      <w:pPr>
        <w:jc w:val="center"/>
        <w:rPr>
          <w:rFonts w:asciiTheme="majorHAnsi" w:hAnsiTheme="majorHAnsi" w:cstheme="majorHAnsi"/>
        </w:rPr>
      </w:pPr>
      <w:r w:rsidRPr="001F02EF">
        <w:rPr>
          <w:rFonts w:asciiTheme="majorHAnsi" w:hAnsiTheme="majorHAnsi" w:cstheme="majorHAnsi"/>
        </w:rPr>
        <w:t xml:space="preserve">otvoreni postupak </w:t>
      </w:r>
      <w:r w:rsidR="001B212A" w:rsidRPr="001F02EF">
        <w:rPr>
          <w:rFonts w:asciiTheme="majorHAnsi" w:hAnsiTheme="majorHAnsi" w:cstheme="majorHAnsi"/>
        </w:rPr>
        <w:t>javne nabave velike vrijednosti</w:t>
      </w:r>
    </w:p>
    <w:p w14:paraId="05089AF2" w14:textId="77777777" w:rsidR="008C4991" w:rsidRPr="001F02EF" w:rsidRDefault="008C4991" w:rsidP="008C4991">
      <w:pPr>
        <w:rPr>
          <w:rFonts w:asciiTheme="majorHAnsi" w:hAnsiTheme="majorHAnsi" w:cstheme="majorHAnsi"/>
        </w:rPr>
      </w:pPr>
      <w:bookmarkStart w:id="0" w:name="_Hlk35950980"/>
    </w:p>
    <w:p w14:paraId="7FC0F4F1" w14:textId="3D2C7A88" w:rsidR="001B212A" w:rsidRPr="001F02EF" w:rsidRDefault="00142427" w:rsidP="008C4991">
      <w:pPr>
        <w:jc w:val="center"/>
        <w:rPr>
          <w:rFonts w:asciiTheme="majorHAnsi" w:hAnsiTheme="majorHAnsi" w:cstheme="majorHAnsi"/>
          <w:b/>
          <w:bCs/>
          <w:color w:val="313C8B"/>
          <w:sz w:val="34"/>
          <w:szCs w:val="34"/>
        </w:rPr>
      </w:pPr>
      <w:bookmarkStart w:id="1" w:name="_Hlk136429311"/>
      <w:r w:rsidRPr="001F02EF">
        <w:rPr>
          <w:rFonts w:asciiTheme="majorHAnsi" w:hAnsiTheme="majorHAnsi" w:cstheme="majorHAnsi"/>
          <w:b/>
          <w:bCs/>
          <w:color w:val="313C8B"/>
          <w:sz w:val="34"/>
          <w:szCs w:val="34"/>
        </w:rPr>
        <w:t>„</w:t>
      </w:r>
      <w:r w:rsidR="00C919E3" w:rsidRPr="001F02EF">
        <w:rPr>
          <w:rFonts w:asciiTheme="majorHAnsi" w:hAnsiTheme="majorHAnsi" w:cstheme="majorHAnsi"/>
          <w:b/>
          <w:bCs/>
          <w:color w:val="313C8B"/>
          <w:sz w:val="34"/>
          <w:szCs w:val="34"/>
        </w:rPr>
        <w:t xml:space="preserve">Multimedijalni sadržaji i nabava holograma za provedbu edukativnih sadržaja za posjetitelje </w:t>
      </w:r>
      <w:r w:rsidRPr="001F02EF">
        <w:rPr>
          <w:rFonts w:asciiTheme="majorHAnsi" w:hAnsiTheme="majorHAnsi" w:cstheme="majorHAnsi"/>
          <w:b/>
          <w:bCs/>
          <w:color w:val="313C8B"/>
          <w:sz w:val="34"/>
          <w:szCs w:val="34"/>
        </w:rPr>
        <w:t>“</w:t>
      </w:r>
    </w:p>
    <w:p w14:paraId="575661C2" w14:textId="67F79306" w:rsidR="00142427" w:rsidRPr="001F02EF" w:rsidRDefault="00B21FB2" w:rsidP="00C10F79">
      <w:pPr>
        <w:jc w:val="center"/>
        <w:rPr>
          <w:rFonts w:asciiTheme="majorHAnsi" w:hAnsiTheme="majorHAnsi" w:cstheme="majorHAnsi"/>
          <w:b/>
          <w:bCs/>
          <w:color w:val="313C8B"/>
        </w:rPr>
      </w:pPr>
      <w:r w:rsidRPr="001F02EF">
        <w:rPr>
          <w:rFonts w:asciiTheme="majorHAnsi" w:hAnsiTheme="majorHAnsi" w:cstheme="majorHAnsi"/>
          <w:b/>
          <w:bCs/>
          <w:color w:val="313C8B"/>
        </w:rPr>
        <w:t xml:space="preserve">za potrebe projekta "Uređenje </w:t>
      </w:r>
      <w:r w:rsidR="003C602A">
        <w:rPr>
          <w:rFonts w:asciiTheme="majorHAnsi" w:hAnsiTheme="majorHAnsi" w:cstheme="majorHAnsi"/>
          <w:b/>
          <w:bCs/>
          <w:color w:val="313C8B"/>
        </w:rPr>
        <w:t>T</w:t>
      </w:r>
      <w:r w:rsidRPr="001F02EF">
        <w:rPr>
          <w:rFonts w:asciiTheme="majorHAnsi" w:hAnsiTheme="majorHAnsi" w:cstheme="majorHAnsi"/>
          <w:b/>
          <w:bCs/>
          <w:color w:val="313C8B"/>
        </w:rPr>
        <w:t>urističko-rekr</w:t>
      </w:r>
      <w:r w:rsidR="003C602A">
        <w:rPr>
          <w:rFonts w:asciiTheme="majorHAnsi" w:hAnsiTheme="majorHAnsi" w:cstheme="majorHAnsi"/>
          <w:b/>
          <w:bCs/>
          <w:color w:val="313C8B"/>
        </w:rPr>
        <w:t>eacijskog</w:t>
      </w:r>
      <w:r w:rsidRPr="001F02EF">
        <w:rPr>
          <w:rFonts w:asciiTheme="majorHAnsi" w:hAnsiTheme="majorHAnsi" w:cstheme="majorHAnsi"/>
          <w:b/>
          <w:bCs/>
          <w:color w:val="313C8B"/>
        </w:rPr>
        <w:t xml:space="preserve"> centra "Jezero – Hercegovac – Ružica Grad", KK.06.1.2.03.00</w:t>
      </w:r>
      <w:r w:rsidR="00A92949" w:rsidRPr="001F02EF">
        <w:rPr>
          <w:rFonts w:asciiTheme="majorHAnsi" w:hAnsiTheme="majorHAnsi" w:cstheme="majorHAnsi"/>
          <w:b/>
          <w:bCs/>
          <w:color w:val="313C8B"/>
        </w:rPr>
        <w:t>0</w:t>
      </w:r>
      <w:r w:rsidRPr="001F02EF">
        <w:rPr>
          <w:rFonts w:asciiTheme="majorHAnsi" w:hAnsiTheme="majorHAnsi" w:cstheme="majorHAnsi"/>
          <w:b/>
          <w:bCs/>
          <w:color w:val="313C8B"/>
        </w:rPr>
        <w:t>2</w:t>
      </w:r>
    </w:p>
    <w:bookmarkEnd w:id="0"/>
    <w:p w14:paraId="4C8ECDE9" w14:textId="4078221F" w:rsidR="00142427" w:rsidRPr="001F02EF" w:rsidRDefault="00142427" w:rsidP="004D16EB">
      <w:pPr>
        <w:ind w:left="720" w:firstLine="720"/>
        <w:rPr>
          <w:rFonts w:asciiTheme="majorHAnsi" w:hAnsiTheme="majorHAnsi" w:cstheme="majorHAnsi"/>
        </w:rPr>
      </w:pPr>
      <w:r w:rsidRPr="001F02EF">
        <w:rPr>
          <w:rFonts w:asciiTheme="majorHAnsi" w:hAnsiTheme="majorHAnsi" w:cstheme="majorHAnsi"/>
        </w:rPr>
        <w:t xml:space="preserve">Grupa 1: </w:t>
      </w:r>
      <w:r w:rsidR="00C919E3" w:rsidRPr="001F02EF">
        <w:rPr>
          <w:rFonts w:asciiTheme="majorHAnsi" w:hAnsiTheme="majorHAnsi" w:cstheme="majorHAnsi"/>
        </w:rPr>
        <w:t>Nabava i uspostavljanje sustava multimedije u dvorani glavne zgrade EDC-a</w:t>
      </w:r>
    </w:p>
    <w:p w14:paraId="10CFBB4A" w14:textId="2F6D842C" w:rsidR="00142427" w:rsidRPr="001F02EF" w:rsidRDefault="004D16EB" w:rsidP="00142427">
      <w:pPr>
        <w:rPr>
          <w:rFonts w:asciiTheme="majorHAnsi" w:hAnsiTheme="majorHAnsi" w:cstheme="majorHAnsi"/>
        </w:rPr>
      </w:pPr>
      <w:r w:rsidRPr="001F02EF">
        <w:rPr>
          <w:rFonts w:asciiTheme="majorHAnsi" w:hAnsiTheme="majorHAnsi" w:cstheme="majorHAnsi"/>
        </w:rPr>
        <w:t xml:space="preserve">             </w:t>
      </w:r>
      <w:r w:rsidRPr="001F02EF">
        <w:rPr>
          <w:rFonts w:asciiTheme="majorHAnsi" w:hAnsiTheme="majorHAnsi" w:cstheme="majorHAnsi"/>
        </w:rPr>
        <w:tab/>
      </w:r>
      <w:r w:rsidRPr="001F02EF">
        <w:rPr>
          <w:rFonts w:asciiTheme="majorHAnsi" w:hAnsiTheme="majorHAnsi" w:cstheme="majorHAnsi"/>
        </w:rPr>
        <w:tab/>
        <w:t xml:space="preserve">Grupa 2: </w:t>
      </w:r>
      <w:r w:rsidR="00C919E3" w:rsidRPr="001F02EF">
        <w:rPr>
          <w:rFonts w:asciiTheme="majorHAnsi" w:hAnsiTheme="majorHAnsi" w:cstheme="majorHAnsi"/>
        </w:rPr>
        <w:t>Mobilni hologram za provedbu edukativnih sadržaja za posjetitelje</w:t>
      </w:r>
    </w:p>
    <w:bookmarkEnd w:id="1"/>
    <w:p w14:paraId="22D655B2" w14:textId="77777777" w:rsidR="00525A57" w:rsidRPr="001F02EF" w:rsidRDefault="00525A57" w:rsidP="00525A57">
      <w:pPr>
        <w:jc w:val="center"/>
        <w:rPr>
          <w:rFonts w:asciiTheme="majorHAnsi" w:hAnsiTheme="majorHAnsi" w:cstheme="majorHAnsi"/>
        </w:rPr>
      </w:pPr>
    </w:p>
    <w:p w14:paraId="5455EB7F" w14:textId="5EC7B224" w:rsidR="00DB5C94" w:rsidRPr="00DB5B57" w:rsidRDefault="00DB5C94" w:rsidP="00C10F79">
      <w:pPr>
        <w:jc w:val="center"/>
        <w:rPr>
          <w:rFonts w:asciiTheme="majorHAnsi" w:hAnsiTheme="majorHAnsi" w:cstheme="majorHAnsi"/>
        </w:rPr>
      </w:pPr>
      <w:r w:rsidRPr="001F02EF">
        <w:rPr>
          <w:rFonts w:asciiTheme="majorHAnsi" w:hAnsiTheme="majorHAnsi" w:cstheme="majorHAnsi"/>
        </w:rPr>
        <w:t xml:space="preserve">Evidencijski broj nabave: </w:t>
      </w:r>
      <w:r w:rsidR="00C821AF" w:rsidRPr="001F02EF">
        <w:rPr>
          <w:rFonts w:asciiTheme="majorHAnsi" w:hAnsiTheme="majorHAnsi" w:cstheme="majorHAnsi"/>
        </w:rPr>
        <w:t>2/23 JN-VV</w:t>
      </w:r>
    </w:p>
    <w:p w14:paraId="30155AF9" w14:textId="07A0CDFC" w:rsidR="00C10F79" w:rsidRPr="00DB5B57" w:rsidRDefault="00C10F79" w:rsidP="007573BC">
      <w:pPr>
        <w:spacing w:after="0"/>
        <w:rPr>
          <w:rFonts w:asciiTheme="majorHAnsi" w:hAnsiTheme="majorHAnsi" w:cstheme="majorHAnsi"/>
        </w:rPr>
      </w:pPr>
    </w:p>
    <w:p w14:paraId="3E4FBCD4" w14:textId="77777777" w:rsidR="00C10F79" w:rsidRPr="00DB5B57" w:rsidRDefault="00C10F79" w:rsidP="007573BC">
      <w:pPr>
        <w:spacing w:after="0"/>
        <w:rPr>
          <w:rFonts w:asciiTheme="majorHAnsi" w:hAnsiTheme="majorHAnsi" w:cstheme="majorHAnsi"/>
        </w:rPr>
      </w:pPr>
    </w:p>
    <w:p w14:paraId="140BD79A" w14:textId="13A254D9" w:rsidR="00C10F79" w:rsidRDefault="00C10F79" w:rsidP="007573BC">
      <w:pPr>
        <w:spacing w:after="0"/>
        <w:rPr>
          <w:rFonts w:asciiTheme="majorHAnsi" w:hAnsiTheme="majorHAnsi" w:cstheme="majorHAnsi"/>
          <w:b/>
          <w:color w:val="313C8B"/>
          <w:sz w:val="34"/>
          <w:szCs w:val="34"/>
        </w:rPr>
      </w:pPr>
    </w:p>
    <w:p w14:paraId="3F4F06A2" w14:textId="77777777" w:rsidR="00525A57" w:rsidRPr="00DB5B57" w:rsidRDefault="00525A57" w:rsidP="007573BC">
      <w:pPr>
        <w:spacing w:after="0"/>
        <w:rPr>
          <w:rFonts w:asciiTheme="majorHAnsi" w:hAnsiTheme="majorHAnsi" w:cstheme="majorHAnsi"/>
          <w:b/>
          <w:color w:val="313C8B"/>
          <w:sz w:val="34"/>
          <w:szCs w:val="34"/>
        </w:r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05"/>
        <w:gridCol w:w="3005"/>
        <w:gridCol w:w="3006"/>
      </w:tblGrid>
      <w:tr w:rsidR="00C10F79" w:rsidRPr="00DB5B57" w14:paraId="47C10003" w14:textId="77777777" w:rsidTr="00C10F79">
        <w:tc>
          <w:tcPr>
            <w:tcW w:w="3005" w:type="dxa"/>
          </w:tcPr>
          <w:p w14:paraId="255AE678" w14:textId="77777777" w:rsidR="00C10F79" w:rsidRPr="00DB5B57" w:rsidRDefault="00C10F79" w:rsidP="007573BC">
            <w:pPr>
              <w:rPr>
                <w:rFonts w:asciiTheme="majorHAnsi" w:hAnsiTheme="majorHAnsi" w:cstheme="majorHAnsi"/>
                <w:lang w:eastAsia="hr-HR"/>
              </w:rPr>
            </w:pPr>
          </w:p>
        </w:tc>
        <w:tc>
          <w:tcPr>
            <w:tcW w:w="3005" w:type="dxa"/>
          </w:tcPr>
          <w:p w14:paraId="2B4853ED" w14:textId="77777777" w:rsidR="00C10F79" w:rsidRPr="00DB5B57" w:rsidRDefault="00C10F79" w:rsidP="001B212A">
            <w:pPr>
              <w:spacing w:after="0"/>
              <w:jc w:val="center"/>
              <w:rPr>
                <w:rFonts w:asciiTheme="majorHAnsi" w:hAnsiTheme="majorHAnsi" w:cstheme="majorHAnsi"/>
                <w:b/>
                <w:color w:val="313C8B"/>
              </w:rPr>
            </w:pPr>
            <w:r w:rsidRPr="00DB5B57">
              <w:rPr>
                <w:rFonts w:asciiTheme="majorHAnsi" w:hAnsiTheme="majorHAnsi" w:cstheme="majorHAnsi"/>
                <w:b/>
                <w:color w:val="313C8B"/>
              </w:rPr>
              <w:t>Europska unija</w:t>
            </w:r>
          </w:p>
          <w:p w14:paraId="10C865C5" w14:textId="77777777" w:rsidR="00C10F79" w:rsidRPr="00DB5B57" w:rsidRDefault="00C10F79" w:rsidP="00C10F79">
            <w:pPr>
              <w:jc w:val="center"/>
              <w:rPr>
                <w:rFonts w:asciiTheme="majorHAnsi" w:hAnsiTheme="majorHAnsi" w:cstheme="majorHAnsi"/>
                <w:b/>
                <w:color w:val="313C8B"/>
              </w:rPr>
            </w:pPr>
            <w:r w:rsidRPr="00DB5B57">
              <w:rPr>
                <w:rFonts w:asciiTheme="majorHAnsi" w:hAnsiTheme="majorHAnsi" w:cstheme="majorHAnsi"/>
                <w:b/>
                <w:color w:val="313C8B"/>
              </w:rPr>
              <w:t>Zajedno do fondova EU</w:t>
            </w:r>
          </w:p>
          <w:p w14:paraId="72F4F2A8" w14:textId="77777777" w:rsidR="00C10F79" w:rsidRPr="00DB5B57" w:rsidRDefault="00C10F79" w:rsidP="00C10F79">
            <w:pPr>
              <w:jc w:val="center"/>
              <w:rPr>
                <w:rFonts w:asciiTheme="majorHAnsi" w:hAnsiTheme="majorHAnsi" w:cstheme="majorHAnsi"/>
                <w:b/>
                <w:color w:val="313C8B"/>
              </w:rPr>
            </w:pPr>
          </w:p>
        </w:tc>
        <w:tc>
          <w:tcPr>
            <w:tcW w:w="3006" w:type="dxa"/>
          </w:tcPr>
          <w:p w14:paraId="3A0E0ACC" w14:textId="77777777" w:rsidR="00C10F79" w:rsidRPr="00DB5B57" w:rsidRDefault="00C10F79" w:rsidP="007573BC">
            <w:pPr>
              <w:rPr>
                <w:rFonts w:asciiTheme="majorHAnsi" w:hAnsiTheme="majorHAnsi" w:cstheme="majorHAnsi"/>
                <w:lang w:eastAsia="hr-HR"/>
              </w:rPr>
            </w:pPr>
          </w:p>
        </w:tc>
      </w:tr>
      <w:tr w:rsidR="00DB5C94" w:rsidRPr="00DB5B57" w14:paraId="7F2E383E" w14:textId="77777777" w:rsidTr="00C10F79">
        <w:tc>
          <w:tcPr>
            <w:tcW w:w="3005" w:type="dxa"/>
          </w:tcPr>
          <w:p w14:paraId="522A4D01" w14:textId="77777777" w:rsidR="00DB5C94" w:rsidRPr="00DB5B57" w:rsidRDefault="00DB5C94" w:rsidP="007573BC">
            <w:pPr>
              <w:rPr>
                <w:rFonts w:asciiTheme="majorHAnsi" w:hAnsiTheme="majorHAnsi" w:cstheme="majorHAnsi"/>
                <w:b/>
                <w:color w:val="313C8B"/>
                <w:sz w:val="34"/>
                <w:szCs w:val="34"/>
              </w:rPr>
            </w:pPr>
            <w:r w:rsidRPr="00DB5B57">
              <w:rPr>
                <w:rFonts w:asciiTheme="majorHAnsi" w:hAnsiTheme="majorHAnsi" w:cstheme="majorHAnsi"/>
                <w:noProof/>
                <w:lang w:eastAsia="hr-HR"/>
              </w:rPr>
              <w:drawing>
                <wp:anchor distT="0" distB="0" distL="114300" distR="114300" simplePos="0" relativeHeight="251665408" behindDoc="0" locked="0" layoutInCell="1" allowOverlap="1" wp14:anchorId="333DD8E5" wp14:editId="66B691B8">
                  <wp:simplePos x="0" y="0"/>
                  <wp:positionH relativeFrom="margin">
                    <wp:posOffset>-71755</wp:posOffset>
                  </wp:positionH>
                  <wp:positionV relativeFrom="paragraph">
                    <wp:posOffset>226060</wp:posOffset>
                  </wp:positionV>
                  <wp:extent cx="2012445" cy="540000"/>
                  <wp:effectExtent l="0" t="0" r="6985" b="0"/>
                  <wp:wrapNone/>
                  <wp:docPr id="1" name="Slika 3" descr="C:\Users\User\Desktop\Vizualni identitet - OP Konkurentnost i kohezija\OPKK_boja_bez pozadine_man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Vizualni identitet - OP Konkurentnost i kohezija\OPKK_boja_bez pozadine_manj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2445" cy="540000"/>
                          </a:xfrm>
                          <a:prstGeom prst="rect">
                            <a:avLst/>
                          </a:prstGeom>
                          <a:noFill/>
                          <a:ln>
                            <a:noFill/>
                          </a:ln>
                        </pic:spPr>
                      </pic:pic>
                    </a:graphicData>
                  </a:graphic>
                </wp:anchor>
              </w:drawing>
            </w:r>
          </w:p>
        </w:tc>
        <w:tc>
          <w:tcPr>
            <w:tcW w:w="3005" w:type="dxa"/>
          </w:tcPr>
          <w:p w14:paraId="3BD8F801" w14:textId="77777777" w:rsidR="00DB5C94" w:rsidRPr="00DB5B57" w:rsidRDefault="00DB5C94" w:rsidP="007573BC">
            <w:pPr>
              <w:rPr>
                <w:rFonts w:asciiTheme="majorHAnsi" w:hAnsiTheme="majorHAnsi" w:cstheme="majorHAnsi"/>
                <w:b/>
                <w:color w:val="313C8B"/>
                <w:sz w:val="34"/>
                <w:szCs w:val="34"/>
              </w:rPr>
            </w:pPr>
            <w:r w:rsidRPr="00DB5B57">
              <w:rPr>
                <w:rFonts w:asciiTheme="majorHAnsi" w:hAnsiTheme="majorHAnsi" w:cstheme="majorHAnsi"/>
                <w:noProof/>
                <w:lang w:eastAsia="hr-HR"/>
              </w:rPr>
              <w:drawing>
                <wp:anchor distT="0" distB="0" distL="114300" distR="114300" simplePos="0" relativeHeight="251659264" behindDoc="0" locked="0" layoutInCell="1" allowOverlap="1" wp14:anchorId="05013975" wp14:editId="1B05E96A">
                  <wp:simplePos x="0" y="0"/>
                  <wp:positionH relativeFrom="margin">
                    <wp:posOffset>342658</wp:posOffset>
                  </wp:positionH>
                  <wp:positionV relativeFrom="paragraph">
                    <wp:posOffset>48018</wp:posOffset>
                  </wp:positionV>
                  <wp:extent cx="1083346" cy="720000"/>
                  <wp:effectExtent l="0" t="0" r="2540" b="4445"/>
                  <wp:wrapNone/>
                  <wp:docPr id="2" name="Slika 2" descr="C:\Users\User\Desktop\Europska unija\Euro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Europska unija\Europ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3346" cy="720000"/>
                          </a:xfrm>
                          <a:prstGeom prst="rect">
                            <a:avLst/>
                          </a:prstGeom>
                          <a:noFill/>
                          <a:ln>
                            <a:noFill/>
                          </a:ln>
                        </pic:spPr>
                      </pic:pic>
                    </a:graphicData>
                  </a:graphic>
                </wp:anchor>
              </w:drawing>
            </w:r>
          </w:p>
          <w:p w14:paraId="0DAF13A3" w14:textId="77777777" w:rsidR="00DB5C94" w:rsidRPr="00DB5B57" w:rsidRDefault="00DB5C94" w:rsidP="007573BC">
            <w:pPr>
              <w:rPr>
                <w:rFonts w:asciiTheme="majorHAnsi" w:hAnsiTheme="majorHAnsi" w:cstheme="majorHAnsi"/>
                <w:b/>
                <w:color w:val="313C8B"/>
                <w:sz w:val="34"/>
                <w:szCs w:val="34"/>
              </w:rPr>
            </w:pPr>
          </w:p>
          <w:p w14:paraId="1090FC74" w14:textId="77777777" w:rsidR="00DB5C94" w:rsidRPr="00DB5B57" w:rsidRDefault="00DB5C94" w:rsidP="007573BC">
            <w:pPr>
              <w:rPr>
                <w:rFonts w:asciiTheme="majorHAnsi" w:hAnsiTheme="majorHAnsi" w:cstheme="majorHAnsi"/>
                <w:b/>
                <w:color w:val="313C8B"/>
                <w:sz w:val="34"/>
                <w:szCs w:val="34"/>
              </w:rPr>
            </w:pPr>
          </w:p>
        </w:tc>
        <w:tc>
          <w:tcPr>
            <w:tcW w:w="3006" w:type="dxa"/>
          </w:tcPr>
          <w:p w14:paraId="2531B660" w14:textId="77777777" w:rsidR="00DB5C94" w:rsidRPr="00DB5B57" w:rsidRDefault="00DB5C94" w:rsidP="007573BC">
            <w:pPr>
              <w:rPr>
                <w:rFonts w:asciiTheme="majorHAnsi" w:hAnsiTheme="majorHAnsi" w:cstheme="majorHAnsi"/>
                <w:b/>
                <w:color w:val="313C8B"/>
                <w:sz w:val="34"/>
                <w:szCs w:val="34"/>
              </w:rPr>
            </w:pPr>
            <w:r w:rsidRPr="00DB5B57">
              <w:rPr>
                <w:rFonts w:asciiTheme="majorHAnsi" w:hAnsiTheme="majorHAnsi" w:cstheme="majorHAnsi"/>
                <w:noProof/>
                <w:lang w:eastAsia="hr-HR"/>
              </w:rPr>
              <w:drawing>
                <wp:anchor distT="0" distB="0" distL="114300" distR="114300" simplePos="0" relativeHeight="251661312" behindDoc="0" locked="0" layoutInCell="1" allowOverlap="1" wp14:anchorId="4CD84BEB" wp14:editId="20E549FE">
                  <wp:simplePos x="0" y="0"/>
                  <wp:positionH relativeFrom="margin">
                    <wp:posOffset>-347345</wp:posOffset>
                  </wp:positionH>
                  <wp:positionV relativeFrom="paragraph">
                    <wp:posOffset>36089</wp:posOffset>
                  </wp:positionV>
                  <wp:extent cx="2187237" cy="720000"/>
                  <wp:effectExtent l="0" t="0" r="3810" b="4445"/>
                  <wp:wrapNone/>
                  <wp:docPr id="4" name="Slika 4" descr="C:\Users\User\Desktop\Vizualni identitet - Europski strukturni i investicijski fondovi\ESI logotip_boja_ve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Vizualni identitet - Europski strukturni i investicijski fondovi\ESI logotip_boja_veci.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7237" cy="720000"/>
                          </a:xfrm>
                          <a:prstGeom prst="rect">
                            <a:avLst/>
                          </a:prstGeom>
                          <a:noFill/>
                          <a:ln>
                            <a:noFill/>
                          </a:ln>
                        </pic:spPr>
                      </pic:pic>
                    </a:graphicData>
                  </a:graphic>
                </wp:anchor>
              </w:drawing>
            </w:r>
          </w:p>
        </w:tc>
      </w:tr>
      <w:tr w:rsidR="00C10F79" w:rsidRPr="00DB5B57" w14:paraId="74AE9BA4" w14:textId="77777777" w:rsidTr="00C10F79">
        <w:tc>
          <w:tcPr>
            <w:tcW w:w="9016" w:type="dxa"/>
            <w:gridSpan w:val="3"/>
          </w:tcPr>
          <w:p w14:paraId="05359C02" w14:textId="7FEBC5A2" w:rsidR="00C10F79" w:rsidRPr="00DB5B57" w:rsidRDefault="00C10F79" w:rsidP="00C10F79">
            <w:pPr>
              <w:jc w:val="center"/>
              <w:rPr>
                <w:rFonts w:asciiTheme="majorHAnsi" w:hAnsiTheme="majorHAnsi" w:cstheme="majorHAnsi"/>
                <w:color w:val="313C8B"/>
              </w:rPr>
            </w:pPr>
            <w:r w:rsidRPr="00DB5B57">
              <w:rPr>
                <w:rFonts w:asciiTheme="majorHAnsi" w:hAnsiTheme="majorHAnsi" w:cstheme="majorHAnsi"/>
                <w:color w:val="313C8B"/>
              </w:rPr>
              <w:t xml:space="preserve">Projekt </w:t>
            </w:r>
            <w:r w:rsidRPr="00DB5B57">
              <w:rPr>
                <w:rFonts w:asciiTheme="majorHAnsi" w:hAnsiTheme="majorHAnsi" w:cstheme="majorHAnsi"/>
                <w:b/>
                <w:bCs/>
                <w:color w:val="313C8B"/>
              </w:rPr>
              <w:t>UREĐENJE TURISTIČKO-REKREACIJSKOG CENTRA "JEZERO – HERCEGOVAC – RUŽICA GRAD"</w:t>
            </w:r>
            <w:r w:rsidRPr="00DB5B57">
              <w:rPr>
                <w:rFonts w:asciiTheme="majorHAnsi" w:hAnsiTheme="majorHAnsi" w:cstheme="majorHAnsi"/>
                <w:color w:val="313C8B"/>
              </w:rPr>
              <w:t xml:space="preserve"> je sufinancirala </w:t>
            </w:r>
            <w:r w:rsidRPr="00DB5B57">
              <w:rPr>
                <w:rFonts w:asciiTheme="majorHAnsi" w:hAnsiTheme="majorHAnsi" w:cstheme="majorHAnsi"/>
                <w:b/>
                <w:color w:val="313C8B"/>
              </w:rPr>
              <w:t xml:space="preserve">EUROPSKA UNIJA </w:t>
            </w:r>
            <w:r w:rsidRPr="00DB5B57">
              <w:rPr>
                <w:rFonts w:asciiTheme="majorHAnsi" w:hAnsiTheme="majorHAnsi" w:cstheme="majorHAnsi"/>
                <w:bCs/>
                <w:color w:val="313C8B"/>
              </w:rPr>
              <w:t xml:space="preserve">iz </w:t>
            </w:r>
            <w:r w:rsidRPr="00DB5B57">
              <w:rPr>
                <w:rFonts w:asciiTheme="majorHAnsi" w:hAnsiTheme="majorHAnsi" w:cstheme="majorHAnsi"/>
                <w:b/>
                <w:color w:val="313C8B"/>
              </w:rPr>
              <w:t>EUROPSKOG FONDA ZA REGIONALNI RAZVOJ</w:t>
            </w:r>
          </w:p>
        </w:tc>
      </w:tr>
    </w:tbl>
    <w:p w14:paraId="70A98961" w14:textId="362CF993" w:rsidR="001B212A" w:rsidRDefault="001B212A" w:rsidP="00C10F79">
      <w:pPr>
        <w:jc w:val="center"/>
        <w:rPr>
          <w:rFonts w:asciiTheme="majorHAnsi" w:hAnsiTheme="majorHAnsi" w:cstheme="majorHAnsi"/>
        </w:rPr>
      </w:pPr>
    </w:p>
    <w:p w14:paraId="766F5710" w14:textId="77777777" w:rsidR="008C4991" w:rsidRPr="00DB5B57" w:rsidRDefault="008C4991" w:rsidP="00C10F79">
      <w:pPr>
        <w:jc w:val="center"/>
        <w:rPr>
          <w:rFonts w:asciiTheme="majorHAnsi" w:hAnsiTheme="majorHAnsi" w:cstheme="majorHAnsi"/>
        </w:rPr>
      </w:pPr>
    </w:p>
    <w:sdt>
      <w:sdtPr>
        <w:rPr>
          <w:rFonts w:asciiTheme="minorHAnsi" w:eastAsiaTheme="minorHAnsi" w:hAnsiTheme="minorHAnsi" w:cstheme="minorBidi"/>
          <w:color w:val="auto"/>
          <w:sz w:val="22"/>
          <w:szCs w:val="22"/>
          <w:lang w:val="en-GB"/>
        </w:rPr>
        <w:id w:val="2081858180"/>
        <w:docPartObj>
          <w:docPartGallery w:val="Table of Contents"/>
          <w:docPartUnique/>
        </w:docPartObj>
      </w:sdtPr>
      <w:sdtEndPr>
        <w:rPr>
          <w:b/>
          <w:bCs/>
          <w:noProof/>
          <w:lang w:val="hr-HR"/>
        </w:rPr>
      </w:sdtEndPr>
      <w:sdtContent>
        <w:p w14:paraId="60244E7E" w14:textId="77777777" w:rsidR="001F014F" w:rsidRPr="005E1B11" w:rsidRDefault="001F014F">
          <w:pPr>
            <w:pStyle w:val="TOCNaslov"/>
            <w:rPr>
              <w:rFonts w:cstheme="majorHAnsi"/>
              <w:b/>
              <w:bCs/>
              <w:color w:val="auto"/>
              <w:sz w:val="28"/>
              <w:szCs w:val="28"/>
            </w:rPr>
          </w:pPr>
          <w:r w:rsidRPr="005E1B11">
            <w:rPr>
              <w:rFonts w:cstheme="majorHAnsi"/>
              <w:b/>
              <w:bCs/>
              <w:color w:val="auto"/>
              <w:sz w:val="28"/>
              <w:szCs w:val="28"/>
            </w:rPr>
            <w:t>SADRŽAJ DOKUMENTACIJE O NABAVI</w:t>
          </w:r>
        </w:p>
        <w:p w14:paraId="6BE41F06" w14:textId="77777777" w:rsidR="00D0447B" w:rsidRPr="005E1B11" w:rsidRDefault="00D0447B" w:rsidP="00D0447B">
          <w:pPr>
            <w:spacing w:after="0"/>
            <w:rPr>
              <w:rFonts w:asciiTheme="majorHAnsi" w:hAnsiTheme="majorHAnsi" w:cstheme="majorHAnsi"/>
              <w:lang w:val="en-US"/>
            </w:rPr>
          </w:pPr>
        </w:p>
        <w:p w14:paraId="21380DC0" w14:textId="195EA347" w:rsidR="00BA3426" w:rsidRDefault="005822BE">
          <w:pPr>
            <w:pStyle w:val="Sadraj1"/>
            <w:rPr>
              <w:rFonts w:asciiTheme="minorHAnsi" w:eastAsiaTheme="minorEastAsia" w:hAnsiTheme="minorHAnsi" w:cstheme="minorBidi"/>
              <w:b w:val="0"/>
              <w:bCs w:val="0"/>
            </w:rPr>
          </w:pPr>
          <w:r w:rsidRPr="005E1B11">
            <w:fldChar w:fldCharType="begin"/>
          </w:r>
          <w:r w:rsidR="001F014F" w:rsidRPr="005E1B11">
            <w:instrText xml:space="preserve"> TOC \o "1-3" \h \z \u </w:instrText>
          </w:r>
          <w:r w:rsidRPr="005E1B11">
            <w:fldChar w:fldCharType="separate"/>
          </w:r>
          <w:hyperlink w:anchor="_Toc136008833" w:history="1">
            <w:r w:rsidR="00BA3426" w:rsidRPr="001E1224">
              <w:rPr>
                <w:rStyle w:val="Hiperveza"/>
              </w:rPr>
              <w:t>I. OPĆI PODACI</w:t>
            </w:r>
            <w:r w:rsidR="00BA3426">
              <w:rPr>
                <w:webHidden/>
              </w:rPr>
              <w:tab/>
            </w:r>
            <w:r w:rsidR="00BA3426">
              <w:rPr>
                <w:webHidden/>
              </w:rPr>
              <w:fldChar w:fldCharType="begin"/>
            </w:r>
            <w:r w:rsidR="00BA3426">
              <w:rPr>
                <w:webHidden/>
              </w:rPr>
              <w:instrText xml:space="preserve"> PAGEREF _Toc136008833 \h </w:instrText>
            </w:r>
            <w:r w:rsidR="00BA3426">
              <w:rPr>
                <w:webHidden/>
              </w:rPr>
            </w:r>
            <w:r w:rsidR="00BA3426">
              <w:rPr>
                <w:webHidden/>
              </w:rPr>
              <w:fldChar w:fldCharType="separate"/>
            </w:r>
            <w:r w:rsidR="0025588B">
              <w:rPr>
                <w:webHidden/>
              </w:rPr>
              <w:t>5</w:t>
            </w:r>
            <w:r w:rsidR="00BA3426">
              <w:rPr>
                <w:webHidden/>
              </w:rPr>
              <w:fldChar w:fldCharType="end"/>
            </w:r>
          </w:hyperlink>
        </w:p>
        <w:p w14:paraId="7E74366B" w14:textId="71483A64" w:rsidR="00BA3426" w:rsidRDefault="00000000">
          <w:pPr>
            <w:pStyle w:val="Sadraj2"/>
            <w:tabs>
              <w:tab w:val="right" w:leader="dot" w:pos="9016"/>
            </w:tabs>
            <w:rPr>
              <w:rFonts w:eastAsiaTheme="minorEastAsia"/>
              <w:noProof/>
              <w:lang w:eastAsia="hr-HR"/>
            </w:rPr>
          </w:pPr>
          <w:hyperlink w:anchor="_Toc136008834" w:history="1">
            <w:r w:rsidR="00BA3426" w:rsidRPr="001E1224">
              <w:rPr>
                <w:rStyle w:val="Hiperveza"/>
                <w:noProof/>
              </w:rPr>
              <w:t>1. UVOD</w:t>
            </w:r>
            <w:r w:rsidR="00BA3426">
              <w:rPr>
                <w:noProof/>
                <w:webHidden/>
              </w:rPr>
              <w:tab/>
            </w:r>
            <w:r w:rsidR="00BA3426">
              <w:rPr>
                <w:noProof/>
                <w:webHidden/>
              </w:rPr>
              <w:fldChar w:fldCharType="begin"/>
            </w:r>
            <w:r w:rsidR="00BA3426">
              <w:rPr>
                <w:noProof/>
                <w:webHidden/>
              </w:rPr>
              <w:instrText xml:space="preserve"> PAGEREF _Toc136008834 \h </w:instrText>
            </w:r>
            <w:r w:rsidR="00BA3426">
              <w:rPr>
                <w:noProof/>
                <w:webHidden/>
              </w:rPr>
            </w:r>
            <w:r w:rsidR="00BA3426">
              <w:rPr>
                <w:noProof/>
                <w:webHidden/>
              </w:rPr>
              <w:fldChar w:fldCharType="separate"/>
            </w:r>
            <w:r w:rsidR="0025588B">
              <w:rPr>
                <w:noProof/>
                <w:webHidden/>
              </w:rPr>
              <w:t>5</w:t>
            </w:r>
            <w:r w:rsidR="00BA3426">
              <w:rPr>
                <w:noProof/>
                <w:webHidden/>
              </w:rPr>
              <w:fldChar w:fldCharType="end"/>
            </w:r>
          </w:hyperlink>
        </w:p>
        <w:p w14:paraId="4B58A580" w14:textId="271B7F11" w:rsidR="00BA3426" w:rsidRDefault="00000000">
          <w:pPr>
            <w:pStyle w:val="Sadraj2"/>
            <w:tabs>
              <w:tab w:val="right" w:leader="dot" w:pos="9016"/>
            </w:tabs>
            <w:rPr>
              <w:rFonts w:eastAsiaTheme="minorEastAsia"/>
              <w:noProof/>
              <w:lang w:eastAsia="hr-HR"/>
            </w:rPr>
          </w:pPr>
          <w:hyperlink w:anchor="_Toc136008835" w:history="1">
            <w:r w:rsidR="00BA3426" w:rsidRPr="001E1224">
              <w:rPr>
                <w:rStyle w:val="Hiperveza"/>
                <w:noProof/>
              </w:rPr>
              <w:t>2. PODACI O NARUČITELJU</w:t>
            </w:r>
            <w:r w:rsidR="00BA3426">
              <w:rPr>
                <w:noProof/>
                <w:webHidden/>
              </w:rPr>
              <w:tab/>
            </w:r>
            <w:r w:rsidR="00BA3426">
              <w:rPr>
                <w:noProof/>
                <w:webHidden/>
              </w:rPr>
              <w:fldChar w:fldCharType="begin"/>
            </w:r>
            <w:r w:rsidR="00BA3426">
              <w:rPr>
                <w:noProof/>
                <w:webHidden/>
              </w:rPr>
              <w:instrText xml:space="preserve"> PAGEREF _Toc136008835 \h </w:instrText>
            </w:r>
            <w:r w:rsidR="00BA3426">
              <w:rPr>
                <w:noProof/>
                <w:webHidden/>
              </w:rPr>
            </w:r>
            <w:r w:rsidR="00BA3426">
              <w:rPr>
                <w:noProof/>
                <w:webHidden/>
              </w:rPr>
              <w:fldChar w:fldCharType="separate"/>
            </w:r>
            <w:r w:rsidR="0025588B">
              <w:rPr>
                <w:noProof/>
                <w:webHidden/>
              </w:rPr>
              <w:t>5</w:t>
            </w:r>
            <w:r w:rsidR="00BA3426">
              <w:rPr>
                <w:noProof/>
                <w:webHidden/>
              </w:rPr>
              <w:fldChar w:fldCharType="end"/>
            </w:r>
          </w:hyperlink>
        </w:p>
        <w:p w14:paraId="22D1F871" w14:textId="79F27DD5" w:rsidR="00BA3426" w:rsidRDefault="00000000">
          <w:pPr>
            <w:pStyle w:val="Sadraj2"/>
            <w:tabs>
              <w:tab w:val="right" w:leader="dot" w:pos="9016"/>
            </w:tabs>
            <w:rPr>
              <w:rFonts w:eastAsiaTheme="minorEastAsia"/>
              <w:noProof/>
              <w:lang w:eastAsia="hr-HR"/>
            </w:rPr>
          </w:pPr>
          <w:hyperlink w:anchor="_Toc136008836" w:history="1">
            <w:r w:rsidR="00BA3426" w:rsidRPr="001E1224">
              <w:rPr>
                <w:rStyle w:val="Hiperveza"/>
                <w:noProof/>
              </w:rPr>
              <w:t>3. PODACI O OSOBAMA ZADUŽENIM ZA KOMUNIKACIJU S PONUDITELJIMA</w:t>
            </w:r>
            <w:r w:rsidR="00BA3426">
              <w:rPr>
                <w:noProof/>
                <w:webHidden/>
              </w:rPr>
              <w:tab/>
            </w:r>
            <w:r w:rsidR="00BA3426">
              <w:rPr>
                <w:noProof/>
                <w:webHidden/>
              </w:rPr>
              <w:fldChar w:fldCharType="begin"/>
            </w:r>
            <w:r w:rsidR="00BA3426">
              <w:rPr>
                <w:noProof/>
                <w:webHidden/>
              </w:rPr>
              <w:instrText xml:space="preserve"> PAGEREF _Toc136008836 \h </w:instrText>
            </w:r>
            <w:r w:rsidR="00BA3426">
              <w:rPr>
                <w:noProof/>
                <w:webHidden/>
              </w:rPr>
            </w:r>
            <w:r w:rsidR="00BA3426">
              <w:rPr>
                <w:noProof/>
                <w:webHidden/>
              </w:rPr>
              <w:fldChar w:fldCharType="separate"/>
            </w:r>
            <w:r w:rsidR="0025588B">
              <w:rPr>
                <w:noProof/>
                <w:webHidden/>
              </w:rPr>
              <w:t>5</w:t>
            </w:r>
            <w:r w:rsidR="00BA3426">
              <w:rPr>
                <w:noProof/>
                <w:webHidden/>
              </w:rPr>
              <w:fldChar w:fldCharType="end"/>
            </w:r>
          </w:hyperlink>
        </w:p>
        <w:p w14:paraId="6C34D1D4" w14:textId="2A6BD343" w:rsidR="00BA3426" w:rsidRDefault="00000000">
          <w:pPr>
            <w:pStyle w:val="Sadraj2"/>
            <w:tabs>
              <w:tab w:val="right" w:leader="dot" w:pos="9016"/>
            </w:tabs>
            <w:rPr>
              <w:rFonts w:eastAsiaTheme="minorEastAsia"/>
              <w:noProof/>
              <w:lang w:eastAsia="hr-HR"/>
            </w:rPr>
          </w:pPr>
          <w:hyperlink w:anchor="_Toc136008837" w:history="1">
            <w:r w:rsidR="00BA3426" w:rsidRPr="001E1224">
              <w:rPr>
                <w:rStyle w:val="Hiperveza"/>
                <w:noProof/>
              </w:rPr>
              <w:t>4. NARUČITELJI U POSTPUKU ZAJEDNIČKE NABAVE</w:t>
            </w:r>
            <w:r w:rsidR="00BA3426">
              <w:rPr>
                <w:noProof/>
                <w:webHidden/>
              </w:rPr>
              <w:tab/>
            </w:r>
            <w:r w:rsidR="00BA3426">
              <w:rPr>
                <w:noProof/>
                <w:webHidden/>
              </w:rPr>
              <w:fldChar w:fldCharType="begin"/>
            </w:r>
            <w:r w:rsidR="00BA3426">
              <w:rPr>
                <w:noProof/>
                <w:webHidden/>
              </w:rPr>
              <w:instrText xml:space="preserve"> PAGEREF _Toc136008837 \h </w:instrText>
            </w:r>
            <w:r w:rsidR="00BA3426">
              <w:rPr>
                <w:noProof/>
                <w:webHidden/>
              </w:rPr>
            </w:r>
            <w:r w:rsidR="00BA3426">
              <w:rPr>
                <w:noProof/>
                <w:webHidden/>
              </w:rPr>
              <w:fldChar w:fldCharType="separate"/>
            </w:r>
            <w:r w:rsidR="0025588B">
              <w:rPr>
                <w:noProof/>
                <w:webHidden/>
              </w:rPr>
              <w:t>6</w:t>
            </w:r>
            <w:r w:rsidR="00BA3426">
              <w:rPr>
                <w:noProof/>
                <w:webHidden/>
              </w:rPr>
              <w:fldChar w:fldCharType="end"/>
            </w:r>
          </w:hyperlink>
        </w:p>
        <w:p w14:paraId="4162967F" w14:textId="2C0E7384" w:rsidR="00BA3426" w:rsidRDefault="00000000">
          <w:pPr>
            <w:pStyle w:val="Sadraj2"/>
            <w:tabs>
              <w:tab w:val="right" w:leader="dot" w:pos="9016"/>
            </w:tabs>
            <w:rPr>
              <w:rFonts w:eastAsiaTheme="minorEastAsia"/>
              <w:noProof/>
              <w:lang w:eastAsia="hr-HR"/>
            </w:rPr>
          </w:pPr>
          <w:hyperlink w:anchor="_Toc136008838" w:history="1">
            <w:r w:rsidR="00BA3426" w:rsidRPr="001E1224">
              <w:rPr>
                <w:rStyle w:val="Hiperveza"/>
                <w:noProof/>
              </w:rPr>
              <w:t>5. JEZIK POSTUPKA</w:t>
            </w:r>
            <w:r w:rsidR="00BA3426">
              <w:rPr>
                <w:noProof/>
                <w:webHidden/>
              </w:rPr>
              <w:tab/>
            </w:r>
            <w:r w:rsidR="00BA3426">
              <w:rPr>
                <w:noProof/>
                <w:webHidden/>
              </w:rPr>
              <w:fldChar w:fldCharType="begin"/>
            </w:r>
            <w:r w:rsidR="00BA3426">
              <w:rPr>
                <w:noProof/>
                <w:webHidden/>
              </w:rPr>
              <w:instrText xml:space="preserve"> PAGEREF _Toc136008838 \h </w:instrText>
            </w:r>
            <w:r w:rsidR="00BA3426">
              <w:rPr>
                <w:noProof/>
                <w:webHidden/>
              </w:rPr>
            </w:r>
            <w:r w:rsidR="00BA3426">
              <w:rPr>
                <w:noProof/>
                <w:webHidden/>
              </w:rPr>
              <w:fldChar w:fldCharType="separate"/>
            </w:r>
            <w:r w:rsidR="0025588B">
              <w:rPr>
                <w:noProof/>
                <w:webHidden/>
              </w:rPr>
              <w:t>6</w:t>
            </w:r>
            <w:r w:rsidR="00BA3426">
              <w:rPr>
                <w:noProof/>
                <w:webHidden/>
              </w:rPr>
              <w:fldChar w:fldCharType="end"/>
            </w:r>
          </w:hyperlink>
        </w:p>
        <w:p w14:paraId="7E344FF0" w14:textId="5D44E441" w:rsidR="00BA3426" w:rsidRDefault="00000000">
          <w:pPr>
            <w:pStyle w:val="Sadraj2"/>
            <w:tabs>
              <w:tab w:val="right" w:leader="dot" w:pos="9016"/>
            </w:tabs>
            <w:rPr>
              <w:rFonts w:eastAsiaTheme="minorEastAsia"/>
              <w:noProof/>
              <w:lang w:eastAsia="hr-HR"/>
            </w:rPr>
          </w:pPr>
          <w:hyperlink w:anchor="_Toc136008839" w:history="1">
            <w:r w:rsidR="00BA3426" w:rsidRPr="001E1224">
              <w:rPr>
                <w:rStyle w:val="Hiperveza"/>
                <w:noProof/>
              </w:rPr>
              <w:t>6. EVIDENCIJSKI BROJ NABAVE</w:t>
            </w:r>
            <w:r w:rsidR="00BA3426">
              <w:rPr>
                <w:noProof/>
                <w:webHidden/>
              </w:rPr>
              <w:tab/>
            </w:r>
            <w:r w:rsidR="00BA3426">
              <w:rPr>
                <w:noProof/>
                <w:webHidden/>
              </w:rPr>
              <w:fldChar w:fldCharType="begin"/>
            </w:r>
            <w:r w:rsidR="00BA3426">
              <w:rPr>
                <w:noProof/>
                <w:webHidden/>
              </w:rPr>
              <w:instrText xml:space="preserve"> PAGEREF _Toc136008839 \h </w:instrText>
            </w:r>
            <w:r w:rsidR="00BA3426">
              <w:rPr>
                <w:noProof/>
                <w:webHidden/>
              </w:rPr>
            </w:r>
            <w:r w:rsidR="00BA3426">
              <w:rPr>
                <w:noProof/>
                <w:webHidden/>
              </w:rPr>
              <w:fldChar w:fldCharType="separate"/>
            </w:r>
            <w:r w:rsidR="0025588B">
              <w:rPr>
                <w:noProof/>
                <w:webHidden/>
              </w:rPr>
              <w:t>7</w:t>
            </w:r>
            <w:r w:rsidR="00BA3426">
              <w:rPr>
                <w:noProof/>
                <w:webHidden/>
              </w:rPr>
              <w:fldChar w:fldCharType="end"/>
            </w:r>
          </w:hyperlink>
        </w:p>
        <w:p w14:paraId="37EBA72B" w14:textId="0047B165" w:rsidR="00BA3426" w:rsidRDefault="00000000">
          <w:pPr>
            <w:pStyle w:val="Sadraj2"/>
            <w:tabs>
              <w:tab w:val="right" w:leader="dot" w:pos="9016"/>
            </w:tabs>
            <w:rPr>
              <w:rFonts w:eastAsiaTheme="minorEastAsia"/>
              <w:noProof/>
              <w:lang w:eastAsia="hr-HR"/>
            </w:rPr>
          </w:pPr>
          <w:hyperlink w:anchor="_Toc136008840" w:history="1">
            <w:r w:rsidR="00BA3426" w:rsidRPr="001E1224">
              <w:rPr>
                <w:rStyle w:val="Hiperveza"/>
                <w:noProof/>
              </w:rPr>
              <w:t>7. POČETAK POSTUPKA JAVNE NABAVE</w:t>
            </w:r>
            <w:r w:rsidR="00BA3426">
              <w:rPr>
                <w:noProof/>
                <w:webHidden/>
              </w:rPr>
              <w:tab/>
            </w:r>
            <w:r w:rsidR="00BA3426">
              <w:rPr>
                <w:noProof/>
                <w:webHidden/>
              </w:rPr>
              <w:fldChar w:fldCharType="begin"/>
            </w:r>
            <w:r w:rsidR="00BA3426">
              <w:rPr>
                <w:noProof/>
                <w:webHidden/>
              </w:rPr>
              <w:instrText xml:space="preserve"> PAGEREF _Toc136008840 \h </w:instrText>
            </w:r>
            <w:r w:rsidR="00BA3426">
              <w:rPr>
                <w:noProof/>
                <w:webHidden/>
              </w:rPr>
            </w:r>
            <w:r w:rsidR="00BA3426">
              <w:rPr>
                <w:noProof/>
                <w:webHidden/>
              </w:rPr>
              <w:fldChar w:fldCharType="separate"/>
            </w:r>
            <w:r w:rsidR="0025588B">
              <w:rPr>
                <w:noProof/>
                <w:webHidden/>
              </w:rPr>
              <w:t>7</w:t>
            </w:r>
            <w:r w:rsidR="00BA3426">
              <w:rPr>
                <w:noProof/>
                <w:webHidden/>
              </w:rPr>
              <w:fldChar w:fldCharType="end"/>
            </w:r>
          </w:hyperlink>
        </w:p>
        <w:p w14:paraId="6678F58F" w14:textId="49CE6719" w:rsidR="00BA3426" w:rsidRDefault="00000000">
          <w:pPr>
            <w:pStyle w:val="Sadraj2"/>
            <w:tabs>
              <w:tab w:val="right" w:leader="dot" w:pos="9016"/>
            </w:tabs>
            <w:rPr>
              <w:rFonts w:eastAsiaTheme="minorEastAsia"/>
              <w:noProof/>
              <w:lang w:eastAsia="hr-HR"/>
            </w:rPr>
          </w:pPr>
          <w:hyperlink w:anchor="_Toc136008841" w:history="1">
            <w:r w:rsidR="00BA3426" w:rsidRPr="001E1224">
              <w:rPr>
                <w:rStyle w:val="Hiperveza"/>
                <w:noProof/>
              </w:rPr>
              <w:t>8. POPIS GOSPODARSKIH SUBJEKATA S KOJIMA JE NARUČITELJ U SUKOBU INTERESA</w:t>
            </w:r>
            <w:r w:rsidR="00BA3426">
              <w:rPr>
                <w:noProof/>
                <w:webHidden/>
              </w:rPr>
              <w:tab/>
            </w:r>
            <w:r w:rsidR="00BA3426">
              <w:rPr>
                <w:noProof/>
                <w:webHidden/>
              </w:rPr>
              <w:fldChar w:fldCharType="begin"/>
            </w:r>
            <w:r w:rsidR="00BA3426">
              <w:rPr>
                <w:noProof/>
                <w:webHidden/>
              </w:rPr>
              <w:instrText xml:space="preserve"> PAGEREF _Toc136008841 \h </w:instrText>
            </w:r>
            <w:r w:rsidR="00BA3426">
              <w:rPr>
                <w:noProof/>
                <w:webHidden/>
              </w:rPr>
            </w:r>
            <w:r w:rsidR="00BA3426">
              <w:rPr>
                <w:noProof/>
                <w:webHidden/>
              </w:rPr>
              <w:fldChar w:fldCharType="separate"/>
            </w:r>
            <w:r w:rsidR="0025588B">
              <w:rPr>
                <w:noProof/>
                <w:webHidden/>
              </w:rPr>
              <w:t>7</w:t>
            </w:r>
            <w:r w:rsidR="00BA3426">
              <w:rPr>
                <w:noProof/>
                <w:webHidden/>
              </w:rPr>
              <w:fldChar w:fldCharType="end"/>
            </w:r>
          </w:hyperlink>
        </w:p>
        <w:p w14:paraId="49716017" w14:textId="14DE668A" w:rsidR="00BA3426" w:rsidRDefault="00000000">
          <w:pPr>
            <w:pStyle w:val="Sadraj2"/>
            <w:tabs>
              <w:tab w:val="right" w:leader="dot" w:pos="9016"/>
            </w:tabs>
            <w:rPr>
              <w:rFonts w:eastAsiaTheme="minorEastAsia"/>
              <w:noProof/>
              <w:lang w:eastAsia="hr-HR"/>
            </w:rPr>
          </w:pPr>
          <w:hyperlink w:anchor="_Toc136008842" w:history="1">
            <w:r w:rsidR="00BA3426" w:rsidRPr="001E1224">
              <w:rPr>
                <w:rStyle w:val="Hiperveza"/>
                <w:noProof/>
              </w:rPr>
              <w:t>9. VRSTA POSTUPKA JAVNE NABAVE</w:t>
            </w:r>
            <w:r w:rsidR="00BA3426">
              <w:rPr>
                <w:noProof/>
                <w:webHidden/>
              </w:rPr>
              <w:tab/>
            </w:r>
            <w:r w:rsidR="00BA3426">
              <w:rPr>
                <w:noProof/>
                <w:webHidden/>
              </w:rPr>
              <w:fldChar w:fldCharType="begin"/>
            </w:r>
            <w:r w:rsidR="00BA3426">
              <w:rPr>
                <w:noProof/>
                <w:webHidden/>
              </w:rPr>
              <w:instrText xml:space="preserve"> PAGEREF _Toc136008842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1D8036D6" w14:textId="19235F02" w:rsidR="00BA3426" w:rsidRDefault="00000000">
          <w:pPr>
            <w:pStyle w:val="Sadraj2"/>
            <w:tabs>
              <w:tab w:val="right" w:leader="dot" w:pos="9016"/>
            </w:tabs>
            <w:rPr>
              <w:rFonts w:eastAsiaTheme="minorEastAsia"/>
              <w:noProof/>
              <w:lang w:eastAsia="hr-HR"/>
            </w:rPr>
          </w:pPr>
          <w:hyperlink w:anchor="_Toc136008843" w:history="1">
            <w:r w:rsidR="00BA3426" w:rsidRPr="001E1224">
              <w:rPr>
                <w:rStyle w:val="Hiperveza"/>
                <w:noProof/>
              </w:rPr>
              <w:t>10. VRSTA UGOVORA O JAVNOJ NABAVI</w:t>
            </w:r>
            <w:r w:rsidR="00BA3426">
              <w:rPr>
                <w:noProof/>
                <w:webHidden/>
              </w:rPr>
              <w:tab/>
            </w:r>
            <w:r w:rsidR="00BA3426">
              <w:rPr>
                <w:noProof/>
                <w:webHidden/>
              </w:rPr>
              <w:fldChar w:fldCharType="begin"/>
            </w:r>
            <w:r w:rsidR="00BA3426">
              <w:rPr>
                <w:noProof/>
                <w:webHidden/>
              </w:rPr>
              <w:instrText xml:space="preserve"> PAGEREF _Toc136008843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5AC47978" w14:textId="1BE0A396" w:rsidR="00BA3426" w:rsidRDefault="00000000">
          <w:pPr>
            <w:pStyle w:val="Sadraj2"/>
            <w:tabs>
              <w:tab w:val="right" w:leader="dot" w:pos="9016"/>
            </w:tabs>
            <w:rPr>
              <w:rFonts w:eastAsiaTheme="minorEastAsia"/>
              <w:noProof/>
              <w:lang w:eastAsia="hr-HR"/>
            </w:rPr>
          </w:pPr>
          <w:hyperlink w:anchor="_Toc136008844" w:history="1">
            <w:r w:rsidR="00BA3426" w:rsidRPr="001E1224">
              <w:rPr>
                <w:rStyle w:val="Hiperveza"/>
                <w:noProof/>
              </w:rPr>
              <w:t>11. PROCIJENJENA VRIJEDNOST NABAVE</w:t>
            </w:r>
            <w:r w:rsidR="00BA3426">
              <w:rPr>
                <w:noProof/>
                <w:webHidden/>
              </w:rPr>
              <w:tab/>
            </w:r>
            <w:r w:rsidR="00BA3426">
              <w:rPr>
                <w:noProof/>
                <w:webHidden/>
              </w:rPr>
              <w:fldChar w:fldCharType="begin"/>
            </w:r>
            <w:r w:rsidR="00BA3426">
              <w:rPr>
                <w:noProof/>
                <w:webHidden/>
              </w:rPr>
              <w:instrText xml:space="preserve"> PAGEREF _Toc136008844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3E74E69B" w14:textId="092786B7" w:rsidR="00BA3426" w:rsidRDefault="00000000">
          <w:pPr>
            <w:pStyle w:val="Sadraj2"/>
            <w:tabs>
              <w:tab w:val="right" w:leader="dot" w:pos="9016"/>
            </w:tabs>
            <w:rPr>
              <w:rFonts w:eastAsiaTheme="minorEastAsia"/>
              <w:noProof/>
              <w:lang w:eastAsia="hr-HR"/>
            </w:rPr>
          </w:pPr>
          <w:hyperlink w:anchor="_Toc136008845" w:history="1">
            <w:r w:rsidR="00BA3426" w:rsidRPr="001E1224">
              <w:rPr>
                <w:rStyle w:val="Hiperveza"/>
                <w:noProof/>
              </w:rPr>
              <w:t>12. NAVOD SKLAPA LI SE UGOVOR O JAVNOJ NABAVI ILI OKVIRNI SPORAZUM</w:t>
            </w:r>
            <w:r w:rsidR="00BA3426">
              <w:rPr>
                <w:noProof/>
                <w:webHidden/>
              </w:rPr>
              <w:tab/>
            </w:r>
            <w:r w:rsidR="00BA3426">
              <w:rPr>
                <w:noProof/>
                <w:webHidden/>
              </w:rPr>
              <w:fldChar w:fldCharType="begin"/>
            </w:r>
            <w:r w:rsidR="00BA3426">
              <w:rPr>
                <w:noProof/>
                <w:webHidden/>
              </w:rPr>
              <w:instrText xml:space="preserve"> PAGEREF _Toc136008845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25BFA55F" w14:textId="4806E2A3" w:rsidR="00BA3426" w:rsidRDefault="00000000">
          <w:pPr>
            <w:pStyle w:val="Sadraj2"/>
            <w:tabs>
              <w:tab w:val="right" w:leader="dot" w:pos="9016"/>
            </w:tabs>
            <w:rPr>
              <w:rFonts w:eastAsiaTheme="minorEastAsia"/>
              <w:noProof/>
              <w:lang w:eastAsia="hr-HR"/>
            </w:rPr>
          </w:pPr>
          <w:hyperlink w:anchor="_Toc136008846" w:history="1">
            <w:r w:rsidR="00BA3426" w:rsidRPr="001E1224">
              <w:rPr>
                <w:rStyle w:val="Hiperveza"/>
                <w:noProof/>
              </w:rPr>
              <w:t>13. NAVOD USPOSTAVLJA LI SE DINAMIČKI SUSTAV NABAVE</w:t>
            </w:r>
            <w:r w:rsidR="00BA3426">
              <w:rPr>
                <w:noProof/>
                <w:webHidden/>
              </w:rPr>
              <w:tab/>
            </w:r>
            <w:r w:rsidR="00BA3426">
              <w:rPr>
                <w:noProof/>
                <w:webHidden/>
              </w:rPr>
              <w:fldChar w:fldCharType="begin"/>
            </w:r>
            <w:r w:rsidR="00BA3426">
              <w:rPr>
                <w:noProof/>
                <w:webHidden/>
              </w:rPr>
              <w:instrText xml:space="preserve"> PAGEREF _Toc136008846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4437F7EA" w14:textId="4195DA0D" w:rsidR="00BA3426" w:rsidRDefault="00000000">
          <w:pPr>
            <w:pStyle w:val="Sadraj2"/>
            <w:tabs>
              <w:tab w:val="right" w:leader="dot" w:pos="9016"/>
            </w:tabs>
            <w:rPr>
              <w:rFonts w:eastAsiaTheme="minorEastAsia"/>
              <w:noProof/>
              <w:lang w:eastAsia="hr-HR"/>
            </w:rPr>
          </w:pPr>
          <w:hyperlink w:anchor="_Toc136008847" w:history="1">
            <w:r w:rsidR="00BA3426" w:rsidRPr="001E1224">
              <w:rPr>
                <w:rStyle w:val="Hiperveza"/>
                <w:noProof/>
              </w:rPr>
              <w:t>14. NAVOD PROVODI LI SE ELEKTRONIČKA DRAŽBA</w:t>
            </w:r>
            <w:r w:rsidR="00BA3426">
              <w:rPr>
                <w:noProof/>
                <w:webHidden/>
              </w:rPr>
              <w:tab/>
            </w:r>
            <w:r w:rsidR="00BA3426">
              <w:rPr>
                <w:noProof/>
                <w:webHidden/>
              </w:rPr>
              <w:fldChar w:fldCharType="begin"/>
            </w:r>
            <w:r w:rsidR="00BA3426">
              <w:rPr>
                <w:noProof/>
                <w:webHidden/>
              </w:rPr>
              <w:instrText xml:space="preserve"> PAGEREF _Toc136008847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322EB402" w14:textId="661A465D" w:rsidR="00BA3426" w:rsidRDefault="00000000">
          <w:pPr>
            <w:pStyle w:val="Sadraj2"/>
            <w:tabs>
              <w:tab w:val="right" w:leader="dot" w:pos="9016"/>
            </w:tabs>
            <w:rPr>
              <w:rFonts w:eastAsiaTheme="minorEastAsia"/>
              <w:noProof/>
              <w:lang w:eastAsia="hr-HR"/>
            </w:rPr>
          </w:pPr>
          <w:hyperlink w:anchor="_Toc136008848" w:history="1">
            <w:r w:rsidR="00BA3426" w:rsidRPr="001E1224">
              <w:rPr>
                <w:rStyle w:val="Hiperveza"/>
                <w:noProof/>
              </w:rPr>
              <w:t>15. ELEKTRONIČKA DOSTAVA PONUDA</w:t>
            </w:r>
            <w:r w:rsidR="00BA3426">
              <w:rPr>
                <w:noProof/>
                <w:webHidden/>
              </w:rPr>
              <w:tab/>
            </w:r>
            <w:r w:rsidR="00BA3426">
              <w:rPr>
                <w:noProof/>
                <w:webHidden/>
              </w:rPr>
              <w:fldChar w:fldCharType="begin"/>
            </w:r>
            <w:r w:rsidR="00BA3426">
              <w:rPr>
                <w:noProof/>
                <w:webHidden/>
              </w:rPr>
              <w:instrText xml:space="preserve"> PAGEREF _Toc136008848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44BC8F10" w14:textId="3D34CB0C" w:rsidR="00BA3426" w:rsidRDefault="00000000">
          <w:pPr>
            <w:pStyle w:val="Sadraj2"/>
            <w:tabs>
              <w:tab w:val="right" w:leader="dot" w:pos="9016"/>
            </w:tabs>
            <w:rPr>
              <w:rFonts w:eastAsiaTheme="minorEastAsia"/>
              <w:noProof/>
              <w:lang w:eastAsia="hr-HR"/>
            </w:rPr>
          </w:pPr>
          <w:hyperlink w:anchor="_Toc136008849" w:history="1">
            <w:r w:rsidR="00BA3426" w:rsidRPr="001E1224">
              <w:rPr>
                <w:rStyle w:val="Hiperveza"/>
                <w:noProof/>
              </w:rPr>
              <w:t>16. INTERNETSKA STRANICA NA KOJOJ JE OBJAVLJENO IZVJEŠĆE O PROVEDENOM SAVJETOVANJU SA ZAINTERESIRANIM GOSPODARSKIM SUBJEKTIMA</w:t>
            </w:r>
            <w:r w:rsidR="00BA3426">
              <w:rPr>
                <w:noProof/>
                <w:webHidden/>
              </w:rPr>
              <w:tab/>
            </w:r>
            <w:r w:rsidR="00BA3426">
              <w:rPr>
                <w:noProof/>
                <w:webHidden/>
              </w:rPr>
              <w:fldChar w:fldCharType="begin"/>
            </w:r>
            <w:r w:rsidR="00BA3426">
              <w:rPr>
                <w:noProof/>
                <w:webHidden/>
              </w:rPr>
              <w:instrText xml:space="preserve"> PAGEREF _Toc136008849 \h </w:instrText>
            </w:r>
            <w:r w:rsidR="00BA3426">
              <w:rPr>
                <w:noProof/>
                <w:webHidden/>
              </w:rPr>
            </w:r>
            <w:r w:rsidR="00BA3426">
              <w:rPr>
                <w:noProof/>
                <w:webHidden/>
              </w:rPr>
              <w:fldChar w:fldCharType="separate"/>
            </w:r>
            <w:r w:rsidR="0025588B">
              <w:rPr>
                <w:noProof/>
                <w:webHidden/>
              </w:rPr>
              <w:t>8</w:t>
            </w:r>
            <w:r w:rsidR="00BA3426">
              <w:rPr>
                <w:noProof/>
                <w:webHidden/>
              </w:rPr>
              <w:fldChar w:fldCharType="end"/>
            </w:r>
          </w:hyperlink>
        </w:p>
        <w:p w14:paraId="10C92697" w14:textId="1B6E0F68" w:rsidR="00BA3426" w:rsidRDefault="00000000">
          <w:pPr>
            <w:pStyle w:val="Sadraj1"/>
            <w:rPr>
              <w:rFonts w:asciiTheme="minorHAnsi" w:eastAsiaTheme="minorEastAsia" w:hAnsiTheme="minorHAnsi" w:cstheme="minorBidi"/>
              <w:b w:val="0"/>
              <w:bCs w:val="0"/>
            </w:rPr>
          </w:pPr>
          <w:hyperlink w:anchor="_Toc136008850" w:history="1">
            <w:r w:rsidR="00BA3426" w:rsidRPr="001E1224">
              <w:rPr>
                <w:rStyle w:val="Hiperveza"/>
              </w:rPr>
              <w:t>II. PODACI O PREDMETU NABAVE</w:t>
            </w:r>
            <w:r w:rsidR="00BA3426">
              <w:rPr>
                <w:webHidden/>
              </w:rPr>
              <w:tab/>
            </w:r>
            <w:r w:rsidR="00BA3426">
              <w:rPr>
                <w:webHidden/>
              </w:rPr>
              <w:fldChar w:fldCharType="begin"/>
            </w:r>
            <w:r w:rsidR="00BA3426">
              <w:rPr>
                <w:webHidden/>
              </w:rPr>
              <w:instrText xml:space="preserve"> PAGEREF _Toc136008850 \h </w:instrText>
            </w:r>
            <w:r w:rsidR="00BA3426">
              <w:rPr>
                <w:webHidden/>
              </w:rPr>
            </w:r>
            <w:r w:rsidR="00BA3426">
              <w:rPr>
                <w:webHidden/>
              </w:rPr>
              <w:fldChar w:fldCharType="separate"/>
            </w:r>
            <w:r w:rsidR="0025588B">
              <w:rPr>
                <w:webHidden/>
              </w:rPr>
              <w:t>9</w:t>
            </w:r>
            <w:r w:rsidR="00BA3426">
              <w:rPr>
                <w:webHidden/>
              </w:rPr>
              <w:fldChar w:fldCharType="end"/>
            </w:r>
          </w:hyperlink>
        </w:p>
        <w:p w14:paraId="0FDA372A" w14:textId="23F7B2E8" w:rsidR="00BA3426" w:rsidRDefault="00000000">
          <w:pPr>
            <w:pStyle w:val="Sadraj2"/>
            <w:tabs>
              <w:tab w:val="right" w:leader="dot" w:pos="9016"/>
            </w:tabs>
            <w:rPr>
              <w:rFonts w:eastAsiaTheme="minorEastAsia"/>
              <w:noProof/>
              <w:lang w:eastAsia="hr-HR"/>
            </w:rPr>
          </w:pPr>
          <w:hyperlink w:anchor="_Toc136008851" w:history="1">
            <w:r w:rsidR="00BA3426" w:rsidRPr="001E1224">
              <w:rPr>
                <w:rStyle w:val="Hiperveza"/>
                <w:noProof/>
              </w:rPr>
              <w:t>17. OPIS PREDMETA NABAVE</w:t>
            </w:r>
            <w:r w:rsidR="00BA3426">
              <w:rPr>
                <w:noProof/>
                <w:webHidden/>
              </w:rPr>
              <w:tab/>
            </w:r>
            <w:r w:rsidR="00BA3426">
              <w:rPr>
                <w:noProof/>
                <w:webHidden/>
              </w:rPr>
              <w:fldChar w:fldCharType="begin"/>
            </w:r>
            <w:r w:rsidR="00BA3426">
              <w:rPr>
                <w:noProof/>
                <w:webHidden/>
              </w:rPr>
              <w:instrText xml:space="preserve"> PAGEREF _Toc136008851 \h </w:instrText>
            </w:r>
            <w:r w:rsidR="00BA3426">
              <w:rPr>
                <w:noProof/>
                <w:webHidden/>
              </w:rPr>
            </w:r>
            <w:r w:rsidR="00BA3426">
              <w:rPr>
                <w:noProof/>
                <w:webHidden/>
              </w:rPr>
              <w:fldChar w:fldCharType="separate"/>
            </w:r>
            <w:r w:rsidR="0025588B">
              <w:rPr>
                <w:noProof/>
                <w:webHidden/>
              </w:rPr>
              <w:t>9</w:t>
            </w:r>
            <w:r w:rsidR="00BA3426">
              <w:rPr>
                <w:noProof/>
                <w:webHidden/>
              </w:rPr>
              <w:fldChar w:fldCharType="end"/>
            </w:r>
          </w:hyperlink>
        </w:p>
        <w:p w14:paraId="41830499" w14:textId="753B3000" w:rsidR="00BA3426" w:rsidRDefault="00000000">
          <w:pPr>
            <w:pStyle w:val="Sadraj2"/>
            <w:tabs>
              <w:tab w:val="right" w:leader="dot" w:pos="9016"/>
            </w:tabs>
            <w:rPr>
              <w:rFonts w:eastAsiaTheme="minorEastAsia"/>
              <w:noProof/>
              <w:lang w:eastAsia="hr-HR"/>
            </w:rPr>
          </w:pPr>
          <w:hyperlink w:anchor="_Toc136008852" w:history="1">
            <w:r w:rsidR="00BA3426" w:rsidRPr="001E1224">
              <w:rPr>
                <w:rStyle w:val="Hiperveza"/>
                <w:noProof/>
              </w:rPr>
              <w:t>18. OPIS I OZNAKA GRUPA PREDMETA NABAVE, AKO JE PREDMET NABAVE PODIJELJEN U GRUPE</w:t>
            </w:r>
            <w:r w:rsidR="00BA3426">
              <w:rPr>
                <w:noProof/>
                <w:webHidden/>
              </w:rPr>
              <w:tab/>
            </w:r>
            <w:r w:rsidR="00BA3426">
              <w:rPr>
                <w:noProof/>
                <w:webHidden/>
              </w:rPr>
              <w:fldChar w:fldCharType="begin"/>
            </w:r>
            <w:r w:rsidR="00BA3426">
              <w:rPr>
                <w:noProof/>
                <w:webHidden/>
              </w:rPr>
              <w:instrText xml:space="preserve"> PAGEREF _Toc136008852 \h </w:instrText>
            </w:r>
            <w:r w:rsidR="00BA3426">
              <w:rPr>
                <w:noProof/>
                <w:webHidden/>
              </w:rPr>
            </w:r>
            <w:r w:rsidR="00BA3426">
              <w:rPr>
                <w:noProof/>
                <w:webHidden/>
              </w:rPr>
              <w:fldChar w:fldCharType="separate"/>
            </w:r>
            <w:r w:rsidR="0025588B">
              <w:rPr>
                <w:noProof/>
                <w:webHidden/>
              </w:rPr>
              <w:t>10</w:t>
            </w:r>
            <w:r w:rsidR="00BA3426">
              <w:rPr>
                <w:noProof/>
                <w:webHidden/>
              </w:rPr>
              <w:fldChar w:fldCharType="end"/>
            </w:r>
          </w:hyperlink>
        </w:p>
        <w:p w14:paraId="5A544037" w14:textId="6BB34141" w:rsidR="00BA3426" w:rsidRDefault="00000000">
          <w:pPr>
            <w:pStyle w:val="Sadraj2"/>
            <w:tabs>
              <w:tab w:val="right" w:leader="dot" w:pos="9016"/>
            </w:tabs>
            <w:rPr>
              <w:rFonts w:eastAsiaTheme="minorEastAsia"/>
              <w:noProof/>
              <w:lang w:eastAsia="hr-HR"/>
            </w:rPr>
          </w:pPr>
          <w:hyperlink w:anchor="_Toc136008853" w:history="1">
            <w:r w:rsidR="00BA3426" w:rsidRPr="001E1224">
              <w:rPr>
                <w:rStyle w:val="Hiperveza"/>
                <w:noProof/>
              </w:rPr>
              <w:t>19. OZNAKA I NAZIV PREDMETA NABAVE IZ JEDINSTVENOG RJEČNIKA JAVNE NABAVE (CPV)</w:t>
            </w:r>
            <w:r w:rsidR="00BA3426">
              <w:rPr>
                <w:noProof/>
                <w:webHidden/>
              </w:rPr>
              <w:tab/>
            </w:r>
            <w:r w:rsidR="00BA3426">
              <w:rPr>
                <w:noProof/>
                <w:webHidden/>
              </w:rPr>
              <w:fldChar w:fldCharType="begin"/>
            </w:r>
            <w:r w:rsidR="00BA3426">
              <w:rPr>
                <w:noProof/>
                <w:webHidden/>
              </w:rPr>
              <w:instrText xml:space="preserve"> PAGEREF _Toc136008853 \h </w:instrText>
            </w:r>
            <w:r w:rsidR="00BA3426">
              <w:rPr>
                <w:noProof/>
                <w:webHidden/>
              </w:rPr>
            </w:r>
            <w:r w:rsidR="00BA3426">
              <w:rPr>
                <w:noProof/>
                <w:webHidden/>
              </w:rPr>
              <w:fldChar w:fldCharType="separate"/>
            </w:r>
            <w:r w:rsidR="0025588B">
              <w:rPr>
                <w:noProof/>
                <w:webHidden/>
              </w:rPr>
              <w:t>11</w:t>
            </w:r>
            <w:r w:rsidR="00BA3426">
              <w:rPr>
                <w:noProof/>
                <w:webHidden/>
              </w:rPr>
              <w:fldChar w:fldCharType="end"/>
            </w:r>
          </w:hyperlink>
        </w:p>
        <w:p w14:paraId="6D3067A0" w14:textId="3699E84C" w:rsidR="00BA3426" w:rsidRDefault="00000000">
          <w:pPr>
            <w:pStyle w:val="Sadraj2"/>
            <w:tabs>
              <w:tab w:val="right" w:leader="dot" w:pos="9016"/>
            </w:tabs>
            <w:rPr>
              <w:rFonts w:eastAsiaTheme="minorEastAsia"/>
              <w:noProof/>
              <w:lang w:eastAsia="hr-HR"/>
            </w:rPr>
          </w:pPr>
          <w:hyperlink w:anchor="_Toc136008854" w:history="1">
            <w:r w:rsidR="00BA3426" w:rsidRPr="001E1224">
              <w:rPr>
                <w:rStyle w:val="Hiperveza"/>
                <w:noProof/>
              </w:rPr>
              <w:t>20. 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r w:rsidR="00BA3426">
              <w:rPr>
                <w:noProof/>
                <w:webHidden/>
              </w:rPr>
              <w:tab/>
            </w:r>
            <w:r w:rsidR="00BA3426">
              <w:rPr>
                <w:noProof/>
                <w:webHidden/>
              </w:rPr>
              <w:fldChar w:fldCharType="begin"/>
            </w:r>
            <w:r w:rsidR="00BA3426">
              <w:rPr>
                <w:noProof/>
                <w:webHidden/>
              </w:rPr>
              <w:instrText xml:space="preserve"> PAGEREF _Toc136008854 \h </w:instrText>
            </w:r>
            <w:r w:rsidR="00BA3426">
              <w:rPr>
                <w:noProof/>
                <w:webHidden/>
              </w:rPr>
            </w:r>
            <w:r w:rsidR="00BA3426">
              <w:rPr>
                <w:noProof/>
                <w:webHidden/>
              </w:rPr>
              <w:fldChar w:fldCharType="separate"/>
            </w:r>
            <w:r w:rsidR="0025588B">
              <w:rPr>
                <w:noProof/>
                <w:webHidden/>
              </w:rPr>
              <w:t>11</w:t>
            </w:r>
            <w:r w:rsidR="00BA3426">
              <w:rPr>
                <w:noProof/>
                <w:webHidden/>
              </w:rPr>
              <w:fldChar w:fldCharType="end"/>
            </w:r>
          </w:hyperlink>
        </w:p>
        <w:p w14:paraId="750469AC" w14:textId="21059660" w:rsidR="00BA3426" w:rsidRDefault="00000000">
          <w:pPr>
            <w:pStyle w:val="Sadraj2"/>
            <w:tabs>
              <w:tab w:val="right" w:leader="dot" w:pos="9016"/>
            </w:tabs>
            <w:rPr>
              <w:rFonts w:eastAsiaTheme="minorEastAsia"/>
              <w:noProof/>
              <w:lang w:eastAsia="hr-HR"/>
            </w:rPr>
          </w:pPr>
          <w:hyperlink w:anchor="_Toc136008855" w:history="1">
            <w:r w:rsidR="00BA3426" w:rsidRPr="001E1224">
              <w:rPr>
                <w:rStyle w:val="Hiperveza"/>
                <w:noProof/>
              </w:rPr>
              <w:t>22. TEHNIČKE SPECIFIKACIJE PREDMETA NABAVE</w:t>
            </w:r>
            <w:r w:rsidR="00BA3426">
              <w:rPr>
                <w:noProof/>
                <w:webHidden/>
              </w:rPr>
              <w:tab/>
            </w:r>
            <w:r w:rsidR="00BA3426">
              <w:rPr>
                <w:noProof/>
                <w:webHidden/>
              </w:rPr>
              <w:fldChar w:fldCharType="begin"/>
            </w:r>
            <w:r w:rsidR="00BA3426">
              <w:rPr>
                <w:noProof/>
                <w:webHidden/>
              </w:rPr>
              <w:instrText xml:space="preserve"> PAGEREF _Toc136008855 \h </w:instrText>
            </w:r>
            <w:r w:rsidR="00BA3426">
              <w:rPr>
                <w:noProof/>
                <w:webHidden/>
              </w:rPr>
            </w:r>
            <w:r w:rsidR="00BA3426">
              <w:rPr>
                <w:noProof/>
                <w:webHidden/>
              </w:rPr>
              <w:fldChar w:fldCharType="separate"/>
            </w:r>
            <w:r w:rsidR="0025588B">
              <w:rPr>
                <w:noProof/>
                <w:webHidden/>
              </w:rPr>
              <w:t>12</w:t>
            </w:r>
            <w:r w:rsidR="00BA3426">
              <w:rPr>
                <w:noProof/>
                <w:webHidden/>
              </w:rPr>
              <w:fldChar w:fldCharType="end"/>
            </w:r>
          </w:hyperlink>
        </w:p>
        <w:p w14:paraId="4556D1C3" w14:textId="7549B955" w:rsidR="00BA3426" w:rsidRDefault="00000000">
          <w:pPr>
            <w:pStyle w:val="Sadraj2"/>
            <w:tabs>
              <w:tab w:val="right" w:leader="dot" w:pos="9016"/>
            </w:tabs>
            <w:rPr>
              <w:rFonts w:eastAsiaTheme="minorEastAsia"/>
              <w:noProof/>
              <w:lang w:eastAsia="hr-HR"/>
            </w:rPr>
          </w:pPr>
          <w:hyperlink w:anchor="_Toc136008856" w:history="1">
            <w:r w:rsidR="00BA3426" w:rsidRPr="001E1224">
              <w:rPr>
                <w:rStyle w:val="Hiperveza"/>
                <w:noProof/>
              </w:rPr>
              <w:t>23. TROŠKOVNICI</w:t>
            </w:r>
            <w:r w:rsidR="00BA3426">
              <w:rPr>
                <w:noProof/>
                <w:webHidden/>
              </w:rPr>
              <w:tab/>
            </w:r>
            <w:r w:rsidR="00BA3426">
              <w:rPr>
                <w:noProof/>
                <w:webHidden/>
              </w:rPr>
              <w:fldChar w:fldCharType="begin"/>
            </w:r>
            <w:r w:rsidR="00BA3426">
              <w:rPr>
                <w:noProof/>
                <w:webHidden/>
              </w:rPr>
              <w:instrText xml:space="preserve"> PAGEREF _Toc136008856 \h </w:instrText>
            </w:r>
            <w:r w:rsidR="00BA3426">
              <w:rPr>
                <w:noProof/>
                <w:webHidden/>
              </w:rPr>
            </w:r>
            <w:r w:rsidR="00BA3426">
              <w:rPr>
                <w:noProof/>
                <w:webHidden/>
              </w:rPr>
              <w:fldChar w:fldCharType="separate"/>
            </w:r>
            <w:r w:rsidR="0025588B">
              <w:rPr>
                <w:noProof/>
                <w:webHidden/>
              </w:rPr>
              <w:t>12</w:t>
            </w:r>
            <w:r w:rsidR="00BA3426">
              <w:rPr>
                <w:noProof/>
                <w:webHidden/>
              </w:rPr>
              <w:fldChar w:fldCharType="end"/>
            </w:r>
          </w:hyperlink>
        </w:p>
        <w:p w14:paraId="2EB9FD6F" w14:textId="4EBB7AB9" w:rsidR="00BA3426" w:rsidRDefault="00000000">
          <w:pPr>
            <w:pStyle w:val="Sadraj2"/>
            <w:tabs>
              <w:tab w:val="right" w:leader="dot" w:pos="9016"/>
            </w:tabs>
            <w:rPr>
              <w:rFonts w:eastAsiaTheme="minorEastAsia"/>
              <w:noProof/>
              <w:lang w:eastAsia="hr-HR"/>
            </w:rPr>
          </w:pPr>
          <w:hyperlink w:anchor="_Toc136008857" w:history="1">
            <w:r w:rsidR="00BA3426" w:rsidRPr="001E1224">
              <w:rPr>
                <w:rStyle w:val="Hiperveza"/>
                <w:noProof/>
              </w:rPr>
              <w:t>24. KRITERIJI ZA OCJENU JEDNAKOVRIJEDNOSTI PREDMETA NABAVE (AKO SE UPUĆUJE NA NORME, MARKU, IZVOR, PATENT)</w:t>
            </w:r>
            <w:r w:rsidR="00BA3426">
              <w:rPr>
                <w:noProof/>
                <w:webHidden/>
              </w:rPr>
              <w:tab/>
            </w:r>
            <w:r w:rsidR="00BA3426">
              <w:rPr>
                <w:noProof/>
                <w:webHidden/>
              </w:rPr>
              <w:fldChar w:fldCharType="begin"/>
            </w:r>
            <w:r w:rsidR="00BA3426">
              <w:rPr>
                <w:noProof/>
                <w:webHidden/>
              </w:rPr>
              <w:instrText xml:space="preserve"> PAGEREF _Toc136008857 \h </w:instrText>
            </w:r>
            <w:r w:rsidR="00BA3426">
              <w:rPr>
                <w:noProof/>
                <w:webHidden/>
              </w:rPr>
            </w:r>
            <w:r w:rsidR="00BA3426">
              <w:rPr>
                <w:noProof/>
                <w:webHidden/>
              </w:rPr>
              <w:fldChar w:fldCharType="separate"/>
            </w:r>
            <w:r w:rsidR="0025588B">
              <w:rPr>
                <w:noProof/>
                <w:webHidden/>
              </w:rPr>
              <w:t>12</w:t>
            </w:r>
            <w:r w:rsidR="00BA3426">
              <w:rPr>
                <w:noProof/>
                <w:webHidden/>
              </w:rPr>
              <w:fldChar w:fldCharType="end"/>
            </w:r>
          </w:hyperlink>
        </w:p>
        <w:p w14:paraId="303C4BC4" w14:textId="402D6029" w:rsidR="00BA3426" w:rsidRDefault="00000000">
          <w:pPr>
            <w:pStyle w:val="Sadraj2"/>
            <w:tabs>
              <w:tab w:val="right" w:leader="dot" w:pos="9016"/>
            </w:tabs>
            <w:rPr>
              <w:rFonts w:eastAsiaTheme="minorEastAsia"/>
              <w:noProof/>
              <w:lang w:eastAsia="hr-HR"/>
            </w:rPr>
          </w:pPr>
          <w:hyperlink w:anchor="_Toc136008858" w:history="1">
            <w:r w:rsidR="00BA3426" w:rsidRPr="001E1224">
              <w:rPr>
                <w:rStyle w:val="Hiperveza"/>
                <w:noProof/>
              </w:rPr>
              <w:t>25. MJESTO IZVRŠENJA UGOVORA</w:t>
            </w:r>
            <w:r w:rsidR="00BA3426">
              <w:rPr>
                <w:noProof/>
                <w:webHidden/>
              </w:rPr>
              <w:tab/>
            </w:r>
            <w:r w:rsidR="00BA3426">
              <w:rPr>
                <w:noProof/>
                <w:webHidden/>
              </w:rPr>
              <w:fldChar w:fldCharType="begin"/>
            </w:r>
            <w:r w:rsidR="00BA3426">
              <w:rPr>
                <w:noProof/>
                <w:webHidden/>
              </w:rPr>
              <w:instrText xml:space="preserve"> PAGEREF _Toc136008858 \h </w:instrText>
            </w:r>
            <w:r w:rsidR="00BA3426">
              <w:rPr>
                <w:noProof/>
                <w:webHidden/>
              </w:rPr>
            </w:r>
            <w:r w:rsidR="00BA3426">
              <w:rPr>
                <w:noProof/>
                <w:webHidden/>
              </w:rPr>
              <w:fldChar w:fldCharType="separate"/>
            </w:r>
            <w:r w:rsidR="0025588B">
              <w:rPr>
                <w:noProof/>
                <w:webHidden/>
              </w:rPr>
              <w:t>13</w:t>
            </w:r>
            <w:r w:rsidR="00BA3426">
              <w:rPr>
                <w:noProof/>
                <w:webHidden/>
              </w:rPr>
              <w:fldChar w:fldCharType="end"/>
            </w:r>
          </w:hyperlink>
        </w:p>
        <w:p w14:paraId="143359C6" w14:textId="442A1C27" w:rsidR="00BA3426" w:rsidRDefault="00000000">
          <w:pPr>
            <w:pStyle w:val="Sadraj2"/>
            <w:tabs>
              <w:tab w:val="right" w:leader="dot" w:pos="9016"/>
            </w:tabs>
            <w:rPr>
              <w:rFonts w:eastAsiaTheme="minorEastAsia"/>
              <w:noProof/>
              <w:lang w:eastAsia="hr-HR"/>
            </w:rPr>
          </w:pPr>
          <w:hyperlink w:anchor="_Toc136008859" w:history="1">
            <w:r w:rsidR="00BA3426" w:rsidRPr="001E1224">
              <w:rPr>
                <w:rStyle w:val="Hiperveza"/>
                <w:noProof/>
              </w:rPr>
              <w:t>26. ROK IZVRŠENJA UGOVORA</w:t>
            </w:r>
            <w:r w:rsidR="00BA3426">
              <w:rPr>
                <w:noProof/>
                <w:webHidden/>
              </w:rPr>
              <w:tab/>
            </w:r>
            <w:r w:rsidR="00BA3426">
              <w:rPr>
                <w:noProof/>
                <w:webHidden/>
              </w:rPr>
              <w:fldChar w:fldCharType="begin"/>
            </w:r>
            <w:r w:rsidR="00BA3426">
              <w:rPr>
                <w:noProof/>
                <w:webHidden/>
              </w:rPr>
              <w:instrText xml:space="preserve"> PAGEREF _Toc136008859 \h </w:instrText>
            </w:r>
            <w:r w:rsidR="00BA3426">
              <w:rPr>
                <w:noProof/>
                <w:webHidden/>
              </w:rPr>
            </w:r>
            <w:r w:rsidR="00BA3426">
              <w:rPr>
                <w:noProof/>
                <w:webHidden/>
              </w:rPr>
              <w:fldChar w:fldCharType="separate"/>
            </w:r>
            <w:r w:rsidR="0025588B">
              <w:rPr>
                <w:noProof/>
                <w:webHidden/>
              </w:rPr>
              <w:t>14</w:t>
            </w:r>
            <w:r w:rsidR="00BA3426">
              <w:rPr>
                <w:noProof/>
                <w:webHidden/>
              </w:rPr>
              <w:fldChar w:fldCharType="end"/>
            </w:r>
          </w:hyperlink>
        </w:p>
        <w:p w14:paraId="1107C3EB" w14:textId="376FDF5B" w:rsidR="00BA3426" w:rsidRDefault="00000000">
          <w:pPr>
            <w:pStyle w:val="Sadraj2"/>
            <w:tabs>
              <w:tab w:val="right" w:leader="dot" w:pos="9016"/>
            </w:tabs>
            <w:rPr>
              <w:rFonts w:eastAsiaTheme="minorEastAsia"/>
              <w:noProof/>
              <w:lang w:eastAsia="hr-HR"/>
            </w:rPr>
          </w:pPr>
          <w:hyperlink w:anchor="_Toc136008860" w:history="1">
            <w:r w:rsidR="00BA3426" w:rsidRPr="001E1224">
              <w:rPr>
                <w:rStyle w:val="Hiperveza"/>
                <w:noProof/>
              </w:rPr>
              <w:t>27. OPCIJE I MOGUĆA OBNAVLJANJA UGOVORA</w:t>
            </w:r>
            <w:r w:rsidR="00BA3426">
              <w:rPr>
                <w:noProof/>
                <w:webHidden/>
              </w:rPr>
              <w:tab/>
            </w:r>
            <w:r w:rsidR="00BA3426">
              <w:rPr>
                <w:noProof/>
                <w:webHidden/>
              </w:rPr>
              <w:fldChar w:fldCharType="begin"/>
            </w:r>
            <w:r w:rsidR="00BA3426">
              <w:rPr>
                <w:noProof/>
                <w:webHidden/>
              </w:rPr>
              <w:instrText xml:space="preserve"> PAGEREF _Toc136008860 \h </w:instrText>
            </w:r>
            <w:r w:rsidR="00BA3426">
              <w:rPr>
                <w:noProof/>
                <w:webHidden/>
              </w:rPr>
            </w:r>
            <w:r w:rsidR="00BA3426">
              <w:rPr>
                <w:noProof/>
                <w:webHidden/>
              </w:rPr>
              <w:fldChar w:fldCharType="separate"/>
            </w:r>
            <w:r w:rsidR="0025588B">
              <w:rPr>
                <w:noProof/>
                <w:webHidden/>
              </w:rPr>
              <w:t>15</w:t>
            </w:r>
            <w:r w:rsidR="00BA3426">
              <w:rPr>
                <w:noProof/>
                <w:webHidden/>
              </w:rPr>
              <w:fldChar w:fldCharType="end"/>
            </w:r>
          </w:hyperlink>
        </w:p>
        <w:p w14:paraId="71F3D0AE" w14:textId="6087598C" w:rsidR="00BA3426" w:rsidRDefault="00000000">
          <w:pPr>
            <w:pStyle w:val="Sadraj2"/>
            <w:tabs>
              <w:tab w:val="right" w:leader="dot" w:pos="9016"/>
            </w:tabs>
            <w:rPr>
              <w:rFonts w:eastAsiaTheme="minorEastAsia"/>
              <w:noProof/>
              <w:lang w:eastAsia="hr-HR"/>
            </w:rPr>
          </w:pPr>
          <w:hyperlink w:anchor="_Toc136008861" w:history="1">
            <w:r w:rsidR="00BA3426" w:rsidRPr="001E1224">
              <w:rPr>
                <w:rStyle w:val="Hiperveza"/>
                <w:noProof/>
              </w:rPr>
              <w:t>28. IZMJENE UGOVORA O JAVNOJ NABAVI</w:t>
            </w:r>
            <w:r w:rsidR="00BA3426">
              <w:rPr>
                <w:noProof/>
                <w:webHidden/>
              </w:rPr>
              <w:tab/>
            </w:r>
            <w:r w:rsidR="00BA3426">
              <w:rPr>
                <w:noProof/>
                <w:webHidden/>
              </w:rPr>
              <w:fldChar w:fldCharType="begin"/>
            </w:r>
            <w:r w:rsidR="00BA3426">
              <w:rPr>
                <w:noProof/>
                <w:webHidden/>
              </w:rPr>
              <w:instrText xml:space="preserve"> PAGEREF _Toc136008861 \h </w:instrText>
            </w:r>
            <w:r w:rsidR="00BA3426">
              <w:rPr>
                <w:noProof/>
                <w:webHidden/>
              </w:rPr>
            </w:r>
            <w:r w:rsidR="00BA3426">
              <w:rPr>
                <w:noProof/>
                <w:webHidden/>
              </w:rPr>
              <w:fldChar w:fldCharType="separate"/>
            </w:r>
            <w:r w:rsidR="0025588B">
              <w:rPr>
                <w:noProof/>
                <w:webHidden/>
              </w:rPr>
              <w:t>15</w:t>
            </w:r>
            <w:r w:rsidR="00BA3426">
              <w:rPr>
                <w:noProof/>
                <w:webHidden/>
              </w:rPr>
              <w:fldChar w:fldCharType="end"/>
            </w:r>
          </w:hyperlink>
        </w:p>
        <w:p w14:paraId="319999E6" w14:textId="1A312636" w:rsidR="00BA3426" w:rsidRDefault="00000000">
          <w:pPr>
            <w:pStyle w:val="Sadraj1"/>
            <w:rPr>
              <w:rFonts w:asciiTheme="minorHAnsi" w:eastAsiaTheme="minorEastAsia" w:hAnsiTheme="minorHAnsi" w:cstheme="minorBidi"/>
              <w:b w:val="0"/>
              <w:bCs w:val="0"/>
            </w:rPr>
          </w:pPr>
          <w:hyperlink w:anchor="_Toc136008862" w:history="1">
            <w:r w:rsidR="00BA3426" w:rsidRPr="001E1224">
              <w:rPr>
                <w:rStyle w:val="Hiperveza"/>
              </w:rPr>
              <w:t>III. OSNOVE ZA ISKLJUČENJE GOSPODARSKOG SUBJEKTA</w:t>
            </w:r>
            <w:r w:rsidR="00BA3426">
              <w:rPr>
                <w:webHidden/>
              </w:rPr>
              <w:tab/>
            </w:r>
            <w:r w:rsidR="00BA3426">
              <w:rPr>
                <w:webHidden/>
              </w:rPr>
              <w:fldChar w:fldCharType="begin"/>
            </w:r>
            <w:r w:rsidR="00BA3426">
              <w:rPr>
                <w:webHidden/>
              </w:rPr>
              <w:instrText xml:space="preserve"> PAGEREF _Toc136008862 \h </w:instrText>
            </w:r>
            <w:r w:rsidR="00BA3426">
              <w:rPr>
                <w:webHidden/>
              </w:rPr>
            </w:r>
            <w:r w:rsidR="00BA3426">
              <w:rPr>
                <w:webHidden/>
              </w:rPr>
              <w:fldChar w:fldCharType="separate"/>
            </w:r>
            <w:r w:rsidR="0025588B">
              <w:rPr>
                <w:webHidden/>
              </w:rPr>
              <w:t>17</w:t>
            </w:r>
            <w:r w:rsidR="00BA3426">
              <w:rPr>
                <w:webHidden/>
              </w:rPr>
              <w:fldChar w:fldCharType="end"/>
            </w:r>
          </w:hyperlink>
        </w:p>
        <w:p w14:paraId="6CB1DB9A" w14:textId="3BE65992" w:rsidR="00BA3426" w:rsidRDefault="00000000">
          <w:pPr>
            <w:pStyle w:val="Sadraj2"/>
            <w:tabs>
              <w:tab w:val="right" w:leader="dot" w:pos="9016"/>
            </w:tabs>
            <w:rPr>
              <w:rFonts w:eastAsiaTheme="minorEastAsia"/>
              <w:noProof/>
              <w:lang w:eastAsia="hr-HR"/>
            </w:rPr>
          </w:pPr>
          <w:hyperlink w:anchor="_Toc136008863" w:history="1">
            <w:r w:rsidR="00BA3426" w:rsidRPr="001E1224">
              <w:rPr>
                <w:rStyle w:val="Hiperveza"/>
                <w:noProof/>
              </w:rPr>
              <w:t>29. OBVEZNE OSNOVE ZA ISKLJUČENJE GOSPODARSKOG SUBJEKTA</w:t>
            </w:r>
            <w:r w:rsidR="00BA3426">
              <w:rPr>
                <w:noProof/>
                <w:webHidden/>
              </w:rPr>
              <w:tab/>
            </w:r>
            <w:r w:rsidR="00BA3426">
              <w:rPr>
                <w:noProof/>
                <w:webHidden/>
              </w:rPr>
              <w:fldChar w:fldCharType="begin"/>
            </w:r>
            <w:r w:rsidR="00BA3426">
              <w:rPr>
                <w:noProof/>
                <w:webHidden/>
              </w:rPr>
              <w:instrText xml:space="preserve"> PAGEREF _Toc136008863 \h </w:instrText>
            </w:r>
            <w:r w:rsidR="00BA3426">
              <w:rPr>
                <w:noProof/>
                <w:webHidden/>
              </w:rPr>
            </w:r>
            <w:r w:rsidR="00BA3426">
              <w:rPr>
                <w:noProof/>
                <w:webHidden/>
              </w:rPr>
              <w:fldChar w:fldCharType="separate"/>
            </w:r>
            <w:r w:rsidR="0025588B">
              <w:rPr>
                <w:noProof/>
                <w:webHidden/>
              </w:rPr>
              <w:t>17</w:t>
            </w:r>
            <w:r w:rsidR="00BA3426">
              <w:rPr>
                <w:noProof/>
                <w:webHidden/>
              </w:rPr>
              <w:fldChar w:fldCharType="end"/>
            </w:r>
          </w:hyperlink>
        </w:p>
        <w:p w14:paraId="7E4294FC" w14:textId="1DDC1232" w:rsidR="00BA3426" w:rsidRDefault="00000000">
          <w:pPr>
            <w:pStyle w:val="Sadraj2"/>
            <w:tabs>
              <w:tab w:val="right" w:leader="dot" w:pos="9016"/>
            </w:tabs>
            <w:rPr>
              <w:rFonts w:eastAsiaTheme="minorEastAsia"/>
              <w:noProof/>
              <w:lang w:eastAsia="hr-HR"/>
            </w:rPr>
          </w:pPr>
          <w:hyperlink w:anchor="_Toc136008864" w:history="1">
            <w:r w:rsidR="00BA3426" w:rsidRPr="001E1224">
              <w:rPr>
                <w:rStyle w:val="Hiperveza"/>
                <w:noProof/>
              </w:rPr>
              <w:t>30. OSTALE OSNOVE ZA ISKLJUČENJE GOSPODARSKOG SUBJEKTA KOJE NARUČITELJ NAMJERAVA KORISTITI</w:t>
            </w:r>
            <w:r w:rsidR="00BA3426">
              <w:rPr>
                <w:noProof/>
                <w:webHidden/>
              </w:rPr>
              <w:tab/>
            </w:r>
            <w:r w:rsidR="00BA3426">
              <w:rPr>
                <w:noProof/>
                <w:webHidden/>
              </w:rPr>
              <w:fldChar w:fldCharType="begin"/>
            </w:r>
            <w:r w:rsidR="00BA3426">
              <w:rPr>
                <w:noProof/>
                <w:webHidden/>
              </w:rPr>
              <w:instrText xml:space="preserve"> PAGEREF _Toc136008864 \h </w:instrText>
            </w:r>
            <w:r w:rsidR="00BA3426">
              <w:rPr>
                <w:noProof/>
                <w:webHidden/>
              </w:rPr>
            </w:r>
            <w:r w:rsidR="00BA3426">
              <w:rPr>
                <w:noProof/>
                <w:webHidden/>
              </w:rPr>
              <w:fldChar w:fldCharType="separate"/>
            </w:r>
            <w:r w:rsidR="0025588B">
              <w:rPr>
                <w:noProof/>
                <w:webHidden/>
              </w:rPr>
              <w:t>20</w:t>
            </w:r>
            <w:r w:rsidR="00BA3426">
              <w:rPr>
                <w:noProof/>
                <w:webHidden/>
              </w:rPr>
              <w:fldChar w:fldCharType="end"/>
            </w:r>
          </w:hyperlink>
        </w:p>
        <w:p w14:paraId="5B5A7311" w14:textId="4CB81303" w:rsidR="00BA3426" w:rsidRDefault="00000000">
          <w:pPr>
            <w:pStyle w:val="Sadraj2"/>
            <w:tabs>
              <w:tab w:val="right" w:leader="dot" w:pos="9016"/>
            </w:tabs>
            <w:rPr>
              <w:rFonts w:eastAsiaTheme="minorEastAsia"/>
              <w:noProof/>
              <w:lang w:eastAsia="hr-HR"/>
            </w:rPr>
          </w:pPr>
          <w:hyperlink w:anchor="_Toc136008865" w:history="1">
            <w:r w:rsidR="00BA3426" w:rsidRPr="001E1224">
              <w:rPr>
                <w:rStyle w:val="Hiperveza"/>
                <w:noProof/>
              </w:rPr>
              <w:t>31. OSTALE INFORMACIJE O DOKUMENTIMA KOJIMA SE DOKAZUJE DA NE POSTOJE OSNOVE ZA ISKLJUČENJE</w:t>
            </w:r>
            <w:r w:rsidR="00BA3426">
              <w:rPr>
                <w:noProof/>
                <w:webHidden/>
              </w:rPr>
              <w:tab/>
            </w:r>
            <w:r w:rsidR="00BA3426">
              <w:rPr>
                <w:noProof/>
                <w:webHidden/>
              </w:rPr>
              <w:fldChar w:fldCharType="begin"/>
            </w:r>
            <w:r w:rsidR="00BA3426">
              <w:rPr>
                <w:noProof/>
                <w:webHidden/>
              </w:rPr>
              <w:instrText xml:space="preserve"> PAGEREF _Toc136008865 \h </w:instrText>
            </w:r>
            <w:r w:rsidR="00BA3426">
              <w:rPr>
                <w:noProof/>
                <w:webHidden/>
              </w:rPr>
            </w:r>
            <w:r w:rsidR="00BA3426">
              <w:rPr>
                <w:noProof/>
                <w:webHidden/>
              </w:rPr>
              <w:fldChar w:fldCharType="separate"/>
            </w:r>
            <w:r w:rsidR="0025588B">
              <w:rPr>
                <w:noProof/>
                <w:webHidden/>
              </w:rPr>
              <w:t>22</w:t>
            </w:r>
            <w:r w:rsidR="00BA3426">
              <w:rPr>
                <w:noProof/>
                <w:webHidden/>
              </w:rPr>
              <w:fldChar w:fldCharType="end"/>
            </w:r>
          </w:hyperlink>
        </w:p>
        <w:p w14:paraId="37FD4631" w14:textId="3A0B89EA" w:rsidR="00BA3426" w:rsidRDefault="00000000">
          <w:pPr>
            <w:pStyle w:val="Sadraj2"/>
            <w:tabs>
              <w:tab w:val="right" w:leader="dot" w:pos="9016"/>
            </w:tabs>
            <w:rPr>
              <w:rFonts w:eastAsiaTheme="minorEastAsia"/>
              <w:noProof/>
              <w:lang w:eastAsia="hr-HR"/>
            </w:rPr>
          </w:pPr>
          <w:hyperlink w:anchor="_Toc136008866" w:history="1">
            <w:r w:rsidR="00BA3426" w:rsidRPr="001E1224">
              <w:rPr>
                <w:rStyle w:val="Hiperveza"/>
                <w:noProof/>
              </w:rPr>
              <w:t>32. ODREDBE O SAMOKORIGIRANJU</w:t>
            </w:r>
            <w:r w:rsidR="00BA3426">
              <w:rPr>
                <w:noProof/>
                <w:webHidden/>
              </w:rPr>
              <w:tab/>
            </w:r>
            <w:r w:rsidR="00BA3426">
              <w:rPr>
                <w:noProof/>
                <w:webHidden/>
              </w:rPr>
              <w:fldChar w:fldCharType="begin"/>
            </w:r>
            <w:r w:rsidR="00BA3426">
              <w:rPr>
                <w:noProof/>
                <w:webHidden/>
              </w:rPr>
              <w:instrText xml:space="preserve"> PAGEREF _Toc136008866 \h </w:instrText>
            </w:r>
            <w:r w:rsidR="00BA3426">
              <w:rPr>
                <w:noProof/>
                <w:webHidden/>
              </w:rPr>
            </w:r>
            <w:r w:rsidR="00BA3426">
              <w:rPr>
                <w:noProof/>
                <w:webHidden/>
              </w:rPr>
              <w:fldChar w:fldCharType="separate"/>
            </w:r>
            <w:r w:rsidR="0025588B">
              <w:rPr>
                <w:noProof/>
                <w:webHidden/>
              </w:rPr>
              <w:t>23</w:t>
            </w:r>
            <w:r w:rsidR="00BA3426">
              <w:rPr>
                <w:noProof/>
                <w:webHidden/>
              </w:rPr>
              <w:fldChar w:fldCharType="end"/>
            </w:r>
          </w:hyperlink>
        </w:p>
        <w:p w14:paraId="0A7A98AD" w14:textId="66C146C9" w:rsidR="00BA3426" w:rsidRDefault="00000000">
          <w:pPr>
            <w:pStyle w:val="Sadraj1"/>
            <w:rPr>
              <w:rFonts w:asciiTheme="minorHAnsi" w:eastAsiaTheme="minorEastAsia" w:hAnsiTheme="minorHAnsi" w:cstheme="minorBidi"/>
              <w:b w:val="0"/>
              <w:bCs w:val="0"/>
            </w:rPr>
          </w:pPr>
          <w:hyperlink w:anchor="_Toc136008867" w:history="1">
            <w:r w:rsidR="00BA3426" w:rsidRPr="001E1224">
              <w:rPr>
                <w:rStyle w:val="Hiperveza"/>
                <w:rFonts w:cs="Calibri Light"/>
              </w:rPr>
              <w:t>I</w:t>
            </w:r>
            <w:r w:rsidR="00BA3426" w:rsidRPr="001E1224">
              <w:rPr>
                <w:rStyle w:val="Hiperveza"/>
                <w:rFonts w:eastAsia="Times New Roman"/>
              </w:rPr>
              <w:t>V. KRITERIJI ZA ODABIR GOSPODARSKOG SUBJEKTA (UVJETI SPOSOBNOSTI)</w:t>
            </w:r>
            <w:r w:rsidR="00BA3426">
              <w:rPr>
                <w:webHidden/>
              </w:rPr>
              <w:tab/>
            </w:r>
            <w:r w:rsidR="00BA3426">
              <w:rPr>
                <w:webHidden/>
              </w:rPr>
              <w:fldChar w:fldCharType="begin"/>
            </w:r>
            <w:r w:rsidR="00BA3426">
              <w:rPr>
                <w:webHidden/>
              </w:rPr>
              <w:instrText xml:space="preserve"> PAGEREF _Toc136008867 \h </w:instrText>
            </w:r>
            <w:r w:rsidR="00BA3426">
              <w:rPr>
                <w:webHidden/>
              </w:rPr>
            </w:r>
            <w:r w:rsidR="00BA3426">
              <w:rPr>
                <w:webHidden/>
              </w:rPr>
              <w:fldChar w:fldCharType="separate"/>
            </w:r>
            <w:r w:rsidR="0025588B">
              <w:rPr>
                <w:webHidden/>
              </w:rPr>
              <w:t>24</w:t>
            </w:r>
            <w:r w:rsidR="00BA3426">
              <w:rPr>
                <w:webHidden/>
              </w:rPr>
              <w:fldChar w:fldCharType="end"/>
            </w:r>
          </w:hyperlink>
        </w:p>
        <w:p w14:paraId="1C3FD448" w14:textId="773DC718" w:rsidR="00BA3426" w:rsidRDefault="00000000">
          <w:pPr>
            <w:pStyle w:val="Sadraj2"/>
            <w:tabs>
              <w:tab w:val="right" w:leader="dot" w:pos="9016"/>
            </w:tabs>
            <w:rPr>
              <w:rFonts w:eastAsiaTheme="minorEastAsia"/>
              <w:noProof/>
              <w:lang w:eastAsia="hr-HR"/>
            </w:rPr>
          </w:pPr>
          <w:hyperlink w:anchor="_Toc136008868" w:history="1">
            <w:r w:rsidR="00BA3426" w:rsidRPr="001E1224">
              <w:rPr>
                <w:rStyle w:val="Hiperveza"/>
                <w:noProof/>
              </w:rPr>
              <w:t>33. UVJETI SPOSOBNOSTI ZA OBAVLJANJE PROFESIONALNE DJELATNOSTI ZA SVE GRUPE PREDMETNA NABAVE</w:t>
            </w:r>
            <w:r w:rsidR="00BA3426">
              <w:rPr>
                <w:noProof/>
                <w:webHidden/>
              </w:rPr>
              <w:tab/>
            </w:r>
            <w:r w:rsidR="00BA3426">
              <w:rPr>
                <w:noProof/>
                <w:webHidden/>
              </w:rPr>
              <w:fldChar w:fldCharType="begin"/>
            </w:r>
            <w:r w:rsidR="00BA3426">
              <w:rPr>
                <w:noProof/>
                <w:webHidden/>
              </w:rPr>
              <w:instrText xml:space="preserve"> PAGEREF _Toc136008868 \h </w:instrText>
            </w:r>
            <w:r w:rsidR="00BA3426">
              <w:rPr>
                <w:noProof/>
                <w:webHidden/>
              </w:rPr>
            </w:r>
            <w:r w:rsidR="00BA3426">
              <w:rPr>
                <w:noProof/>
                <w:webHidden/>
              </w:rPr>
              <w:fldChar w:fldCharType="separate"/>
            </w:r>
            <w:r w:rsidR="0025588B">
              <w:rPr>
                <w:noProof/>
                <w:webHidden/>
              </w:rPr>
              <w:t>24</w:t>
            </w:r>
            <w:r w:rsidR="00BA3426">
              <w:rPr>
                <w:noProof/>
                <w:webHidden/>
              </w:rPr>
              <w:fldChar w:fldCharType="end"/>
            </w:r>
          </w:hyperlink>
        </w:p>
        <w:p w14:paraId="57BF80CF" w14:textId="198199F0" w:rsidR="00BA3426" w:rsidRDefault="00000000">
          <w:pPr>
            <w:pStyle w:val="Sadraj2"/>
            <w:tabs>
              <w:tab w:val="right" w:leader="dot" w:pos="9016"/>
            </w:tabs>
            <w:rPr>
              <w:rFonts w:eastAsiaTheme="minorEastAsia"/>
              <w:noProof/>
              <w:lang w:eastAsia="hr-HR"/>
            </w:rPr>
          </w:pPr>
          <w:hyperlink w:anchor="_Toc136008869" w:history="1">
            <w:r w:rsidR="00BA3426" w:rsidRPr="001E1224">
              <w:rPr>
                <w:rStyle w:val="Hiperveza"/>
                <w:noProof/>
              </w:rPr>
              <w:t>34. UVJETI EKONOMSKE I FINANCIJSKE SPOSOBNOSTI I NJIHOVE MINIMALNE RAZINE ZA SVE GRUPE PREDMETA NABAVE</w:t>
            </w:r>
            <w:r w:rsidR="00BA3426">
              <w:rPr>
                <w:noProof/>
                <w:webHidden/>
              </w:rPr>
              <w:tab/>
            </w:r>
            <w:r w:rsidR="00BA3426">
              <w:rPr>
                <w:noProof/>
                <w:webHidden/>
              </w:rPr>
              <w:fldChar w:fldCharType="begin"/>
            </w:r>
            <w:r w:rsidR="00BA3426">
              <w:rPr>
                <w:noProof/>
                <w:webHidden/>
              </w:rPr>
              <w:instrText xml:space="preserve"> PAGEREF _Toc136008869 \h </w:instrText>
            </w:r>
            <w:r w:rsidR="00BA3426">
              <w:rPr>
                <w:noProof/>
                <w:webHidden/>
              </w:rPr>
            </w:r>
            <w:r w:rsidR="00BA3426">
              <w:rPr>
                <w:noProof/>
                <w:webHidden/>
              </w:rPr>
              <w:fldChar w:fldCharType="separate"/>
            </w:r>
            <w:r w:rsidR="0025588B">
              <w:rPr>
                <w:noProof/>
                <w:webHidden/>
              </w:rPr>
              <w:t>24</w:t>
            </w:r>
            <w:r w:rsidR="00BA3426">
              <w:rPr>
                <w:noProof/>
                <w:webHidden/>
              </w:rPr>
              <w:fldChar w:fldCharType="end"/>
            </w:r>
          </w:hyperlink>
        </w:p>
        <w:p w14:paraId="68BD56F2" w14:textId="11F9C098" w:rsidR="00BA3426" w:rsidRDefault="00000000">
          <w:pPr>
            <w:pStyle w:val="Sadraj2"/>
            <w:tabs>
              <w:tab w:val="right" w:leader="dot" w:pos="9016"/>
            </w:tabs>
            <w:rPr>
              <w:rFonts w:eastAsiaTheme="minorEastAsia"/>
              <w:noProof/>
              <w:lang w:eastAsia="hr-HR"/>
            </w:rPr>
          </w:pPr>
          <w:hyperlink w:anchor="_Toc136008870" w:history="1">
            <w:r w:rsidR="00BA3426" w:rsidRPr="001E1224">
              <w:rPr>
                <w:rStyle w:val="Hiperveza"/>
                <w:noProof/>
              </w:rPr>
              <w:t>35. UVJETI TEHNIČKE I STRUČNE SPOSOBNOSTI I NJIHOVE MINIMALNE RAZINE ZA SVE GRUPE PREDMETA NABAVE</w:t>
            </w:r>
            <w:r w:rsidR="00BA3426">
              <w:rPr>
                <w:noProof/>
                <w:webHidden/>
              </w:rPr>
              <w:tab/>
            </w:r>
            <w:r w:rsidR="00BA3426">
              <w:rPr>
                <w:noProof/>
                <w:webHidden/>
              </w:rPr>
              <w:fldChar w:fldCharType="begin"/>
            </w:r>
            <w:r w:rsidR="00BA3426">
              <w:rPr>
                <w:noProof/>
                <w:webHidden/>
              </w:rPr>
              <w:instrText xml:space="preserve"> PAGEREF _Toc136008870 \h </w:instrText>
            </w:r>
            <w:r w:rsidR="00BA3426">
              <w:rPr>
                <w:noProof/>
                <w:webHidden/>
              </w:rPr>
            </w:r>
            <w:r w:rsidR="00BA3426">
              <w:rPr>
                <w:noProof/>
                <w:webHidden/>
              </w:rPr>
              <w:fldChar w:fldCharType="separate"/>
            </w:r>
            <w:r w:rsidR="0025588B">
              <w:rPr>
                <w:noProof/>
                <w:webHidden/>
              </w:rPr>
              <w:t>25</w:t>
            </w:r>
            <w:r w:rsidR="00BA3426">
              <w:rPr>
                <w:noProof/>
                <w:webHidden/>
              </w:rPr>
              <w:fldChar w:fldCharType="end"/>
            </w:r>
          </w:hyperlink>
        </w:p>
        <w:p w14:paraId="42BD6246" w14:textId="7DD5CF9D" w:rsidR="00BA3426" w:rsidRDefault="00000000">
          <w:pPr>
            <w:pStyle w:val="Sadraj2"/>
            <w:tabs>
              <w:tab w:val="right" w:leader="dot" w:pos="9016"/>
            </w:tabs>
            <w:rPr>
              <w:rFonts w:eastAsiaTheme="minorEastAsia"/>
              <w:noProof/>
              <w:lang w:eastAsia="hr-HR"/>
            </w:rPr>
          </w:pPr>
          <w:hyperlink w:anchor="_Toc136008871" w:history="1">
            <w:r w:rsidR="00BA3426" w:rsidRPr="001E1224">
              <w:rPr>
                <w:rStyle w:val="Hiperveza"/>
                <w:noProof/>
              </w:rPr>
              <w:t>36. UVJETI SPOSOBNOSTI U SLUČAJU ZAJEDNICE GOSPODARSKIH SUBJEKATA</w:t>
            </w:r>
            <w:r w:rsidR="00BA3426">
              <w:rPr>
                <w:noProof/>
                <w:webHidden/>
              </w:rPr>
              <w:tab/>
            </w:r>
            <w:r w:rsidR="00BA3426">
              <w:rPr>
                <w:noProof/>
                <w:webHidden/>
              </w:rPr>
              <w:fldChar w:fldCharType="begin"/>
            </w:r>
            <w:r w:rsidR="00BA3426">
              <w:rPr>
                <w:noProof/>
                <w:webHidden/>
              </w:rPr>
              <w:instrText xml:space="preserve"> PAGEREF _Toc136008871 \h </w:instrText>
            </w:r>
            <w:r w:rsidR="00BA3426">
              <w:rPr>
                <w:noProof/>
                <w:webHidden/>
              </w:rPr>
            </w:r>
            <w:r w:rsidR="00BA3426">
              <w:rPr>
                <w:noProof/>
                <w:webHidden/>
              </w:rPr>
              <w:fldChar w:fldCharType="separate"/>
            </w:r>
            <w:r w:rsidR="0025588B">
              <w:rPr>
                <w:noProof/>
                <w:webHidden/>
              </w:rPr>
              <w:t>27</w:t>
            </w:r>
            <w:r w:rsidR="00BA3426">
              <w:rPr>
                <w:noProof/>
                <w:webHidden/>
              </w:rPr>
              <w:fldChar w:fldCharType="end"/>
            </w:r>
          </w:hyperlink>
        </w:p>
        <w:p w14:paraId="766FE188" w14:textId="7A00B486" w:rsidR="00BA3426" w:rsidRDefault="00000000">
          <w:pPr>
            <w:pStyle w:val="Sadraj2"/>
            <w:tabs>
              <w:tab w:val="right" w:leader="dot" w:pos="9016"/>
            </w:tabs>
            <w:rPr>
              <w:rFonts w:eastAsiaTheme="minorEastAsia"/>
              <w:noProof/>
              <w:lang w:eastAsia="hr-HR"/>
            </w:rPr>
          </w:pPr>
          <w:hyperlink w:anchor="_Toc136008872" w:history="1">
            <w:r w:rsidR="00BA3426" w:rsidRPr="001E1224">
              <w:rPr>
                <w:rStyle w:val="Hiperveza"/>
                <w:noProof/>
              </w:rPr>
              <w:t>37. OBJEKTIVNI I NEDISKRIMINIRAJUĆI KRITERIJI ILI PRAVILA ZA SMANJENJE BROJA SPOSOBNIH NATJECATELJA, MINIMALAN BROJ SPOSOBNIH NATJECATELJA KOJE ĆE SE POZVATI NA DOSTAVU PONUDA ILI NA DIJALOG, TE PO POTREBI, MAKSIMALAN BROJ</w:t>
            </w:r>
            <w:r w:rsidR="00BA3426">
              <w:rPr>
                <w:noProof/>
                <w:webHidden/>
              </w:rPr>
              <w:tab/>
            </w:r>
            <w:r w:rsidR="00BA3426">
              <w:rPr>
                <w:noProof/>
                <w:webHidden/>
              </w:rPr>
              <w:fldChar w:fldCharType="begin"/>
            </w:r>
            <w:r w:rsidR="00BA3426">
              <w:rPr>
                <w:noProof/>
                <w:webHidden/>
              </w:rPr>
              <w:instrText xml:space="preserve"> PAGEREF _Toc136008872 \h </w:instrText>
            </w:r>
            <w:r w:rsidR="00BA3426">
              <w:rPr>
                <w:noProof/>
                <w:webHidden/>
              </w:rPr>
            </w:r>
            <w:r w:rsidR="00BA3426">
              <w:rPr>
                <w:noProof/>
                <w:webHidden/>
              </w:rPr>
              <w:fldChar w:fldCharType="separate"/>
            </w:r>
            <w:r w:rsidR="0025588B">
              <w:rPr>
                <w:noProof/>
                <w:webHidden/>
              </w:rPr>
              <w:t>28</w:t>
            </w:r>
            <w:r w:rsidR="00BA3426">
              <w:rPr>
                <w:noProof/>
                <w:webHidden/>
              </w:rPr>
              <w:fldChar w:fldCharType="end"/>
            </w:r>
          </w:hyperlink>
        </w:p>
        <w:p w14:paraId="3D2C10E6" w14:textId="794BF70D" w:rsidR="00BA3426" w:rsidRDefault="00000000">
          <w:pPr>
            <w:pStyle w:val="Sadraj2"/>
            <w:tabs>
              <w:tab w:val="right" w:leader="dot" w:pos="9016"/>
            </w:tabs>
            <w:rPr>
              <w:rFonts w:eastAsiaTheme="minorEastAsia"/>
              <w:noProof/>
              <w:lang w:eastAsia="hr-HR"/>
            </w:rPr>
          </w:pPr>
          <w:hyperlink w:anchor="_Toc136008873" w:history="1">
            <w:r w:rsidR="00BA3426" w:rsidRPr="001E1224">
              <w:rPr>
                <w:rStyle w:val="Hiperveza"/>
                <w:noProof/>
              </w:rPr>
              <w:t>38. DOKUMENTI KOJIMA SE DOKAZUJE ISPUNJAVANJE KRITERIJA ZA ODABIR GOSPODARSKOG SUBJEKTA</w:t>
            </w:r>
            <w:r w:rsidR="00BA3426">
              <w:rPr>
                <w:noProof/>
                <w:webHidden/>
              </w:rPr>
              <w:tab/>
            </w:r>
            <w:r w:rsidR="00BA3426">
              <w:rPr>
                <w:noProof/>
                <w:webHidden/>
              </w:rPr>
              <w:fldChar w:fldCharType="begin"/>
            </w:r>
            <w:r w:rsidR="00BA3426">
              <w:rPr>
                <w:noProof/>
                <w:webHidden/>
              </w:rPr>
              <w:instrText xml:space="preserve"> PAGEREF _Toc136008873 \h </w:instrText>
            </w:r>
            <w:r w:rsidR="00BA3426">
              <w:rPr>
                <w:noProof/>
                <w:webHidden/>
              </w:rPr>
            </w:r>
            <w:r w:rsidR="00BA3426">
              <w:rPr>
                <w:noProof/>
                <w:webHidden/>
              </w:rPr>
              <w:fldChar w:fldCharType="separate"/>
            </w:r>
            <w:r w:rsidR="0025588B">
              <w:rPr>
                <w:noProof/>
                <w:webHidden/>
              </w:rPr>
              <w:t>28</w:t>
            </w:r>
            <w:r w:rsidR="00BA3426">
              <w:rPr>
                <w:noProof/>
                <w:webHidden/>
              </w:rPr>
              <w:fldChar w:fldCharType="end"/>
            </w:r>
          </w:hyperlink>
        </w:p>
        <w:p w14:paraId="5E911002" w14:textId="42145439" w:rsidR="00BA3426" w:rsidRDefault="00000000">
          <w:pPr>
            <w:pStyle w:val="Sadraj1"/>
            <w:rPr>
              <w:rFonts w:asciiTheme="minorHAnsi" w:eastAsiaTheme="minorEastAsia" w:hAnsiTheme="minorHAnsi" w:cstheme="minorBidi"/>
              <w:b w:val="0"/>
              <w:bCs w:val="0"/>
            </w:rPr>
          </w:pPr>
          <w:hyperlink w:anchor="_Toc136008874" w:history="1">
            <w:r w:rsidR="00BA3426" w:rsidRPr="001E1224">
              <w:rPr>
                <w:rStyle w:val="Hiperveza"/>
              </w:rPr>
              <w:t>V. EUROPSKA JEDINSTVENA DOKUMENTACIJA O NABAVI (EUROPEAN SINGLE PROCUREMENT DOCUMENT – ESPD)</w:t>
            </w:r>
            <w:r w:rsidR="00BA3426">
              <w:rPr>
                <w:webHidden/>
              </w:rPr>
              <w:tab/>
            </w:r>
            <w:r w:rsidR="00BA3426">
              <w:rPr>
                <w:webHidden/>
              </w:rPr>
              <w:fldChar w:fldCharType="begin"/>
            </w:r>
            <w:r w:rsidR="00BA3426">
              <w:rPr>
                <w:webHidden/>
              </w:rPr>
              <w:instrText xml:space="preserve"> PAGEREF _Toc136008874 \h </w:instrText>
            </w:r>
            <w:r w:rsidR="00BA3426">
              <w:rPr>
                <w:webHidden/>
              </w:rPr>
            </w:r>
            <w:r w:rsidR="00BA3426">
              <w:rPr>
                <w:webHidden/>
              </w:rPr>
              <w:fldChar w:fldCharType="separate"/>
            </w:r>
            <w:r w:rsidR="0025588B">
              <w:rPr>
                <w:webHidden/>
              </w:rPr>
              <w:t>29</w:t>
            </w:r>
            <w:r w:rsidR="00BA3426">
              <w:rPr>
                <w:webHidden/>
              </w:rPr>
              <w:fldChar w:fldCharType="end"/>
            </w:r>
          </w:hyperlink>
        </w:p>
        <w:p w14:paraId="7E200F5D" w14:textId="2D54A492" w:rsidR="00BA3426" w:rsidRDefault="00000000">
          <w:pPr>
            <w:pStyle w:val="Sadraj2"/>
            <w:tabs>
              <w:tab w:val="right" w:leader="dot" w:pos="9016"/>
            </w:tabs>
            <w:rPr>
              <w:rFonts w:eastAsiaTheme="minorEastAsia"/>
              <w:noProof/>
              <w:lang w:eastAsia="hr-HR"/>
            </w:rPr>
          </w:pPr>
          <w:hyperlink w:anchor="_Toc136008875" w:history="1">
            <w:r w:rsidR="00BA3426" w:rsidRPr="001E1224">
              <w:rPr>
                <w:rStyle w:val="Hiperveza"/>
                <w:noProof/>
              </w:rPr>
              <w:t>39. NAVOD DA JE GOSPODARSKI SUBJEKT U PONUDI ILI ZAHTJEVU ZA SUDJELOVANJE OBVEZAN DOSTAVITI ESPD KAO PRELIMINARNI DOKAZ DA ISPUNJAVA TRAŽENE KRITERIJE ZA KVALITATIVNI ODABIR GOSPODARSKOG SUBJEKTA</w:t>
            </w:r>
            <w:r w:rsidR="00BA3426">
              <w:rPr>
                <w:noProof/>
                <w:webHidden/>
              </w:rPr>
              <w:tab/>
            </w:r>
            <w:r w:rsidR="00BA3426">
              <w:rPr>
                <w:noProof/>
                <w:webHidden/>
              </w:rPr>
              <w:fldChar w:fldCharType="begin"/>
            </w:r>
            <w:r w:rsidR="00BA3426">
              <w:rPr>
                <w:noProof/>
                <w:webHidden/>
              </w:rPr>
              <w:instrText xml:space="preserve"> PAGEREF _Toc136008875 \h </w:instrText>
            </w:r>
            <w:r w:rsidR="00BA3426">
              <w:rPr>
                <w:noProof/>
                <w:webHidden/>
              </w:rPr>
            </w:r>
            <w:r w:rsidR="00BA3426">
              <w:rPr>
                <w:noProof/>
                <w:webHidden/>
              </w:rPr>
              <w:fldChar w:fldCharType="separate"/>
            </w:r>
            <w:r w:rsidR="0025588B">
              <w:rPr>
                <w:noProof/>
                <w:webHidden/>
              </w:rPr>
              <w:t>29</w:t>
            </w:r>
            <w:r w:rsidR="00BA3426">
              <w:rPr>
                <w:noProof/>
                <w:webHidden/>
              </w:rPr>
              <w:fldChar w:fldCharType="end"/>
            </w:r>
          </w:hyperlink>
        </w:p>
        <w:p w14:paraId="2EFA5F8B" w14:textId="0AF74D32" w:rsidR="00BA3426" w:rsidRDefault="00000000">
          <w:pPr>
            <w:pStyle w:val="Sadraj2"/>
            <w:tabs>
              <w:tab w:val="right" w:leader="dot" w:pos="9016"/>
            </w:tabs>
            <w:rPr>
              <w:rFonts w:eastAsiaTheme="minorEastAsia"/>
              <w:noProof/>
              <w:lang w:eastAsia="hr-HR"/>
            </w:rPr>
          </w:pPr>
          <w:hyperlink w:anchor="_Toc136008876" w:history="1">
            <w:r w:rsidR="00BA3426" w:rsidRPr="001E1224">
              <w:rPr>
                <w:rStyle w:val="Hiperveza"/>
                <w:noProof/>
              </w:rPr>
              <w:t>40. UPUTE ZA POPUNJAVANJE ESPD OBRASCA</w:t>
            </w:r>
            <w:r w:rsidR="00BA3426">
              <w:rPr>
                <w:noProof/>
                <w:webHidden/>
              </w:rPr>
              <w:tab/>
            </w:r>
            <w:r w:rsidR="00BA3426">
              <w:rPr>
                <w:noProof/>
                <w:webHidden/>
              </w:rPr>
              <w:fldChar w:fldCharType="begin"/>
            </w:r>
            <w:r w:rsidR="00BA3426">
              <w:rPr>
                <w:noProof/>
                <w:webHidden/>
              </w:rPr>
              <w:instrText xml:space="preserve"> PAGEREF _Toc136008876 \h </w:instrText>
            </w:r>
            <w:r w:rsidR="00BA3426">
              <w:rPr>
                <w:noProof/>
                <w:webHidden/>
              </w:rPr>
            </w:r>
            <w:r w:rsidR="00BA3426">
              <w:rPr>
                <w:noProof/>
                <w:webHidden/>
              </w:rPr>
              <w:fldChar w:fldCharType="separate"/>
            </w:r>
            <w:r w:rsidR="0025588B">
              <w:rPr>
                <w:noProof/>
                <w:webHidden/>
              </w:rPr>
              <w:t>30</w:t>
            </w:r>
            <w:r w:rsidR="00BA3426">
              <w:rPr>
                <w:noProof/>
                <w:webHidden/>
              </w:rPr>
              <w:fldChar w:fldCharType="end"/>
            </w:r>
          </w:hyperlink>
        </w:p>
        <w:p w14:paraId="56301B9B" w14:textId="13DCA638" w:rsidR="00BA3426" w:rsidRDefault="00000000">
          <w:pPr>
            <w:pStyle w:val="Sadraj1"/>
            <w:rPr>
              <w:rFonts w:asciiTheme="minorHAnsi" w:eastAsiaTheme="minorEastAsia" w:hAnsiTheme="minorHAnsi" w:cstheme="minorBidi"/>
              <w:b w:val="0"/>
              <w:bCs w:val="0"/>
            </w:rPr>
          </w:pPr>
          <w:hyperlink w:anchor="_Toc136008877" w:history="1">
            <w:r w:rsidR="00BA3426" w:rsidRPr="001E1224">
              <w:rPr>
                <w:rStyle w:val="Hiperveza"/>
              </w:rPr>
              <w:t>VI. PODACI O PONUDI ZA SVAKU GRUPU PREDMETA NABAVE</w:t>
            </w:r>
            <w:r w:rsidR="00BA3426">
              <w:rPr>
                <w:webHidden/>
              </w:rPr>
              <w:tab/>
            </w:r>
            <w:r w:rsidR="00BA3426">
              <w:rPr>
                <w:webHidden/>
              </w:rPr>
              <w:fldChar w:fldCharType="begin"/>
            </w:r>
            <w:r w:rsidR="00BA3426">
              <w:rPr>
                <w:webHidden/>
              </w:rPr>
              <w:instrText xml:space="preserve"> PAGEREF _Toc136008877 \h </w:instrText>
            </w:r>
            <w:r w:rsidR="00BA3426">
              <w:rPr>
                <w:webHidden/>
              </w:rPr>
            </w:r>
            <w:r w:rsidR="00BA3426">
              <w:rPr>
                <w:webHidden/>
              </w:rPr>
              <w:fldChar w:fldCharType="separate"/>
            </w:r>
            <w:r w:rsidR="0025588B">
              <w:rPr>
                <w:webHidden/>
              </w:rPr>
              <w:t>31</w:t>
            </w:r>
            <w:r w:rsidR="00BA3426">
              <w:rPr>
                <w:webHidden/>
              </w:rPr>
              <w:fldChar w:fldCharType="end"/>
            </w:r>
          </w:hyperlink>
        </w:p>
        <w:p w14:paraId="0E9FE76C" w14:textId="6CC9B26C" w:rsidR="00BA3426" w:rsidRDefault="00000000">
          <w:pPr>
            <w:pStyle w:val="Sadraj2"/>
            <w:tabs>
              <w:tab w:val="right" w:leader="dot" w:pos="9016"/>
            </w:tabs>
            <w:rPr>
              <w:rFonts w:eastAsiaTheme="minorEastAsia"/>
              <w:noProof/>
              <w:lang w:eastAsia="hr-HR"/>
            </w:rPr>
          </w:pPr>
          <w:hyperlink w:anchor="_Toc136008878" w:history="1">
            <w:r w:rsidR="00BA3426" w:rsidRPr="001E1224">
              <w:rPr>
                <w:rStyle w:val="Hiperveza"/>
                <w:noProof/>
              </w:rPr>
              <w:t>41. SADRŽAJ I NAČIN IZRADE PONUDE</w:t>
            </w:r>
            <w:r w:rsidR="00BA3426">
              <w:rPr>
                <w:noProof/>
                <w:webHidden/>
              </w:rPr>
              <w:tab/>
            </w:r>
            <w:r w:rsidR="00BA3426">
              <w:rPr>
                <w:noProof/>
                <w:webHidden/>
              </w:rPr>
              <w:fldChar w:fldCharType="begin"/>
            </w:r>
            <w:r w:rsidR="00BA3426">
              <w:rPr>
                <w:noProof/>
                <w:webHidden/>
              </w:rPr>
              <w:instrText xml:space="preserve"> PAGEREF _Toc136008878 \h </w:instrText>
            </w:r>
            <w:r w:rsidR="00BA3426">
              <w:rPr>
                <w:noProof/>
                <w:webHidden/>
              </w:rPr>
            </w:r>
            <w:r w:rsidR="00BA3426">
              <w:rPr>
                <w:noProof/>
                <w:webHidden/>
              </w:rPr>
              <w:fldChar w:fldCharType="separate"/>
            </w:r>
            <w:r w:rsidR="0025588B">
              <w:rPr>
                <w:noProof/>
                <w:webHidden/>
              </w:rPr>
              <w:t>31</w:t>
            </w:r>
            <w:r w:rsidR="00BA3426">
              <w:rPr>
                <w:noProof/>
                <w:webHidden/>
              </w:rPr>
              <w:fldChar w:fldCharType="end"/>
            </w:r>
          </w:hyperlink>
        </w:p>
        <w:p w14:paraId="277DD31B" w14:textId="69E2F628" w:rsidR="00BA3426" w:rsidRDefault="00000000">
          <w:pPr>
            <w:pStyle w:val="Sadraj2"/>
            <w:tabs>
              <w:tab w:val="right" w:leader="dot" w:pos="9016"/>
            </w:tabs>
            <w:rPr>
              <w:rFonts w:eastAsiaTheme="minorEastAsia"/>
              <w:noProof/>
              <w:lang w:eastAsia="hr-HR"/>
            </w:rPr>
          </w:pPr>
          <w:hyperlink w:anchor="_Toc136008879" w:history="1">
            <w:r w:rsidR="00BA3426" w:rsidRPr="001E1224">
              <w:rPr>
                <w:rStyle w:val="Hiperveza"/>
                <w:noProof/>
              </w:rPr>
              <w:t>42. NAČIN DOSTAVE PONUDE</w:t>
            </w:r>
            <w:r w:rsidR="00BA3426">
              <w:rPr>
                <w:noProof/>
                <w:webHidden/>
              </w:rPr>
              <w:tab/>
            </w:r>
            <w:r w:rsidR="00BA3426">
              <w:rPr>
                <w:noProof/>
                <w:webHidden/>
              </w:rPr>
              <w:fldChar w:fldCharType="begin"/>
            </w:r>
            <w:r w:rsidR="00BA3426">
              <w:rPr>
                <w:noProof/>
                <w:webHidden/>
              </w:rPr>
              <w:instrText xml:space="preserve"> PAGEREF _Toc136008879 \h </w:instrText>
            </w:r>
            <w:r w:rsidR="00BA3426">
              <w:rPr>
                <w:noProof/>
                <w:webHidden/>
              </w:rPr>
            </w:r>
            <w:r w:rsidR="00BA3426">
              <w:rPr>
                <w:noProof/>
                <w:webHidden/>
              </w:rPr>
              <w:fldChar w:fldCharType="separate"/>
            </w:r>
            <w:r w:rsidR="0025588B">
              <w:rPr>
                <w:noProof/>
                <w:webHidden/>
              </w:rPr>
              <w:t>33</w:t>
            </w:r>
            <w:r w:rsidR="00BA3426">
              <w:rPr>
                <w:noProof/>
                <w:webHidden/>
              </w:rPr>
              <w:fldChar w:fldCharType="end"/>
            </w:r>
          </w:hyperlink>
        </w:p>
        <w:p w14:paraId="2118877B" w14:textId="7E2D1A22" w:rsidR="00BA3426" w:rsidRDefault="00000000">
          <w:pPr>
            <w:pStyle w:val="Sadraj2"/>
            <w:tabs>
              <w:tab w:val="right" w:leader="dot" w:pos="9016"/>
            </w:tabs>
            <w:rPr>
              <w:rFonts w:eastAsiaTheme="minorEastAsia"/>
              <w:noProof/>
              <w:lang w:eastAsia="hr-HR"/>
            </w:rPr>
          </w:pPr>
          <w:hyperlink w:anchor="_Toc136008880" w:history="1">
            <w:r w:rsidR="00BA3426" w:rsidRPr="001E1224">
              <w:rPr>
                <w:rStyle w:val="Hiperveza"/>
                <w:noProof/>
              </w:rPr>
              <w:t>43. MINIMALNI ZAHTJEVI KOJE VARIJANTE PONUDE TREBAJU ZADOVOLJITI, AKO SU DOPUŠTENE, TE POSEBNI ZAHTJEVI ZA NJIHOVO PODNOŠENJE</w:t>
            </w:r>
            <w:r w:rsidR="00BA3426">
              <w:rPr>
                <w:noProof/>
                <w:webHidden/>
              </w:rPr>
              <w:tab/>
            </w:r>
            <w:r w:rsidR="00BA3426">
              <w:rPr>
                <w:noProof/>
                <w:webHidden/>
              </w:rPr>
              <w:fldChar w:fldCharType="begin"/>
            </w:r>
            <w:r w:rsidR="00BA3426">
              <w:rPr>
                <w:noProof/>
                <w:webHidden/>
              </w:rPr>
              <w:instrText xml:space="preserve"> PAGEREF _Toc136008880 \h </w:instrText>
            </w:r>
            <w:r w:rsidR="00BA3426">
              <w:rPr>
                <w:noProof/>
                <w:webHidden/>
              </w:rPr>
            </w:r>
            <w:r w:rsidR="00BA3426">
              <w:rPr>
                <w:noProof/>
                <w:webHidden/>
              </w:rPr>
              <w:fldChar w:fldCharType="separate"/>
            </w:r>
            <w:r w:rsidR="0025588B">
              <w:rPr>
                <w:noProof/>
                <w:webHidden/>
              </w:rPr>
              <w:t>36</w:t>
            </w:r>
            <w:r w:rsidR="00BA3426">
              <w:rPr>
                <w:noProof/>
                <w:webHidden/>
              </w:rPr>
              <w:fldChar w:fldCharType="end"/>
            </w:r>
          </w:hyperlink>
        </w:p>
        <w:p w14:paraId="451236E6" w14:textId="6084C1ED" w:rsidR="00BA3426" w:rsidRDefault="00000000">
          <w:pPr>
            <w:pStyle w:val="Sadraj2"/>
            <w:tabs>
              <w:tab w:val="right" w:leader="dot" w:pos="9016"/>
            </w:tabs>
            <w:rPr>
              <w:rFonts w:eastAsiaTheme="minorEastAsia"/>
              <w:noProof/>
              <w:lang w:eastAsia="hr-HR"/>
            </w:rPr>
          </w:pPr>
          <w:hyperlink w:anchor="_Toc136008881" w:history="1">
            <w:r w:rsidR="00BA3426" w:rsidRPr="001E1224">
              <w:rPr>
                <w:rStyle w:val="Hiperveza"/>
                <w:noProof/>
              </w:rPr>
              <w:t>44. NAČIN ODREĐIVANJA CIJENE PONUDE</w:t>
            </w:r>
            <w:r w:rsidR="00BA3426">
              <w:rPr>
                <w:noProof/>
                <w:webHidden/>
              </w:rPr>
              <w:tab/>
            </w:r>
            <w:r w:rsidR="00BA3426">
              <w:rPr>
                <w:noProof/>
                <w:webHidden/>
              </w:rPr>
              <w:fldChar w:fldCharType="begin"/>
            </w:r>
            <w:r w:rsidR="00BA3426">
              <w:rPr>
                <w:noProof/>
                <w:webHidden/>
              </w:rPr>
              <w:instrText xml:space="preserve"> PAGEREF _Toc136008881 \h </w:instrText>
            </w:r>
            <w:r w:rsidR="00BA3426">
              <w:rPr>
                <w:noProof/>
                <w:webHidden/>
              </w:rPr>
            </w:r>
            <w:r w:rsidR="00BA3426">
              <w:rPr>
                <w:noProof/>
                <w:webHidden/>
              </w:rPr>
              <w:fldChar w:fldCharType="separate"/>
            </w:r>
            <w:r w:rsidR="0025588B">
              <w:rPr>
                <w:noProof/>
                <w:webHidden/>
              </w:rPr>
              <w:t>36</w:t>
            </w:r>
            <w:r w:rsidR="00BA3426">
              <w:rPr>
                <w:noProof/>
                <w:webHidden/>
              </w:rPr>
              <w:fldChar w:fldCharType="end"/>
            </w:r>
          </w:hyperlink>
        </w:p>
        <w:p w14:paraId="66D0FEC1" w14:textId="73E733BE" w:rsidR="00BA3426" w:rsidRDefault="00000000">
          <w:pPr>
            <w:pStyle w:val="Sadraj2"/>
            <w:tabs>
              <w:tab w:val="right" w:leader="dot" w:pos="9016"/>
            </w:tabs>
            <w:rPr>
              <w:rFonts w:eastAsiaTheme="minorEastAsia"/>
              <w:noProof/>
              <w:lang w:eastAsia="hr-HR"/>
            </w:rPr>
          </w:pPr>
          <w:hyperlink w:anchor="_Toc136008882" w:history="1">
            <w:r w:rsidR="00BA3426" w:rsidRPr="001E1224">
              <w:rPr>
                <w:rStyle w:val="Hiperveza"/>
                <w:noProof/>
              </w:rPr>
              <w:t>45. VALUTA PONUDE</w:t>
            </w:r>
            <w:r w:rsidR="00BA3426">
              <w:rPr>
                <w:noProof/>
                <w:webHidden/>
              </w:rPr>
              <w:tab/>
            </w:r>
            <w:r w:rsidR="00BA3426">
              <w:rPr>
                <w:noProof/>
                <w:webHidden/>
              </w:rPr>
              <w:fldChar w:fldCharType="begin"/>
            </w:r>
            <w:r w:rsidR="00BA3426">
              <w:rPr>
                <w:noProof/>
                <w:webHidden/>
              </w:rPr>
              <w:instrText xml:space="preserve"> PAGEREF _Toc136008882 \h </w:instrText>
            </w:r>
            <w:r w:rsidR="00BA3426">
              <w:rPr>
                <w:noProof/>
                <w:webHidden/>
              </w:rPr>
            </w:r>
            <w:r w:rsidR="00BA3426">
              <w:rPr>
                <w:noProof/>
                <w:webHidden/>
              </w:rPr>
              <w:fldChar w:fldCharType="separate"/>
            </w:r>
            <w:r w:rsidR="0025588B">
              <w:rPr>
                <w:noProof/>
                <w:webHidden/>
              </w:rPr>
              <w:t>36</w:t>
            </w:r>
            <w:r w:rsidR="00BA3426">
              <w:rPr>
                <w:noProof/>
                <w:webHidden/>
              </w:rPr>
              <w:fldChar w:fldCharType="end"/>
            </w:r>
          </w:hyperlink>
        </w:p>
        <w:p w14:paraId="7ACA0CD9" w14:textId="5FC05D70" w:rsidR="00BA3426" w:rsidRDefault="00000000">
          <w:pPr>
            <w:pStyle w:val="Sadraj2"/>
            <w:tabs>
              <w:tab w:val="right" w:leader="dot" w:pos="9016"/>
            </w:tabs>
            <w:rPr>
              <w:rFonts w:eastAsiaTheme="minorEastAsia"/>
              <w:noProof/>
              <w:lang w:eastAsia="hr-HR"/>
            </w:rPr>
          </w:pPr>
          <w:hyperlink w:anchor="_Toc136008883" w:history="1">
            <w:r w:rsidR="00BA3426" w:rsidRPr="001E1224">
              <w:rPr>
                <w:rStyle w:val="Hiperveza"/>
                <w:noProof/>
              </w:rPr>
              <w:t>46. KRITERIJ ZA ODABIR NAJPOVOLJNIJE PONUDE TE RELATIVNI PONDER KRITERIJA ZA SVE GRUPE PREDMETA NABAVE</w:t>
            </w:r>
            <w:r w:rsidR="00BA3426">
              <w:rPr>
                <w:noProof/>
                <w:webHidden/>
              </w:rPr>
              <w:tab/>
            </w:r>
            <w:r w:rsidR="00BA3426">
              <w:rPr>
                <w:noProof/>
                <w:webHidden/>
              </w:rPr>
              <w:fldChar w:fldCharType="begin"/>
            </w:r>
            <w:r w:rsidR="00BA3426">
              <w:rPr>
                <w:noProof/>
                <w:webHidden/>
              </w:rPr>
              <w:instrText xml:space="preserve"> PAGEREF _Toc136008883 \h </w:instrText>
            </w:r>
            <w:r w:rsidR="00BA3426">
              <w:rPr>
                <w:noProof/>
                <w:webHidden/>
              </w:rPr>
            </w:r>
            <w:r w:rsidR="00BA3426">
              <w:rPr>
                <w:noProof/>
                <w:webHidden/>
              </w:rPr>
              <w:fldChar w:fldCharType="separate"/>
            </w:r>
            <w:r w:rsidR="0025588B">
              <w:rPr>
                <w:noProof/>
                <w:webHidden/>
              </w:rPr>
              <w:t>36</w:t>
            </w:r>
            <w:r w:rsidR="00BA3426">
              <w:rPr>
                <w:noProof/>
                <w:webHidden/>
              </w:rPr>
              <w:fldChar w:fldCharType="end"/>
            </w:r>
          </w:hyperlink>
        </w:p>
        <w:p w14:paraId="345BDFC3" w14:textId="73FE650B" w:rsidR="00BA3426" w:rsidRDefault="00000000">
          <w:pPr>
            <w:pStyle w:val="Sadraj2"/>
            <w:tabs>
              <w:tab w:val="right" w:leader="dot" w:pos="9016"/>
            </w:tabs>
            <w:rPr>
              <w:rFonts w:eastAsiaTheme="minorEastAsia"/>
              <w:noProof/>
              <w:lang w:eastAsia="hr-HR"/>
            </w:rPr>
          </w:pPr>
          <w:hyperlink w:anchor="_Toc136008884" w:history="1">
            <w:r w:rsidR="00BA3426" w:rsidRPr="001E1224">
              <w:rPr>
                <w:rStyle w:val="Hiperveza"/>
                <w:noProof/>
              </w:rPr>
              <w:t>47. JEZIK I PISMO NA KOJEM SE IZRAĐUJE PONUDA</w:t>
            </w:r>
            <w:r w:rsidR="00BA3426">
              <w:rPr>
                <w:noProof/>
                <w:webHidden/>
              </w:rPr>
              <w:tab/>
            </w:r>
            <w:r w:rsidR="00BA3426">
              <w:rPr>
                <w:noProof/>
                <w:webHidden/>
              </w:rPr>
              <w:fldChar w:fldCharType="begin"/>
            </w:r>
            <w:r w:rsidR="00BA3426">
              <w:rPr>
                <w:noProof/>
                <w:webHidden/>
              </w:rPr>
              <w:instrText xml:space="preserve"> PAGEREF _Toc136008884 \h </w:instrText>
            </w:r>
            <w:r w:rsidR="00BA3426">
              <w:rPr>
                <w:noProof/>
                <w:webHidden/>
              </w:rPr>
            </w:r>
            <w:r w:rsidR="00BA3426">
              <w:rPr>
                <w:noProof/>
                <w:webHidden/>
              </w:rPr>
              <w:fldChar w:fldCharType="separate"/>
            </w:r>
            <w:r w:rsidR="0025588B">
              <w:rPr>
                <w:noProof/>
                <w:webHidden/>
              </w:rPr>
              <w:t>38</w:t>
            </w:r>
            <w:r w:rsidR="00BA3426">
              <w:rPr>
                <w:noProof/>
                <w:webHidden/>
              </w:rPr>
              <w:fldChar w:fldCharType="end"/>
            </w:r>
          </w:hyperlink>
        </w:p>
        <w:p w14:paraId="43A40A4A" w14:textId="599B59CF" w:rsidR="00BA3426" w:rsidRDefault="00000000">
          <w:pPr>
            <w:pStyle w:val="Sadraj2"/>
            <w:tabs>
              <w:tab w:val="right" w:leader="dot" w:pos="9016"/>
            </w:tabs>
            <w:rPr>
              <w:rFonts w:eastAsiaTheme="minorEastAsia"/>
              <w:noProof/>
              <w:lang w:eastAsia="hr-HR"/>
            </w:rPr>
          </w:pPr>
          <w:hyperlink w:anchor="_Toc136008885" w:history="1">
            <w:r w:rsidR="00BA3426" w:rsidRPr="001E1224">
              <w:rPr>
                <w:rStyle w:val="Hiperveza"/>
                <w:noProof/>
              </w:rPr>
              <w:t>48. ROK VALJANOSTI PONUDE</w:t>
            </w:r>
            <w:r w:rsidR="00BA3426">
              <w:rPr>
                <w:noProof/>
                <w:webHidden/>
              </w:rPr>
              <w:tab/>
            </w:r>
            <w:r w:rsidR="00BA3426">
              <w:rPr>
                <w:noProof/>
                <w:webHidden/>
              </w:rPr>
              <w:fldChar w:fldCharType="begin"/>
            </w:r>
            <w:r w:rsidR="00BA3426">
              <w:rPr>
                <w:noProof/>
                <w:webHidden/>
              </w:rPr>
              <w:instrText xml:space="preserve"> PAGEREF _Toc136008885 \h </w:instrText>
            </w:r>
            <w:r w:rsidR="00BA3426">
              <w:rPr>
                <w:noProof/>
                <w:webHidden/>
              </w:rPr>
            </w:r>
            <w:r w:rsidR="00BA3426">
              <w:rPr>
                <w:noProof/>
                <w:webHidden/>
              </w:rPr>
              <w:fldChar w:fldCharType="separate"/>
            </w:r>
            <w:r w:rsidR="0025588B">
              <w:rPr>
                <w:noProof/>
                <w:webHidden/>
              </w:rPr>
              <w:t>38</w:t>
            </w:r>
            <w:r w:rsidR="00BA3426">
              <w:rPr>
                <w:noProof/>
                <w:webHidden/>
              </w:rPr>
              <w:fldChar w:fldCharType="end"/>
            </w:r>
          </w:hyperlink>
        </w:p>
        <w:p w14:paraId="072B998B" w14:textId="71448F91" w:rsidR="00BA3426" w:rsidRDefault="00000000">
          <w:pPr>
            <w:pStyle w:val="Sadraj1"/>
            <w:rPr>
              <w:rFonts w:asciiTheme="minorHAnsi" w:eastAsiaTheme="minorEastAsia" w:hAnsiTheme="minorHAnsi" w:cstheme="minorBidi"/>
              <w:b w:val="0"/>
              <w:bCs w:val="0"/>
            </w:rPr>
          </w:pPr>
          <w:hyperlink w:anchor="_Toc136008886" w:history="1">
            <w:r w:rsidR="00BA3426" w:rsidRPr="001E1224">
              <w:rPr>
                <w:rStyle w:val="Hiperveza"/>
              </w:rPr>
              <w:t>VII. OSTALE ODREDBE</w:t>
            </w:r>
            <w:r w:rsidR="00BA3426">
              <w:rPr>
                <w:webHidden/>
              </w:rPr>
              <w:tab/>
            </w:r>
            <w:r w:rsidR="00BA3426">
              <w:rPr>
                <w:webHidden/>
              </w:rPr>
              <w:fldChar w:fldCharType="begin"/>
            </w:r>
            <w:r w:rsidR="00BA3426">
              <w:rPr>
                <w:webHidden/>
              </w:rPr>
              <w:instrText xml:space="preserve"> PAGEREF _Toc136008886 \h </w:instrText>
            </w:r>
            <w:r w:rsidR="00BA3426">
              <w:rPr>
                <w:webHidden/>
              </w:rPr>
            </w:r>
            <w:r w:rsidR="00BA3426">
              <w:rPr>
                <w:webHidden/>
              </w:rPr>
              <w:fldChar w:fldCharType="separate"/>
            </w:r>
            <w:r w:rsidR="0025588B">
              <w:rPr>
                <w:webHidden/>
              </w:rPr>
              <w:t>38</w:t>
            </w:r>
            <w:r w:rsidR="00BA3426">
              <w:rPr>
                <w:webHidden/>
              </w:rPr>
              <w:fldChar w:fldCharType="end"/>
            </w:r>
          </w:hyperlink>
        </w:p>
        <w:p w14:paraId="2EAE291D" w14:textId="58E4041C" w:rsidR="00BA3426" w:rsidRDefault="00000000">
          <w:pPr>
            <w:pStyle w:val="Sadraj2"/>
            <w:tabs>
              <w:tab w:val="right" w:leader="dot" w:pos="9016"/>
            </w:tabs>
            <w:rPr>
              <w:rFonts w:eastAsiaTheme="minorEastAsia"/>
              <w:noProof/>
              <w:lang w:eastAsia="hr-HR"/>
            </w:rPr>
          </w:pPr>
          <w:hyperlink w:anchor="_Toc136008887" w:history="1">
            <w:r w:rsidR="00BA3426" w:rsidRPr="001E1224">
              <w:rPr>
                <w:rStyle w:val="Hiperveza"/>
                <w:noProof/>
              </w:rPr>
              <w:t>49. PODACI O TERMINU OBILASKA LOKACIJE ILI NEPOSREDNOG PREGLEDA DOKUMENATA KOJI POTKREPLJUJU DOKUMENTACIJU O NABAVI</w:t>
            </w:r>
            <w:r w:rsidR="00BA3426">
              <w:rPr>
                <w:noProof/>
                <w:webHidden/>
              </w:rPr>
              <w:tab/>
            </w:r>
            <w:r w:rsidR="00BA3426">
              <w:rPr>
                <w:noProof/>
                <w:webHidden/>
              </w:rPr>
              <w:fldChar w:fldCharType="begin"/>
            </w:r>
            <w:r w:rsidR="00BA3426">
              <w:rPr>
                <w:noProof/>
                <w:webHidden/>
              </w:rPr>
              <w:instrText xml:space="preserve"> PAGEREF _Toc136008887 \h </w:instrText>
            </w:r>
            <w:r w:rsidR="00BA3426">
              <w:rPr>
                <w:noProof/>
                <w:webHidden/>
              </w:rPr>
            </w:r>
            <w:r w:rsidR="00BA3426">
              <w:rPr>
                <w:noProof/>
                <w:webHidden/>
              </w:rPr>
              <w:fldChar w:fldCharType="separate"/>
            </w:r>
            <w:r w:rsidR="0025588B">
              <w:rPr>
                <w:noProof/>
                <w:webHidden/>
              </w:rPr>
              <w:t>38</w:t>
            </w:r>
            <w:r w:rsidR="00BA3426">
              <w:rPr>
                <w:noProof/>
                <w:webHidden/>
              </w:rPr>
              <w:fldChar w:fldCharType="end"/>
            </w:r>
          </w:hyperlink>
        </w:p>
        <w:p w14:paraId="6A6BF92D" w14:textId="16973E0A" w:rsidR="00BA3426" w:rsidRDefault="00000000">
          <w:pPr>
            <w:pStyle w:val="Sadraj2"/>
            <w:tabs>
              <w:tab w:val="right" w:leader="dot" w:pos="9016"/>
            </w:tabs>
            <w:rPr>
              <w:rFonts w:eastAsiaTheme="minorEastAsia"/>
              <w:noProof/>
              <w:lang w:eastAsia="hr-HR"/>
            </w:rPr>
          </w:pPr>
          <w:hyperlink w:anchor="_Toc136008888" w:history="1">
            <w:r w:rsidR="00BA3426" w:rsidRPr="001E1224">
              <w:rPr>
                <w:rStyle w:val="Hiperveza"/>
                <w:noProof/>
              </w:rPr>
              <w:t>50. NAZNAKA O NAMJERI KORIŠTENJA OPCIJE ODVIJANJA POSTUPKA U VIŠE FAZA KOJE SLIJEDE JEDNA ZA DRUGOM, KAKO BI SE SMANJIO BROJ PONUDA ILI RJEŠENJA</w:t>
            </w:r>
            <w:r w:rsidR="00BA3426">
              <w:rPr>
                <w:noProof/>
                <w:webHidden/>
              </w:rPr>
              <w:tab/>
            </w:r>
            <w:r w:rsidR="00BA3426">
              <w:rPr>
                <w:noProof/>
                <w:webHidden/>
              </w:rPr>
              <w:fldChar w:fldCharType="begin"/>
            </w:r>
            <w:r w:rsidR="00BA3426">
              <w:rPr>
                <w:noProof/>
                <w:webHidden/>
              </w:rPr>
              <w:instrText xml:space="preserve"> PAGEREF _Toc136008888 \h </w:instrText>
            </w:r>
            <w:r w:rsidR="00BA3426">
              <w:rPr>
                <w:noProof/>
                <w:webHidden/>
              </w:rPr>
            </w:r>
            <w:r w:rsidR="00BA3426">
              <w:rPr>
                <w:noProof/>
                <w:webHidden/>
              </w:rPr>
              <w:fldChar w:fldCharType="separate"/>
            </w:r>
            <w:r w:rsidR="0025588B">
              <w:rPr>
                <w:noProof/>
                <w:webHidden/>
              </w:rPr>
              <w:t>38</w:t>
            </w:r>
            <w:r w:rsidR="00BA3426">
              <w:rPr>
                <w:noProof/>
                <w:webHidden/>
              </w:rPr>
              <w:fldChar w:fldCharType="end"/>
            </w:r>
          </w:hyperlink>
        </w:p>
        <w:p w14:paraId="4B4323AA" w14:textId="34A15E34" w:rsidR="00BA3426" w:rsidRDefault="00000000">
          <w:pPr>
            <w:pStyle w:val="Sadraj2"/>
            <w:tabs>
              <w:tab w:val="right" w:leader="dot" w:pos="9016"/>
            </w:tabs>
            <w:rPr>
              <w:rFonts w:eastAsiaTheme="minorEastAsia"/>
              <w:noProof/>
              <w:lang w:eastAsia="hr-HR"/>
            </w:rPr>
          </w:pPr>
          <w:hyperlink w:anchor="_Toc136008889" w:history="1">
            <w:r w:rsidR="00BA3426" w:rsidRPr="001E1224">
              <w:rPr>
                <w:rStyle w:val="Hiperveza"/>
                <w:noProof/>
              </w:rPr>
              <w:t>51. NORME OSIGURANJA KVALITETE ILI NORME UPRAVLJANJA OKOLIŠEM</w:t>
            </w:r>
            <w:r w:rsidR="00BA3426">
              <w:rPr>
                <w:noProof/>
                <w:webHidden/>
              </w:rPr>
              <w:tab/>
            </w:r>
            <w:r w:rsidR="00BA3426">
              <w:rPr>
                <w:noProof/>
                <w:webHidden/>
              </w:rPr>
              <w:fldChar w:fldCharType="begin"/>
            </w:r>
            <w:r w:rsidR="00BA3426">
              <w:rPr>
                <w:noProof/>
                <w:webHidden/>
              </w:rPr>
              <w:instrText xml:space="preserve"> PAGEREF _Toc136008889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69BC154F" w14:textId="184A42EB" w:rsidR="00BA3426" w:rsidRDefault="00000000">
          <w:pPr>
            <w:pStyle w:val="Sadraj2"/>
            <w:tabs>
              <w:tab w:val="right" w:leader="dot" w:pos="9016"/>
            </w:tabs>
            <w:rPr>
              <w:rFonts w:eastAsiaTheme="minorEastAsia"/>
              <w:noProof/>
              <w:lang w:eastAsia="hr-HR"/>
            </w:rPr>
          </w:pPr>
          <w:hyperlink w:anchor="_Toc136008890" w:history="1">
            <w:r w:rsidR="00BA3426" w:rsidRPr="001E1224">
              <w:rPr>
                <w:rStyle w:val="Hiperveza"/>
                <w:noProof/>
              </w:rPr>
              <w:t>52. BROJ GOSPODARSKIH SUBJEKATA KOJI ĆE BITI STRANKE OKVIRNOG SPORAZUMA, U SLUČAJU OKVIRNOG SPORAZUMA S VIŠE GOSPODARSKIH SUBJEKATA</w:t>
            </w:r>
            <w:r w:rsidR="00BA3426">
              <w:rPr>
                <w:noProof/>
                <w:webHidden/>
              </w:rPr>
              <w:tab/>
            </w:r>
            <w:r w:rsidR="00BA3426">
              <w:rPr>
                <w:noProof/>
                <w:webHidden/>
              </w:rPr>
              <w:fldChar w:fldCharType="begin"/>
            </w:r>
            <w:r w:rsidR="00BA3426">
              <w:rPr>
                <w:noProof/>
                <w:webHidden/>
              </w:rPr>
              <w:instrText xml:space="preserve"> PAGEREF _Toc136008890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6F8A6EC2" w14:textId="3F80BAA7" w:rsidR="00BA3426" w:rsidRDefault="00000000">
          <w:pPr>
            <w:pStyle w:val="Sadraj2"/>
            <w:tabs>
              <w:tab w:val="right" w:leader="dot" w:pos="9016"/>
            </w:tabs>
            <w:rPr>
              <w:rFonts w:eastAsiaTheme="minorEastAsia"/>
              <w:noProof/>
              <w:lang w:eastAsia="hr-HR"/>
            </w:rPr>
          </w:pPr>
          <w:hyperlink w:anchor="_Toc136008891" w:history="1">
            <w:r w:rsidR="00BA3426" w:rsidRPr="001E1224">
              <w:rPr>
                <w:rStyle w:val="Hiperveza"/>
                <w:noProof/>
              </w:rPr>
              <w:t>53. ROK NA KOJI SE SKLAPA OKVIRNI SPORAZUM TE OBRAZLOŽENJE RAZLOGA ZA TRAJANJE OKVIRNOG SPORAZUMA DUŽE OD ČETIRI, ODNOSNO OSAM GODINA</w:t>
            </w:r>
            <w:r w:rsidR="00BA3426">
              <w:rPr>
                <w:noProof/>
                <w:webHidden/>
              </w:rPr>
              <w:tab/>
            </w:r>
            <w:r w:rsidR="00BA3426">
              <w:rPr>
                <w:noProof/>
                <w:webHidden/>
              </w:rPr>
              <w:fldChar w:fldCharType="begin"/>
            </w:r>
            <w:r w:rsidR="00BA3426">
              <w:rPr>
                <w:noProof/>
                <w:webHidden/>
              </w:rPr>
              <w:instrText xml:space="preserve"> PAGEREF _Toc136008891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2CC7FA5E" w14:textId="43EB26DD" w:rsidR="00BA3426" w:rsidRDefault="00000000">
          <w:pPr>
            <w:pStyle w:val="Sadraj2"/>
            <w:tabs>
              <w:tab w:val="right" w:leader="dot" w:pos="9016"/>
            </w:tabs>
            <w:rPr>
              <w:rFonts w:eastAsiaTheme="minorEastAsia"/>
              <w:noProof/>
              <w:lang w:eastAsia="hr-HR"/>
            </w:rPr>
          </w:pPr>
          <w:hyperlink w:anchor="_Toc136008892" w:history="1">
            <w:r w:rsidR="00BA3426" w:rsidRPr="001E1224">
              <w:rPr>
                <w:rStyle w:val="Hiperveza"/>
                <w:noProof/>
              </w:rPr>
              <w:t>54. NAČIN SKLAPANJA UGOVORA NA TEMELJU OKVIRNOG SPORAZUMA</w:t>
            </w:r>
            <w:r w:rsidR="00BA3426">
              <w:rPr>
                <w:noProof/>
                <w:webHidden/>
              </w:rPr>
              <w:tab/>
            </w:r>
            <w:r w:rsidR="00BA3426">
              <w:rPr>
                <w:noProof/>
                <w:webHidden/>
              </w:rPr>
              <w:fldChar w:fldCharType="begin"/>
            </w:r>
            <w:r w:rsidR="00BA3426">
              <w:rPr>
                <w:noProof/>
                <w:webHidden/>
              </w:rPr>
              <w:instrText xml:space="preserve"> PAGEREF _Toc136008892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0EDCC596" w14:textId="145AE149" w:rsidR="00BA3426" w:rsidRDefault="00000000">
          <w:pPr>
            <w:pStyle w:val="Sadraj2"/>
            <w:tabs>
              <w:tab w:val="right" w:leader="dot" w:pos="9016"/>
            </w:tabs>
            <w:rPr>
              <w:rFonts w:eastAsiaTheme="minorEastAsia"/>
              <w:noProof/>
              <w:lang w:eastAsia="hr-HR"/>
            </w:rPr>
          </w:pPr>
          <w:hyperlink w:anchor="_Toc136008893" w:history="1">
            <w:r w:rsidR="00BA3426" w:rsidRPr="001E1224">
              <w:rPr>
                <w:rStyle w:val="Hiperveza"/>
                <w:noProof/>
              </w:rPr>
              <w:t>55. NAVOD OBVEZUJE LI OKVIRNI SPORAZUM STRANKE NA IZVRŠENJE OKVIRNOG SPORAZUMA</w:t>
            </w:r>
            <w:r w:rsidR="00BA3426">
              <w:rPr>
                <w:noProof/>
                <w:webHidden/>
              </w:rPr>
              <w:tab/>
            </w:r>
            <w:r w:rsidR="00BA3426">
              <w:rPr>
                <w:noProof/>
                <w:webHidden/>
              </w:rPr>
              <w:fldChar w:fldCharType="begin"/>
            </w:r>
            <w:r w:rsidR="00BA3426">
              <w:rPr>
                <w:noProof/>
                <w:webHidden/>
              </w:rPr>
              <w:instrText xml:space="preserve"> PAGEREF _Toc136008893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4694D260" w14:textId="68E2D7C1" w:rsidR="00BA3426" w:rsidRDefault="00000000">
          <w:pPr>
            <w:pStyle w:val="Sadraj2"/>
            <w:tabs>
              <w:tab w:val="right" w:leader="dot" w:pos="9016"/>
            </w:tabs>
            <w:rPr>
              <w:rFonts w:eastAsiaTheme="minorEastAsia"/>
              <w:noProof/>
              <w:lang w:eastAsia="hr-HR"/>
            </w:rPr>
          </w:pPr>
          <w:hyperlink w:anchor="_Toc136008894" w:history="1">
            <w:r w:rsidR="00BA3426" w:rsidRPr="001E1224">
              <w:rPr>
                <w:rStyle w:val="Hiperveza"/>
                <w:noProof/>
              </w:rPr>
              <w:t>56. NAZNAKA SVIH NARUČITELJA (POIMENCE ILI GENERIČKI PO VRSTI/KATEGORIJAMA/MJESTU) U ČIJE IME SE SKLAPA OKVIRNI SPORAZUM</w:t>
            </w:r>
            <w:r w:rsidR="00BA3426">
              <w:rPr>
                <w:noProof/>
                <w:webHidden/>
              </w:rPr>
              <w:tab/>
            </w:r>
            <w:r w:rsidR="00BA3426">
              <w:rPr>
                <w:noProof/>
                <w:webHidden/>
              </w:rPr>
              <w:fldChar w:fldCharType="begin"/>
            </w:r>
            <w:r w:rsidR="00BA3426">
              <w:rPr>
                <w:noProof/>
                <w:webHidden/>
              </w:rPr>
              <w:instrText xml:space="preserve"> PAGEREF _Toc136008894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56578045" w14:textId="69D63246" w:rsidR="00BA3426" w:rsidRDefault="00000000">
          <w:pPr>
            <w:pStyle w:val="Sadraj2"/>
            <w:tabs>
              <w:tab w:val="right" w:leader="dot" w:pos="9016"/>
            </w:tabs>
            <w:rPr>
              <w:rFonts w:eastAsiaTheme="minorEastAsia"/>
              <w:noProof/>
              <w:lang w:eastAsia="hr-HR"/>
            </w:rPr>
          </w:pPr>
          <w:hyperlink w:anchor="_Toc136008895" w:history="1">
            <w:r w:rsidR="00BA3426" w:rsidRPr="001E1224">
              <w:rPr>
                <w:rStyle w:val="Hiperveza"/>
                <w:noProof/>
              </w:rPr>
              <w:t>57. DRUGI UVJETI KOJI DE BITI KORIŠTENI PRILIKOM SKLAPANJA UGOVORA NA TEMELJU OKVIRNOG SPORAZUMA</w:t>
            </w:r>
            <w:r w:rsidR="00BA3426">
              <w:rPr>
                <w:noProof/>
                <w:webHidden/>
              </w:rPr>
              <w:tab/>
            </w:r>
            <w:r w:rsidR="00BA3426">
              <w:rPr>
                <w:noProof/>
                <w:webHidden/>
              </w:rPr>
              <w:fldChar w:fldCharType="begin"/>
            </w:r>
            <w:r w:rsidR="00BA3426">
              <w:rPr>
                <w:noProof/>
                <w:webHidden/>
              </w:rPr>
              <w:instrText xml:space="preserve"> PAGEREF _Toc136008895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75E0B745" w14:textId="776A1981" w:rsidR="00BA3426" w:rsidRDefault="00000000">
          <w:pPr>
            <w:pStyle w:val="Sadraj2"/>
            <w:tabs>
              <w:tab w:val="right" w:leader="dot" w:pos="9016"/>
            </w:tabs>
            <w:rPr>
              <w:rFonts w:eastAsiaTheme="minorEastAsia"/>
              <w:noProof/>
              <w:lang w:eastAsia="hr-HR"/>
            </w:rPr>
          </w:pPr>
          <w:hyperlink w:anchor="_Toc136008896" w:history="1">
            <w:r w:rsidR="00BA3426" w:rsidRPr="001E1224">
              <w:rPr>
                <w:rStyle w:val="Hiperveza"/>
                <w:noProof/>
              </w:rPr>
              <w:t>58. PODACI POTREBNI ZA PROVEDBU ELEKTRONIČKE DRAŽBE</w:t>
            </w:r>
            <w:r w:rsidR="00BA3426">
              <w:rPr>
                <w:noProof/>
                <w:webHidden/>
              </w:rPr>
              <w:tab/>
            </w:r>
            <w:r w:rsidR="00BA3426">
              <w:rPr>
                <w:noProof/>
                <w:webHidden/>
              </w:rPr>
              <w:fldChar w:fldCharType="begin"/>
            </w:r>
            <w:r w:rsidR="00BA3426">
              <w:rPr>
                <w:noProof/>
                <w:webHidden/>
              </w:rPr>
              <w:instrText xml:space="preserve"> PAGEREF _Toc136008896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48E3DAF6" w14:textId="019ECF5F" w:rsidR="00BA3426" w:rsidRDefault="00000000">
          <w:pPr>
            <w:pStyle w:val="Sadraj2"/>
            <w:tabs>
              <w:tab w:val="right" w:leader="dot" w:pos="9016"/>
            </w:tabs>
            <w:rPr>
              <w:rFonts w:eastAsiaTheme="minorEastAsia"/>
              <w:noProof/>
              <w:lang w:eastAsia="hr-HR"/>
            </w:rPr>
          </w:pPr>
          <w:hyperlink w:anchor="_Toc136008897" w:history="1">
            <w:r w:rsidR="00BA3426" w:rsidRPr="001E1224">
              <w:rPr>
                <w:rStyle w:val="Hiperveza"/>
                <w:noProof/>
              </w:rPr>
              <w:t>59. ODREDBE KOJE SE ODNOSE NA ZAJEDNICU GOSPODARSKIH SUBJEKTA (PONUDITELJA ILI NATJECATELJA</w:t>
            </w:r>
            <w:r w:rsidR="00BA3426">
              <w:rPr>
                <w:noProof/>
                <w:webHidden/>
              </w:rPr>
              <w:tab/>
            </w:r>
            <w:r w:rsidR="00BA3426">
              <w:rPr>
                <w:noProof/>
                <w:webHidden/>
              </w:rPr>
              <w:fldChar w:fldCharType="begin"/>
            </w:r>
            <w:r w:rsidR="00BA3426">
              <w:rPr>
                <w:noProof/>
                <w:webHidden/>
              </w:rPr>
              <w:instrText xml:space="preserve"> PAGEREF _Toc136008897 \h </w:instrText>
            </w:r>
            <w:r w:rsidR="00BA3426">
              <w:rPr>
                <w:noProof/>
                <w:webHidden/>
              </w:rPr>
            </w:r>
            <w:r w:rsidR="00BA3426">
              <w:rPr>
                <w:noProof/>
                <w:webHidden/>
              </w:rPr>
              <w:fldChar w:fldCharType="separate"/>
            </w:r>
            <w:r w:rsidR="0025588B">
              <w:rPr>
                <w:noProof/>
                <w:webHidden/>
              </w:rPr>
              <w:t>39</w:t>
            </w:r>
            <w:r w:rsidR="00BA3426">
              <w:rPr>
                <w:noProof/>
                <w:webHidden/>
              </w:rPr>
              <w:fldChar w:fldCharType="end"/>
            </w:r>
          </w:hyperlink>
        </w:p>
        <w:p w14:paraId="6853E3CF" w14:textId="6B6319C7" w:rsidR="00BA3426" w:rsidRDefault="00000000">
          <w:pPr>
            <w:pStyle w:val="Sadraj2"/>
            <w:tabs>
              <w:tab w:val="right" w:leader="dot" w:pos="9016"/>
            </w:tabs>
            <w:rPr>
              <w:rFonts w:eastAsiaTheme="minorEastAsia"/>
              <w:noProof/>
              <w:lang w:eastAsia="hr-HR"/>
            </w:rPr>
          </w:pPr>
          <w:hyperlink w:anchor="_Toc136008898" w:history="1">
            <w:r w:rsidR="00BA3426" w:rsidRPr="001E1224">
              <w:rPr>
                <w:rStyle w:val="Hiperveza"/>
                <w:noProof/>
              </w:rPr>
              <w:t>60. ODREDBE KOJE SE ODNOSE NA PODUGOVARATELJE</w:t>
            </w:r>
            <w:r w:rsidR="00BA3426">
              <w:rPr>
                <w:noProof/>
                <w:webHidden/>
              </w:rPr>
              <w:tab/>
            </w:r>
            <w:r w:rsidR="00BA3426">
              <w:rPr>
                <w:noProof/>
                <w:webHidden/>
              </w:rPr>
              <w:fldChar w:fldCharType="begin"/>
            </w:r>
            <w:r w:rsidR="00BA3426">
              <w:rPr>
                <w:noProof/>
                <w:webHidden/>
              </w:rPr>
              <w:instrText xml:space="preserve"> PAGEREF _Toc136008898 \h </w:instrText>
            </w:r>
            <w:r w:rsidR="00BA3426">
              <w:rPr>
                <w:noProof/>
                <w:webHidden/>
              </w:rPr>
            </w:r>
            <w:r w:rsidR="00BA3426">
              <w:rPr>
                <w:noProof/>
                <w:webHidden/>
              </w:rPr>
              <w:fldChar w:fldCharType="separate"/>
            </w:r>
            <w:r w:rsidR="0025588B">
              <w:rPr>
                <w:noProof/>
                <w:webHidden/>
              </w:rPr>
              <w:t>40</w:t>
            </w:r>
            <w:r w:rsidR="00BA3426">
              <w:rPr>
                <w:noProof/>
                <w:webHidden/>
              </w:rPr>
              <w:fldChar w:fldCharType="end"/>
            </w:r>
          </w:hyperlink>
        </w:p>
        <w:p w14:paraId="7557713C" w14:textId="7177BA6C" w:rsidR="00BA3426" w:rsidRDefault="00000000">
          <w:pPr>
            <w:pStyle w:val="Sadraj2"/>
            <w:tabs>
              <w:tab w:val="right" w:leader="dot" w:pos="9016"/>
            </w:tabs>
            <w:rPr>
              <w:rFonts w:eastAsiaTheme="minorEastAsia"/>
              <w:noProof/>
              <w:lang w:eastAsia="hr-HR"/>
            </w:rPr>
          </w:pPr>
          <w:hyperlink w:anchor="_Toc136008899" w:history="1">
            <w:r w:rsidR="00BA3426" w:rsidRPr="001E1224">
              <w:rPr>
                <w:rStyle w:val="Hiperveza"/>
                <w:noProof/>
              </w:rPr>
              <w:t>61. VRSTA, SREDSTVO I UVJETI JAMSTVA</w:t>
            </w:r>
            <w:r w:rsidR="00BA3426">
              <w:rPr>
                <w:noProof/>
                <w:webHidden/>
              </w:rPr>
              <w:tab/>
            </w:r>
            <w:r w:rsidR="00BA3426">
              <w:rPr>
                <w:noProof/>
                <w:webHidden/>
              </w:rPr>
              <w:fldChar w:fldCharType="begin"/>
            </w:r>
            <w:r w:rsidR="00BA3426">
              <w:rPr>
                <w:noProof/>
                <w:webHidden/>
              </w:rPr>
              <w:instrText xml:space="preserve"> PAGEREF _Toc136008899 \h </w:instrText>
            </w:r>
            <w:r w:rsidR="00BA3426">
              <w:rPr>
                <w:noProof/>
                <w:webHidden/>
              </w:rPr>
            </w:r>
            <w:r w:rsidR="00BA3426">
              <w:rPr>
                <w:noProof/>
                <w:webHidden/>
              </w:rPr>
              <w:fldChar w:fldCharType="separate"/>
            </w:r>
            <w:r w:rsidR="0025588B">
              <w:rPr>
                <w:noProof/>
                <w:webHidden/>
              </w:rPr>
              <w:t>41</w:t>
            </w:r>
            <w:r w:rsidR="00BA3426">
              <w:rPr>
                <w:noProof/>
                <w:webHidden/>
              </w:rPr>
              <w:fldChar w:fldCharType="end"/>
            </w:r>
          </w:hyperlink>
        </w:p>
        <w:p w14:paraId="36A0005C" w14:textId="08F6AF08" w:rsidR="00BA3426" w:rsidRDefault="00000000">
          <w:pPr>
            <w:pStyle w:val="Sadraj2"/>
            <w:tabs>
              <w:tab w:val="right" w:leader="dot" w:pos="9016"/>
            </w:tabs>
            <w:rPr>
              <w:rFonts w:eastAsiaTheme="minorEastAsia"/>
              <w:noProof/>
              <w:lang w:eastAsia="hr-HR"/>
            </w:rPr>
          </w:pPr>
          <w:hyperlink w:anchor="_Toc136008900" w:history="1">
            <w:r w:rsidR="00BA3426" w:rsidRPr="001E1224">
              <w:rPr>
                <w:rStyle w:val="Hiperveza"/>
                <w:noProof/>
              </w:rPr>
              <w:t>61. DATUM, VRIJEME I MJESTO (JAVNOG) OTVARANJA PONUDA</w:t>
            </w:r>
            <w:r w:rsidR="00BA3426">
              <w:rPr>
                <w:noProof/>
                <w:webHidden/>
              </w:rPr>
              <w:tab/>
            </w:r>
            <w:r w:rsidR="00BA3426">
              <w:rPr>
                <w:noProof/>
                <w:webHidden/>
              </w:rPr>
              <w:fldChar w:fldCharType="begin"/>
            </w:r>
            <w:r w:rsidR="00BA3426">
              <w:rPr>
                <w:noProof/>
                <w:webHidden/>
              </w:rPr>
              <w:instrText xml:space="preserve"> PAGEREF _Toc136008900 \h </w:instrText>
            </w:r>
            <w:r w:rsidR="00BA3426">
              <w:rPr>
                <w:noProof/>
                <w:webHidden/>
              </w:rPr>
            </w:r>
            <w:r w:rsidR="00BA3426">
              <w:rPr>
                <w:noProof/>
                <w:webHidden/>
              </w:rPr>
              <w:fldChar w:fldCharType="separate"/>
            </w:r>
            <w:r w:rsidR="0025588B">
              <w:rPr>
                <w:noProof/>
                <w:webHidden/>
              </w:rPr>
              <w:t>44</w:t>
            </w:r>
            <w:r w:rsidR="00BA3426">
              <w:rPr>
                <w:noProof/>
                <w:webHidden/>
              </w:rPr>
              <w:fldChar w:fldCharType="end"/>
            </w:r>
          </w:hyperlink>
        </w:p>
        <w:p w14:paraId="333AA31D" w14:textId="37262DAF" w:rsidR="00BA3426" w:rsidRDefault="00000000">
          <w:pPr>
            <w:pStyle w:val="Sadraj2"/>
            <w:tabs>
              <w:tab w:val="right" w:leader="dot" w:pos="9016"/>
            </w:tabs>
            <w:rPr>
              <w:rFonts w:eastAsiaTheme="minorEastAsia"/>
              <w:noProof/>
              <w:lang w:eastAsia="hr-HR"/>
            </w:rPr>
          </w:pPr>
          <w:hyperlink w:anchor="_Toc136008901" w:history="1">
            <w:r w:rsidR="00BA3426" w:rsidRPr="001E1224">
              <w:rPr>
                <w:rStyle w:val="Hiperveza"/>
                <w:noProof/>
              </w:rPr>
              <w:t>62. URADCI ILI DOKUMENTI KOJI ĆE SE NAKON ZAVRŠETKA POSTUPKA JAVNE NABAVE VRATITI NATJECATELJIMA ILI PONUDITELJIMA</w:t>
            </w:r>
            <w:r w:rsidR="00BA3426">
              <w:rPr>
                <w:noProof/>
                <w:webHidden/>
              </w:rPr>
              <w:tab/>
            </w:r>
            <w:r w:rsidR="00BA3426">
              <w:rPr>
                <w:noProof/>
                <w:webHidden/>
              </w:rPr>
              <w:fldChar w:fldCharType="begin"/>
            </w:r>
            <w:r w:rsidR="00BA3426">
              <w:rPr>
                <w:noProof/>
                <w:webHidden/>
              </w:rPr>
              <w:instrText xml:space="preserve"> PAGEREF _Toc136008901 \h </w:instrText>
            </w:r>
            <w:r w:rsidR="00BA3426">
              <w:rPr>
                <w:noProof/>
                <w:webHidden/>
              </w:rPr>
            </w:r>
            <w:r w:rsidR="00BA3426">
              <w:rPr>
                <w:noProof/>
                <w:webHidden/>
              </w:rPr>
              <w:fldChar w:fldCharType="separate"/>
            </w:r>
            <w:r w:rsidR="0025588B">
              <w:rPr>
                <w:noProof/>
                <w:webHidden/>
              </w:rPr>
              <w:t>45</w:t>
            </w:r>
            <w:r w:rsidR="00BA3426">
              <w:rPr>
                <w:noProof/>
                <w:webHidden/>
              </w:rPr>
              <w:fldChar w:fldCharType="end"/>
            </w:r>
          </w:hyperlink>
        </w:p>
        <w:p w14:paraId="6B905345" w14:textId="511155AF" w:rsidR="00BA3426" w:rsidRDefault="00000000">
          <w:pPr>
            <w:pStyle w:val="Sadraj2"/>
            <w:tabs>
              <w:tab w:val="right" w:leader="dot" w:pos="9016"/>
            </w:tabs>
            <w:rPr>
              <w:rFonts w:eastAsiaTheme="minorEastAsia"/>
              <w:noProof/>
              <w:lang w:eastAsia="hr-HR"/>
            </w:rPr>
          </w:pPr>
          <w:hyperlink w:anchor="_Toc136008902" w:history="1">
            <w:r w:rsidR="00BA3426" w:rsidRPr="001E1224">
              <w:rPr>
                <w:rStyle w:val="Hiperveza"/>
                <w:noProof/>
              </w:rPr>
              <w:t>63. POSEBNI UVJETI ZA IZVRŠENJE UGOVORA ILI OKVIRNOG SPORAZUMA</w:t>
            </w:r>
            <w:r w:rsidR="00BA3426">
              <w:rPr>
                <w:noProof/>
                <w:webHidden/>
              </w:rPr>
              <w:tab/>
            </w:r>
            <w:r w:rsidR="00BA3426">
              <w:rPr>
                <w:noProof/>
                <w:webHidden/>
              </w:rPr>
              <w:fldChar w:fldCharType="begin"/>
            </w:r>
            <w:r w:rsidR="00BA3426">
              <w:rPr>
                <w:noProof/>
                <w:webHidden/>
              </w:rPr>
              <w:instrText xml:space="preserve"> PAGEREF _Toc136008902 \h </w:instrText>
            </w:r>
            <w:r w:rsidR="00BA3426">
              <w:rPr>
                <w:noProof/>
                <w:webHidden/>
              </w:rPr>
            </w:r>
            <w:r w:rsidR="00BA3426">
              <w:rPr>
                <w:noProof/>
                <w:webHidden/>
              </w:rPr>
              <w:fldChar w:fldCharType="separate"/>
            </w:r>
            <w:r w:rsidR="0025588B">
              <w:rPr>
                <w:noProof/>
                <w:webHidden/>
              </w:rPr>
              <w:t>45</w:t>
            </w:r>
            <w:r w:rsidR="00BA3426">
              <w:rPr>
                <w:noProof/>
                <w:webHidden/>
              </w:rPr>
              <w:fldChar w:fldCharType="end"/>
            </w:r>
          </w:hyperlink>
        </w:p>
        <w:p w14:paraId="1AD75FB3" w14:textId="234C4EDF" w:rsidR="00BA3426" w:rsidRDefault="00000000">
          <w:pPr>
            <w:pStyle w:val="Sadraj2"/>
            <w:tabs>
              <w:tab w:val="right" w:leader="dot" w:pos="9016"/>
            </w:tabs>
            <w:rPr>
              <w:rFonts w:eastAsiaTheme="minorEastAsia"/>
              <w:noProof/>
              <w:lang w:eastAsia="hr-HR"/>
            </w:rPr>
          </w:pPr>
          <w:hyperlink w:anchor="_Toc136008903" w:history="1">
            <w:r w:rsidR="00BA3426" w:rsidRPr="001E1224">
              <w:rPr>
                <w:rStyle w:val="Hiperveza"/>
                <w:noProof/>
              </w:rPr>
              <w:t>64. NAVOD O PRIMJENI TRGOVAČKIH OBIČAJA (UZANCI)</w:t>
            </w:r>
            <w:r w:rsidR="00BA3426">
              <w:rPr>
                <w:noProof/>
                <w:webHidden/>
              </w:rPr>
              <w:tab/>
            </w:r>
            <w:r w:rsidR="00BA3426">
              <w:rPr>
                <w:noProof/>
                <w:webHidden/>
              </w:rPr>
              <w:fldChar w:fldCharType="begin"/>
            </w:r>
            <w:r w:rsidR="00BA3426">
              <w:rPr>
                <w:noProof/>
                <w:webHidden/>
              </w:rPr>
              <w:instrText xml:space="preserve"> PAGEREF _Toc136008903 \h </w:instrText>
            </w:r>
            <w:r w:rsidR="00BA3426">
              <w:rPr>
                <w:noProof/>
                <w:webHidden/>
              </w:rPr>
            </w:r>
            <w:r w:rsidR="00BA3426">
              <w:rPr>
                <w:noProof/>
                <w:webHidden/>
              </w:rPr>
              <w:fldChar w:fldCharType="separate"/>
            </w:r>
            <w:r w:rsidR="0025588B">
              <w:rPr>
                <w:noProof/>
                <w:webHidden/>
              </w:rPr>
              <w:t>46</w:t>
            </w:r>
            <w:r w:rsidR="00BA3426">
              <w:rPr>
                <w:noProof/>
                <w:webHidden/>
              </w:rPr>
              <w:fldChar w:fldCharType="end"/>
            </w:r>
          </w:hyperlink>
        </w:p>
        <w:p w14:paraId="537F2394" w14:textId="13496046" w:rsidR="00BA3426" w:rsidRDefault="00000000">
          <w:pPr>
            <w:pStyle w:val="Sadraj2"/>
            <w:tabs>
              <w:tab w:val="right" w:leader="dot" w:pos="9016"/>
            </w:tabs>
            <w:rPr>
              <w:rFonts w:eastAsiaTheme="minorEastAsia"/>
              <w:noProof/>
              <w:lang w:eastAsia="hr-HR"/>
            </w:rPr>
          </w:pPr>
          <w:hyperlink w:anchor="_Toc136008904" w:history="1">
            <w:r w:rsidR="00BA3426" w:rsidRPr="001E1224">
              <w:rPr>
                <w:rStyle w:val="Hiperveza"/>
                <w:noProof/>
              </w:rPr>
              <w:t>65. PODACI O TIJELIMA OD KOJIH NATJECATELJ ILI PONUDITELJ MOŽE DOBITI PRAVOVALJANU INFORMACIJU O OBVEZAMA KOJE SE ODNOSE NA POREZE, ZAŠTITU OKOLIŠA, ODREDBE O ZAŠTITI RADNOGA MJESTA I RADNE UVJETE KOJE SU NA SNAZI U PODRUČJU NA KOJEM DE SE IZVODITI RADOVI ILI PRUŽATI USLUGE I KOJE ĆE BITI PRIMJENJIVE NA RADOVE KOJI SE IZVODE ILI NA USLUGE KOJE ĆE SE PRUŽATI ZA VRIJEME TRAJANJA UGOVORA</w:t>
            </w:r>
            <w:r w:rsidR="00BA3426">
              <w:rPr>
                <w:noProof/>
                <w:webHidden/>
              </w:rPr>
              <w:tab/>
            </w:r>
            <w:r w:rsidR="00BA3426">
              <w:rPr>
                <w:noProof/>
                <w:webHidden/>
              </w:rPr>
              <w:fldChar w:fldCharType="begin"/>
            </w:r>
            <w:r w:rsidR="00BA3426">
              <w:rPr>
                <w:noProof/>
                <w:webHidden/>
              </w:rPr>
              <w:instrText xml:space="preserve"> PAGEREF _Toc136008904 \h </w:instrText>
            </w:r>
            <w:r w:rsidR="00BA3426">
              <w:rPr>
                <w:noProof/>
                <w:webHidden/>
              </w:rPr>
            </w:r>
            <w:r w:rsidR="00BA3426">
              <w:rPr>
                <w:noProof/>
                <w:webHidden/>
              </w:rPr>
              <w:fldChar w:fldCharType="separate"/>
            </w:r>
            <w:r w:rsidR="0025588B">
              <w:rPr>
                <w:noProof/>
                <w:webHidden/>
              </w:rPr>
              <w:t>46</w:t>
            </w:r>
            <w:r w:rsidR="00BA3426">
              <w:rPr>
                <w:noProof/>
                <w:webHidden/>
              </w:rPr>
              <w:fldChar w:fldCharType="end"/>
            </w:r>
          </w:hyperlink>
        </w:p>
        <w:p w14:paraId="4F84BE87" w14:textId="545AE466" w:rsidR="00BA3426" w:rsidRDefault="00000000">
          <w:pPr>
            <w:pStyle w:val="Sadraj2"/>
            <w:tabs>
              <w:tab w:val="right" w:leader="dot" w:pos="9016"/>
            </w:tabs>
            <w:rPr>
              <w:rFonts w:eastAsiaTheme="minorEastAsia"/>
              <w:noProof/>
              <w:lang w:eastAsia="hr-HR"/>
            </w:rPr>
          </w:pPr>
          <w:hyperlink w:anchor="_Toc136008905" w:history="1">
            <w:r w:rsidR="00BA3426" w:rsidRPr="001E1224">
              <w:rPr>
                <w:rStyle w:val="Hiperveza"/>
                <w:noProof/>
              </w:rPr>
              <w:t>66. ROK ZA DONOŠENJE ODLUKE O ODABIRU</w:t>
            </w:r>
            <w:r w:rsidR="00BA3426">
              <w:rPr>
                <w:noProof/>
                <w:webHidden/>
              </w:rPr>
              <w:tab/>
            </w:r>
            <w:r w:rsidR="00BA3426">
              <w:rPr>
                <w:noProof/>
                <w:webHidden/>
              </w:rPr>
              <w:fldChar w:fldCharType="begin"/>
            </w:r>
            <w:r w:rsidR="00BA3426">
              <w:rPr>
                <w:noProof/>
                <w:webHidden/>
              </w:rPr>
              <w:instrText xml:space="preserve"> PAGEREF _Toc136008905 \h </w:instrText>
            </w:r>
            <w:r w:rsidR="00BA3426">
              <w:rPr>
                <w:noProof/>
                <w:webHidden/>
              </w:rPr>
            </w:r>
            <w:r w:rsidR="00BA3426">
              <w:rPr>
                <w:noProof/>
                <w:webHidden/>
              </w:rPr>
              <w:fldChar w:fldCharType="separate"/>
            </w:r>
            <w:r w:rsidR="0025588B">
              <w:rPr>
                <w:noProof/>
                <w:webHidden/>
              </w:rPr>
              <w:t>47</w:t>
            </w:r>
            <w:r w:rsidR="00BA3426">
              <w:rPr>
                <w:noProof/>
                <w:webHidden/>
              </w:rPr>
              <w:fldChar w:fldCharType="end"/>
            </w:r>
          </w:hyperlink>
        </w:p>
        <w:p w14:paraId="328E321C" w14:textId="17299E08" w:rsidR="00BA3426" w:rsidRDefault="00000000">
          <w:pPr>
            <w:pStyle w:val="Sadraj2"/>
            <w:tabs>
              <w:tab w:val="right" w:leader="dot" w:pos="9016"/>
            </w:tabs>
            <w:rPr>
              <w:rFonts w:eastAsiaTheme="minorEastAsia"/>
              <w:noProof/>
              <w:lang w:eastAsia="hr-HR"/>
            </w:rPr>
          </w:pPr>
          <w:hyperlink w:anchor="_Toc136008906" w:history="1">
            <w:r w:rsidR="00BA3426" w:rsidRPr="001E1224">
              <w:rPr>
                <w:rStyle w:val="Hiperveza"/>
                <w:noProof/>
              </w:rPr>
              <w:t>67. ROK, NAČIN I UVJETI PLAĆANJA</w:t>
            </w:r>
            <w:r w:rsidR="00BA3426">
              <w:rPr>
                <w:noProof/>
                <w:webHidden/>
              </w:rPr>
              <w:tab/>
            </w:r>
            <w:r w:rsidR="00BA3426">
              <w:rPr>
                <w:noProof/>
                <w:webHidden/>
              </w:rPr>
              <w:fldChar w:fldCharType="begin"/>
            </w:r>
            <w:r w:rsidR="00BA3426">
              <w:rPr>
                <w:noProof/>
                <w:webHidden/>
              </w:rPr>
              <w:instrText xml:space="preserve"> PAGEREF _Toc136008906 \h </w:instrText>
            </w:r>
            <w:r w:rsidR="00BA3426">
              <w:rPr>
                <w:noProof/>
                <w:webHidden/>
              </w:rPr>
            </w:r>
            <w:r w:rsidR="00BA3426">
              <w:rPr>
                <w:noProof/>
                <w:webHidden/>
              </w:rPr>
              <w:fldChar w:fldCharType="separate"/>
            </w:r>
            <w:r w:rsidR="0025588B">
              <w:rPr>
                <w:noProof/>
                <w:webHidden/>
              </w:rPr>
              <w:t>47</w:t>
            </w:r>
            <w:r w:rsidR="00BA3426">
              <w:rPr>
                <w:noProof/>
                <w:webHidden/>
              </w:rPr>
              <w:fldChar w:fldCharType="end"/>
            </w:r>
          </w:hyperlink>
        </w:p>
        <w:p w14:paraId="142539AF" w14:textId="4C7967EF" w:rsidR="00BA3426" w:rsidRDefault="00000000">
          <w:pPr>
            <w:pStyle w:val="Sadraj2"/>
            <w:tabs>
              <w:tab w:val="right" w:leader="dot" w:pos="9016"/>
            </w:tabs>
            <w:rPr>
              <w:rFonts w:eastAsiaTheme="minorEastAsia"/>
              <w:noProof/>
              <w:lang w:eastAsia="hr-HR"/>
            </w:rPr>
          </w:pPr>
          <w:hyperlink w:anchor="_Toc136008907" w:history="1">
            <w:r w:rsidR="00BA3426" w:rsidRPr="001E1224">
              <w:rPr>
                <w:rStyle w:val="Hiperveza"/>
                <w:noProof/>
              </w:rPr>
              <w:t>68. ROK ZA IZJAVLJIVANJE ŽALBE NA DOKUMENTACIJU O NABAVI TE NAZIV I ADRESA ŽALBENOG TIJELA</w:t>
            </w:r>
            <w:r w:rsidR="00BA3426">
              <w:rPr>
                <w:noProof/>
                <w:webHidden/>
              </w:rPr>
              <w:tab/>
            </w:r>
            <w:r w:rsidR="00BA3426">
              <w:rPr>
                <w:noProof/>
                <w:webHidden/>
              </w:rPr>
              <w:fldChar w:fldCharType="begin"/>
            </w:r>
            <w:r w:rsidR="00BA3426">
              <w:rPr>
                <w:noProof/>
                <w:webHidden/>
              </w:rPr>
              <w:instrText xml:space="preserve"> PAGEREF _Toc136008907 \h </w:instrText>
            </w:r>
            <w:r w:rsidR="00BA3426">
              <w:rPr>
                <w:noProof/>
                <w:webHidden/>
              </w:rPr>
            </w:r>
            <w:r w:rsidR="00BA3426">
              <w:rPr>
                <w:noProof/>
                <w:webHidden/>
              </w:rPr>
              <w:fldChar w:fldCharType="separate"/>
            </w:r>
            <w:r w:rsidR="0025588B">
              <w:rPr>
                <w:noProof/>
                <w:webHidden/>
              </w:rPr>
              <w:t>48</w:t>
            </w:r>
            <w:r w:rsidR="00BA3426">
              <w:rPr>
                <w:noProof/>
                <w:webHidden/>
              </w:rPr>
              <w:fldChar w:fldCharType="end"/>
            </w:r>
          </w:hyperlink>
        </w:p>
        <w:p w14:paraId="7322BC6C" w14:textId="3BF0FAF9" w:rsidR="00BA3426" w:rsidRDefault="00000000">
          <w:pPr>
            <w:pStyle w:val="Sadraj2"/>
            <w:tabs>
              <w:tab w:val="right" w:leader="dot" w:pos="9016"/>
            </w:tabs>
            <w:rPr>
              <w:rFonts w:eastAsiaTheme="minorEastAsia"/>
              <w:noProof/>
              <w:lang w:eastAsia="hr-HR"/>
            </w:rPr>
          </w:pPr>
          <w:hyperlink w:anchor="_Toc136008908" w:history="1">
            <w:r w:rsidR="00BA3426" w:rsidRPr="001E1224">
              <w:rPr>
                <w:rStyle w:val="Hiperveza"/>
                <w:noProof/>
              </w:rPr>
              <w:t>69. DRUGI PODACI KOJE NARUČITELJ SMATRA POTREBNIMA</w:t>
            </w:r>
            <w:r w:rsidR="00BA3426">
              <w:rPr>
                <w:noProof/>
                <w:webHidden/>
              </w:rPr>
              <w:tab/>
            </w:r>
            <w:r w:rsidR="00BA3426">
              <w:rPr>
                <w:noProof/>
                <w:webHidden/>
              </w:rPr>
              <w:fldChar w:fldCharType="begin"/>
            </w:r>
            <w:r w:rsidR="00BA3426">
              <w:rPr>
                <w:noProof/>
                <w:webHidden/>
              </w:rPr>
              <w:instrText xml:space="preserve"> PAGEREF _Toc136008908 \h </w:instrText>
            </w:r>
            <w:r w:rsidR="00BA3426">
              <w:rPr>
                <w:noProof/>
                <w:webHidden/>
              </w:rPr>
            </w:r>
            <w:r w:rsidR="00BA3426">
              <w:rPr>
                <w:noProof/>
                <w:webHidden/>
              </w:rPr>
              <w:fldChar w:fldCharType="separate"/>
            </w:r>
            <w:r w:rsidR="0025588B">
              <w:rPr>
                <w:noProof/>
                <w:webHidden/>
              </w:rPr>
              <w:t>48</w:t>
            </w:r>
            <w:r w:rsidR="00BA3426">
              <w:rPr>
                <w:noProof/>
                <w:webHidden/>
              </w:rPr>
              <w:fldChar w:fldCharType="end"/>
            </w:r>
          </w:hyperlink>
        </w:p>
        <w:p w14:paraId="16A370E0" w14:textId="6A5FC34B" w:rsidR="00BA3426" w:rsidRDefault="00000000">
          <w:pPr>
            <w:pStyle w:val="Sadraj2"/>
            <w:tabs>
              <w:tab w:val="right" w:leader="dot" w:pos="9016"/>
            </w:tabs>
            <w:rPr>
              <w:rFonts w:eastAsiaTheme="minorEastAsia"/>
              <w:noProof/>
              <w:lang w:eastAsia="hr-HR"/>
            </w:rPr>
          </w:pPr>
          <w:hyperlink w:anchor="_Toc136008909" w:history="1">
            <w:r w:rsidR="00BA3426" w:rsidRPr="001E1224">
              <w:rPr>
                <w:rStyle w:val="Hiperveza"/>
                <w:noProof/>
              </w:rPr>
              <w:t>70. POPIS PRILOGA OVE DOKUMENTACIJE O NABAVI</w:t>
            </w:r>
            <w:r w:rsidR="00BA3426">
              <w:rPr>
                <w:noProof/>
                <w:webHidden/>
              </w:rPr>
              <w:tab/>
            </w:r>
            <w:r w:rsidR="00BA3426">
              <w:rPr>
                <w:noProof/>
                <w:webHidden/>
              </w:rPr>
              <w:fldChar w:fldCharType="begin"/>
            </w:r>
            <w:r w:rsidR="00BA3426">
              <w:rPr>
                <w:noProof/>
                <w:webHidden/>
              </w:rPr>
              <w:instrText xml:space="preserve"> PAGEREF _Toc136008909 \h </w:instrText>
            </w:r>
            <w:r w:rsidR="00BA3426">
              <w:rPr>
                <w:noProof/>
                <w:webHidden/>
              </w:rPr>
            </w:r>
            <w:r w:rsidR="00BA3426">
              <w:rPr>
                <w:noProof/>
                <w:webHidden/>
              </w:rPr>
              <w:fldChar w:fldCharType="separate"/>
            </w:r>
            <w:r w:rsidR="0025588B">
              <w:rPr>
                <w:noProof/>
                <w:webHidden/>
              </w:rPr>
              <w:t>50</w:t>
            </w:r>
            <w:r w:rsidR="00BA3426">
              <w:rPr>
                <w:noProof/>
                <w:webHidden/>
              </w:rPr>
              <w:fldChar w:fldCharType="end"/>
            </w:r>
          </w:hyperlink>
        </w:p>
        <w:p w14:paraId="172DFBBF" w14:textId="3CC323C2" w:rsidR="00BA3426" w:rsidRDefault="00000000">
          <w:pPr>
            <w:pStyle w:val="Sadraj2"/>
            <w:tabs>
              <w:tab w:val="right" w:leader="dot" w:pos="9016"/>
            </w:tabs>
            <w:rPr>
              <w:rFonts w:eastAsiaTheme="minorEastAsia"/>
              <w:noProof/>
              <w:lang w:eastAsia="hr-HR"/>
            </w:rPr>
          </w:pPr>
          <w:hyperlink w:anchor="_Toc136008910" w:history="1">
            <w:r w:rsidR="00BA3426" w:rsidRPr="001E1224">
              <w:rPr>
                <w:rStyle w:val="Hiperveza"/>
                <w:noProof/>
              </w:rPr>
              <w:t>71. POPIS OBRAZACA OVE DOKUMENTACIJE O NABAVI</w:t>
            </w:r>
            <w:r w:rsidR="00BA3426">
              <w:rPr>
                <w:noProof/>
                <w:webHidden/>
              </w:rPr>
              <w:tab/>
            </w:r>
            <w:r w:rsidR="00BA3426">
              <w:rPr>
                <w:noProof/>
                <w:webHidden/>
              </w:rPr>
              <w:fldChar w:fldCharType="begin"/>
            </w:r>
            <w:r w:rsidR="00BA3426">
              <w:rPr>
                <w:noProof/>
                <w:webHidden/>
              </w:rPr>
              <w:instrText xml:space="preserve"> PAGEREF _Toc136008910 \h </w:instrText>
            </w:r>
            <w:r w:rsidR="00BA3426">
              <w:rPr>
                <w:noProof/>
                <w:webHidden/>
              </w:rPr>
            </w:r>
            <w:r w:rsidR="00BA3426">
              <w:rPr>
                <w:noProof/>
                <w:webHidden/>
              </w:rPr>
              <w:fldChar w:fldCharType="separate"/>
            </w:r>
            <w:r w:rsidR="0025588B">
              <w:rPr>
                <w:noProof/>
                <w:webHidden/>
              </w:rPr>
              <w:t>50</w:t>
            </w:r>
            <w:r w:rsidR="00BA3426">
              <w:rPr>
                <w:noProof/>
                <w:webHidden/>
              </w:rPr>
              <w:fldChar w:fldCharType="end"/>
            </w:r>
          </w:hyperlink>
        </w:p>
        <w:p w14:paraId="2ED1B2A0" w14:textId="34183F10" w:rsidR="001F014F" w:rsidRDefault="005822BE" w:rsidP="002A0733">
          <w:pPr>
            <w:pStyle w:val="Sadraj2"/>
            <w:tabs>
              <w:tab w:val="right" w:leader="dot" w:pos="9016"/>
            </w:tabs>
          </w:pPr>
          <w:r w:rsidRPr="005E1B11">
            <w:rPr>
              <w:rFonts w:asciiTheme="majorHAnsi" w:hAnsiTheme="majorHAnsi" w:cstheme="majorHAnsi"/>
              <w:noProof/>
            </w:rPr>
            <w:fldChar w:fldCharType="end"/>
          </w:r>
        </w:p>
      </w:sdtContent>
    </w:sdt>
    <w:p w14:paraId="3DBE5EB8" w14:textId="77777777" w:rsidR="00DA3F43" w:rsidRPr="00DB5B57" w:rsidRDefault="00DA3F43">
      <w:pPr>
        <w:rPr>
          <w:rFonts w:asciiTheme="majorHAnsi" w:hAnsiTheme="majorHAnsi" w:cstheme="majorHAnsi"/>
        </w:rPr>
      </w:pPr>
    </w:p>
    <w:p w14:paraId="4B449455" w14:textId="77777777" w:rsidR="001F014F" w:rsidRDefault="001F014F">
      <w:pPr>
        <w:rPr>
          <w:rFonts w:asciiTheme="majorHAnsi" w:hAnsiTheme="majorHAnsi" w:cstheme="majorHAnsi"/>
          <w:b/>
          <w:bCs/>
          <w:color w:val="FFFFFF" w:themeColor="background1"/>
          <w:sz w:val="28"/>
          <w:szCs w:val="28"/>
        </w:rPr>
      </w:pPr>
      <w:r>
        <w:rPr>
          <w:rFonts w:asciiTheme="majorHAnsi" w:hAnsiTheme="majorHAnsi" w:cstheme="majorHAnsi"/>
          <w:b/>
          <w:bCs/>
          <w:color w:val="FFFFFF" w:themeColor="background1"/>
          <w:sz w:val="28"/>
          <w:szCs w:val="28"/>
        </w:rPr>
        <w:br w:type="page"/>
      </w:r>
    </w:p>
    <w:p w14:paraId="20FB5267" w14:textId="77777777" w:rsidR="00C10F79" w:rsidRPr="001F014F" w:rsidRDefault="00C10F79" w:rsidP="001F014F">
      <w:pPr>
        <w:pStyle w:val="Naslov1"/>
        <w:shd w:val="clear" w:color="auto" w:fill="313C8B"/>
        <w:rPr>
          <w:b/>
          <w:bCs/>
          <w:color w:val="FFFFFF" w:themeColor="background1"/>
        </w:rPr>
      </w:pPr>
      <w:bookmarkStart w:id="2" w:name="_Toc136008833"/>
      <w:r w:rsidRPr="001F014F">
        <w:rPr>
          <w:b/>
          <w:bCs/>
          <w:color w:val="FFFFFF" w:themeColor="background1"/>
        </w:rPr>
        <w:lastRenderedPageBreak/>
        <w:t>I. OPĆI PODACI</w:t>
      </w:r>
      <w:bookmarkEnd w:id="2"/>
    </w:p>
    <w:p w14:paraId="649504DE" w14:textId="77777777" w:rsidR="00C10F79" w:rsidRPr="00DB5B57" w:rsidRDefault="00C10F79" w:rsidP="00C10F79">
      <w:pPr>
        <w:spacing w:after="0"/>
        <w:rPr>
          <w:rFonts w:asciiTheme="majorHAnsi" w:hAnsiTheme="majorHAnsi" w:cstheme="majorHAnsi"/>
          <w:b/>
          <w:bCs/>
        </w:rPr>
      </w:pPr>
    </w:p>
    <w:p w14:paraId="43E8B57B" w14:textId="77777777" w:rsidR="00C10F79" w:rsidRPr="00DB5B57" w:rsidRDefault="00C10F79" w:rsidP="001F014F">
      <w:pPr>
        <w:pStyle w:val="Naslov2"/>
        <w:shd w:val="clear" w:color="auto" w:fill="8790D5"/>
      </w:pPr>
      <w:bookmarkStart w:id="3" w:name="_Toc136008834"/>
      <w:r w:rsidRPr="00DB5B57">
        <w:t>1. UVOD</w:t>
      </w:r>
      <w:bookmarkEnd w:id="3"/>
    </w:p>
    <w:p w14:paraId="5186FAB0" w14:textId="77777777" w:rsidR="001F014F" w:rsidRDefault="001F014F" w:rsidP="00C920D8">
      <w:pPr>
        <w:spacing w:after="0"/>
        <w:jc w:val="both"/>
        <w:rPr>
          <w:rFonts w:asciiTheme="majorHAnsi" w:hAnsiTheme="majorHAnsi" w:cstheme="majorHAnsi"/>
        </w:rPr>
      </w:pPr>
    </w:p>
    <w:p w14:paraId="424C04F5" w14:textId="714B1E3E" w:rsidR="00F8535E" w:rsidRPr="001F02EF" w:rsidRDefault="00C10F79" w:rsidP="00C920D8">
      <w:pPr>
        <w:spacing w:after="0"/>
        <w:jc w:val="both"/>
        <w:rPr>
          <w:rFonts w:asciiTheme="majorHAnsi" w:hAnsiTheme="majorHAnsi" w:cstheme="majorHAnsi"/>
        </w:rPr>
      </w:pPr>
      <w:r w:rsidRPr="001F02EF">
        <w:rPr>
          <w:rFonts w:asciiTheme="majorHAnsi" w:hAnsiTheme="majorHAnsi" w:cstheme="majorHAnsi"/>
        </w:rPr>
        <w:t>Sukladno članku 3. točki 3. i članku 200. Zakona o javnoj nabavi ("Narodne novine", broj 120/16</w:t>
      </w:r>
      <w:r w:rsidR="00BC3714" w:rsidRPr="001F02EF">
        <w:rPr>
          <w:rFonts w:asciiTheme="majorHAnsi" w:hAnsiTheme="majorHAnsi" w:cstheme="majorHAnsi"/>
        </w:rPr>
        <w:t xml:space="preserve"> i 114/22</w:t>
      </w:r>
      <w:r w:rsidRPr="001F02EF">
        <w:rPr>
          <w:rFonts w:asciiTheme="majorHAnsi" w:hAnsiTheme="majorHAnsi" w:cstheme="majorHAnsi"/>
        </w:rPr>
        <w:t>, dalje u tekstu: ZJN 2016) te Pravilniku o dokumentaciji o nabavi</w:t>
      </w:r>
      <w:r w:rsidR="008251DD" w:rsidRPr="001F02EF">
        <w:rPr>
          <w:rFonts w:asciiTheme="majorHAnsi" w:hAnsiTheme="majorHAnsi" w:cstheme="majorHAnsi"/>
        </w:rPr>
        <w:t>,</w:t>
      </w:r>
      <w:r w:rsidRPr="001F02EF">
        <w:rPr>
          <w:rFonts w:asciiTheme="majorHAnsi" w:hAnsiTheme="majorHAnsi" w:cstheme="majorHAnsi"/>
        </w:rPr>
        <w:t xml:space="preserve"> te ponudi u postupcima javne nabave (</w:t>
      </w:r>
      <w:r w:rsidR="003B479A" w:rsidRPr="001F02EF">
        <w:rPr>
          <w:rFonts w:asciiTheme="majorHAnsi" w:hAnsiTheme="majorHAnsi" w:cstheme="majorHAnsi"/>
        </w:rPr>
        <w:t>"</w:t>
      </w:r>
      <w:r w:rsidRPr="001F02EF">
        <w:rPr>
          <w:rFonts w:asciiTheme="majorHAnsi" w:hAnsiTheme="majorHAnsi" w:cstheme="majorHAnsi"/>
        </w:rPr>
        <w:t>Narodne novine</w:t>
      </w:r>
      <w:r w:rsidR="003B479A" w:rsidRPr="001F02EF">
        <w:rPr>
          <w:rFonts w:asciiTheme="majorHAnsi" w:hAnsiTheme="majorHAnsi" w:cstheme="majorHAnsi"/>
        </w:rPr>
        <w:t xml:space="preserve">" </w:t>
      </w:r>
      <w:r w:rsidRPr="001F02EF">
        <w:rPr>
          <w:rFonts w:asciiTheme="majorHAnsi" w:hAnsiTheme="majorHAnsi" w:cstheme="majorHAnsi"/>
        </w:rPr>
        <w:t xml:space="preserve">broj </w:t>
      </w:r>
      <w:r w:rsidR="002A0733" w:rsidRPr="001F02EF">
        <w:rPr>
          <w:rFonts w:asciiTheme="majorHAnsi" w:hAnsiTheme="majorHAnsi" w:cstheme="majorHAnsi"/>
        </w:rPr>
        <w:t xml:space="preserve">65/2017, </w:t>
      </w:r>
      <w:r w:rsidR="00165232" w:rsidRPr="001F02EF">
        <w:rPr>
          <w:rFonts w:asciiTheme="majorHAnsi" w:hAnsiTheme="majorHAnsi" w:cstheme="majorHAnsi"/>
        </w:rPr>
        <w:t>75/2020</w:t>
      </w:r>
      <w:r w:rsidR="002A0733" w:rsidRPr="001F02EF">
        <w:rPr>
          <w:rFonts w:asciiTheme="majorHAnsi" w:hAnsiTheme="majorHAnsi" w:cstheme="majorHAnsi"/>
        </w:rPr>
        <w:t>)</w:t>
      </w:r>
      <w:r w:rsidRPr="001F02EF">
        <w:rPr>
          <w:rFonts w:asciiTheme="majorHAnsi" w:hAnsiTheme="majorHAnsi" w:cstheme="majorHAnsi"/>
        </w:rPr>
        <w:t xml:space="preserve"> izrađena je </w:t>
      </w:r>
      <w:r w:rsidR="00F8535E" w:rsidRPr="001F02EF">
        <w:rPr>
          <w:rFonts w:asciiTheme="majorHAnsi" w:hAnsiTheme="majorHAnsi" w:cstheme="majorHAnsi"/>
        </w:rPr>
        <w:t xml:space="preserve">ova </w:t>
      </w:r>
      <w:r w:rsidRPr="001F02EF">
        <w:rPr>
          <w:rFonts w:asciiTheme="majorHAnsi" w:hAnsiTheme="majorHAnsi" w:cstheme="majorHAnsi"/>
        </w:rPr>
        <w:t xml:space="preserve">Dokumentacija o nabavi </w:t>
      </w:r>
      <w:r w:rsidR="00F8535E" w:rsidRPr="001F02EF">
        <w:rPr>
          <w:rFonts w:asciiTheme="majorHAnsi" w:hAnsiTheme="majorHAnsi" w:cstheme="majorHAnsi"/>
        </w:rPr>
        <w:t xml:space="preserve">na temelju koje se izrađuju ponude u ovom postupku javne nabave. </w:t>
      </w:r>
    </w:p>
    <w:p w14:paraId="79670EBB" w14:textId="77777777" w:rsidR="00C920D8" w:rsidRPr="000D221D" w:rsidRDefault="00C920D8" w:rsidP="00C920D8">
      <w:pPr>
        <w:spacing w:after="0"/>
        <w:jc w:val="both"/>
        <w:rPr>
          <w:rFonts w:asciiTheme="majorHAnsi" w:hAnsiTheme="majorHAnsi" w:cstheme="majorHAnsi"/>
          <w:highlight w:val="yellow"/>
        </w:rPr>
      </w:pPr>
    </w:p>
    <w:p w14:paraId="01AD1313" w14:textId="77777777" w:rsidR="00C10F79" w:rsidRPr="001F02EF" w:rsidRDefault="00F8535E" w:rsidP="00EF1074">
      <w:pPr>
        <w:pStyle w:val="Naslov2"/>
        <w:shd w:val="clear" w:color="auto" w:fill="8790D5"/>
      </w:pPr>
      <w:bookmarkStart w:id="4" w:name="_Toc136008835"/>
      <w:r w:rsidRPr="001F02EF">
        <w:t>2. PODACI O NARUČITELJU</w:t>
      </w:r>
      <w:bookmarkEnd w:id="4"/>
    </w:p>
    <w:p w14:paraId="67C16C2F" w14:textId="77777777" w:rsidR="00EF1074" w:rsidRPr="001F02EF" w:rsidRDefault="00EF1074" w:rsidP="00EF1074">
      <w:pPr>
        <w:spacing w:after="0"/>
        <w:rPr>
          <w:lang w:eastAsia="hr-HR"/>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21"/>
        <w:gridCol w:w="4676"/>
      </w:tblGrid>
      <w:tr w:rsidR="00F8535E" w:rsidRPr="001F02EF" w14:paraId="6ADFA953" w14:textId="77777777" w:rsidTr="005A3E23">
        <w:tc>
          <w:tcPr>
            <w:tcW w:w="3121" w:type="dxa"/>
          </w:tcPr>
          <w:p w14:paraId="02602E55"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Naručitelj:</w:t>
            </w:r>
          </w:p>
        </w:tc>
        <w:tc>
          <w:tcPr>
            <w:tcW w:w="4676" w:type="dxa"/>
          </w:tcPr>
          <w:p w14:paraId="3EDE2289"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Grad Orahovica</w:t>
            </w:r>
          </w:p>
        </w:tc>
      </w:tr>
      <w:tr w:rsidR="00F8535E" w:rsidRPr="001F02EF" w14:paraId="4269307A" w14:textId="77777777" w:rsidTr="005A3E23">
        <w:tc>
          <w:tcPr>
            <w:tcW w:w="3121" w:type="dxa"/>
          </w:tcPr>
          <w:p w14:paraId="216FD7E8"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 xml:space="preserve">Adresa </w:t>
            </w:r>
            <w:r w:rsidR="000D3BA5" w:rsidRPr="001F02EF">
              <w:rPr>
                <w:rFonts w:asciiTheme="majorHAnsi" w:hAnsiTheme="majorHAnsi" w:cstheme="majorHAnsi"/>
              </w:rPr>
              <w:t>N</w:t>
            </w:r>
            <w:r w:rsidRPr="001F02EF">
              <w:rPr>
                <w:rFonts w:asciiTheme="majorHAnsi" w:hAnsiTheme="majorHAnsi" w:cstheme="majorHAnsi"/>
              </w:rPr>
              <w:t>aručitelja:</w:t>
            </w:r>
          </w:p>
        </w:tc>
        <w:tc>
          <w:tcPr>
            <w:tcW w:w="4676" w:type="dxa"/>
          </w:tcPr>
          <w:p w14:paraId="5ABA9168"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Franje Gavrančića 6, 33515 Orahovica, Hrvatska</w:t>
            </w:r>
          </w:p>
        </w:tc>
      </w:tr>
      <w:tr w:rsidR="00F8535E" w:rsidRPr="001F02EF" w14:paraId="35A30871" w14:textId="77777777" w:rsidTr="005A3E23">
        <w:tc>
          <w:tcPr>
            <w:tcW w:w="3121" w:type="dxa"/>
          </w:tcPr>
          <w:p w14:paraId="58758F29"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OIB:</w:t>
            </w:r>
          </w:p>
        </w:tc>
        <w:tc>
          <w:tcPr>
            <w:tcW w:w="4676" w:type="dxa"/>
          </w:tcPr>
          <w:p w14:paraId="310205BE"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99870159112</w:t>
            </w:r>
            <w:r w:rsidRPr="001F02EF">
              <w:rPr>
                <w:rFonts w:asciiTheme="majorHAnsi" w:hAnsiTheme="majorHAnsi" w:cstheme="majorHAnsi"/>
              </w:rPr>
              <w:tab/>
            </w:r>
          </w:p>
        </w:tc>
      </w:tr>
      <w:tr w:rsidR="00F8535E" w:rsidRPr="001F02EF" w14:paraId="0A6DECB5" w14:textId="77777777" w:rsidTr="005A3E23">
        <w:tc>
          <w:tcPr>
            <w:tcW w:w="3121" w:type="dxa"/>
          </w:tcPr>
          <w:p w14:paraId="7812A9C2"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Telefon:</w:t>
            </w:r>
          </w:p>
          <w:p w14:paraId="4A87964A" w14:textId="5FA56E4D" w:rsidR="00165232" w:rsidRPr="001F02EF" w:rsidRDefault="00165232" w:rsidP="003850B2">
            <w:pPr>
              <w:spacing w:after="0"/>
              <w:rPr>
                <w:rFonts w:asciiTheme="majorHAnsi" w:hAnsiTheme="majorHAnsi" w:cstheme="majorHAnsi"/>
              </w:rPr>
            </w:pPr>
            <w:r w:rsidRPr="001F02EF">
              <w:rPr>
                <w:rFonts w:asciiTheme="majorHAnsi" w:hAnsiTheme="majorHAnsi" w:cstheme="majorHAnsi"/>
              </w:rPr>
              <w:t>Telefaks:</w:t>
            </w:r>
          </w:p>
        </w:tc>
        <w:tc>
          <w:tcPr>
            <w:tcW w:w="4676" w:type="dxa"/>
          </w:tcPr>
          <w:p w14:paraId="65FF6818" w14:textId="3A3926D4"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+385 33 673 351</w:t>
            </w:r>
          </w:p>
          <w:p w14:paraId="4E9D7A69" w14:textId="30DDFCAA" w:rsidR="00165232" w:rsidRPr="001F02EF" w:rsidRDefault="00165232" w:rsidP="003850B2">
            <w:pPr>
              <w:spacing w:after="0"/>
              <w:rPr>
                <w:rFonts w:asciiTheme="majorHAnsi" w:hAnsiTheme="majorHAnsi" w:cstheme="majorHAnsi"/>
              </w:rPr>
            </w:pPr>
            <w:r w:rsidRPr="001F02EF">
              <w:rPr>
                <w:rFonts w:asciiTheme="majorHAnsi" w:hAnsiTheme="majorHAnsi" w:cstheme="majorHAnsi"/>
              </w:rPr>
              <w:t>+385 33 673 125</w:t>
            </w:r>
          </w:p>
        </w:tc>
      </w:tr>
      <w:tr w:rsidR="00F8535E" w:rsidRPr="001F02EF" w14:paraId="3C0B604C" w14:textId="77777777" w:rsidTr="005A3E23">
        <w:tc>
          <w:tcPr>
            <w:tcW w:w="3121" w:type="dxa"/>
          </w:tcPr>
          <w:p w14:paraId="361E9812"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Adresa elektroničke pošte:</w:t>
            </w:r>
          </w:p>
        </w:tc>
        <w:tc>
          <w:tcPr>
            <w:tcW w:w="4676" w:type="dxa"/>
          </w:tcPr>
          <w:p w14:paraId="4EBCCCD8"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info@orahovica.hr</w:t>
            </w:r>
          </w:p>
        </w:tc>
      </w:tr>
      <w:tr w:rsidR="00F8535E" w:rsidRPr="001F02EF" w14:paraId="1D12B997" w14:textId="77777777" w:rsidTr="005A3E23">
        <w:tc>
          <w:tcPr>
            <w:tcW w:w="3121" w:type="dxa"/>
          </w:tcPr>
          <w:p w14:paraId="1B7A17AE"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Internetska adresa:</w:t>
            </w:r>
          </w:p>
        </w:tc>
        <w:tc>
          <w:tcPr>
            <w:tcW w:w="4676" w:type="dxa"/>
          </w:tcPr>
          <w:p w14:paraId="35EB4069" w14:textId="77777777" w:rsidR="00F8535E" w:rsidRPr="001F02EF" w:rsidRDefault="008936A9" w:rsidP="003850B2">
            <w:pPr>
              <w:spacing w:after="0"/>
              <w:rPr>
                <w:rFonts w:asciiTheme="majorHAnsi" w:hAnsiTheme="majorHAnsi" w:cstheme="majorHAnsi"/>
              </w:rPr>
            </w:pPr>
            <w:r w:rsidRPr="001F02EF">
              <w:rPr>
                <w:rFonts w:asciiTheme="majorHAnsi" w:hAnsiTheme="majorHAnsi" w:cstheme="majorHAnsi"/>
              </w:rPr>
              <w:t>https://www.orahovica.hr/</w:t>
            </w:r>
          </w:p>
        </w:tc>
      </w:tr>
      <w:tr w:rsidR="00F8535E" w:rsidRPr="00DB5B57" w14:paraId="6B718CD2" w14:textId="77777777" w:rsidTr="005A3E23">
        <w:tc>
          <w:tcPr>
            <w:tcW w:w="3121" w:type="dxa"/>
          </w:tcPr>
          <w:p w14:paraId="7266873B" w14:textId="77777777" w:rsidR="00F8535E" w:rsidRPr="001F02EF" w:rsidRDefault="00F8535E" w:rsidP="003850B2">
            <w:pPr>
              <w:spacing w:after="0"/>
              <w:rPr>
                <w:rFonts w:asciiTheme="majorHAnsi" w:hAnsiTheme="majorHAnsi" w:cstheme="majorHAnsi"/>
              </w:rPr>
            </w:pPr>
            <w:r w:rsidRPr="001F02EF">
              <w:rPr>
                <w:rFonts w:asciiTheme="majorHAnsi" w:hAnsiTheme="majorHAnsi" w:cstheme="majorHAnsi"/>
              </w:rPr>
              <w:t>Odgovorna osoba Naručitelja:</w:t>
            </w:r>
          </w:p>
        </w:tc>
        <w:tc>
          <w:tcPr>
            <w:tcW w:w="4676" w:type="dxa"/>
          </w:tcPr>
          <w:p w14:paraId="625ED72C" w14:textId="5FF6E0F1" w:rsidR="00F8535E" w:rsidRPr="00DB5B57" w:rsidRDefault="00F416FF" w:rsidP="003850B2">
            <w:pPr>
              <w:spacing w:after="0"/>
              <w:rPr>
                <w:rFonts w:asciiTheme="majorHAnsi" w:hAnsiTheme="majorHAnsi" w:cstheme="majorHAnsi"/>
              </w:rPr>
            </w:pPr>
            <w:r w:rsidRPr="001F02EF">
              <w:rPr>
                <w:rFonts w:asciiTheme="majorHAnsi" w:hAnsiTheme="majorHAnsi" w:cstheme="majorHAnsi"/>
              </w:rPr>
              <w:t xml:space="preserve">Saša Rister, </w:t>
            </w:r>
            <w:r w:rsidR="007D515D" w:rsidRPr="001F02EF">
              <w:rPr>
                <w:rFonts w:asciiTheme="majorHAnsi" w:hAnsiTheme="majorHAnsi" w:cstheme="majorHAnsi"/>
              </w:rPr>
              <w:t>gradonačelnik</w:t>
            </w:r>
          </w:p>
        </w:tc>
      </w:tr>
    </w:tbl>
    <w:p w14:paraId="7E344C52" w14:textId="77777777" w:rsidR="00F8535E" w:rsidRPr="00DB5B57" w:rsidRDefault="00F8535E" w:rsidP="005A3E23">
      <w:pPr>
        <w:spacing w:after="0"/>
        <w:rPr>
          <w:rFonts w:asciiTheme="majorHAnsi" w:hAnsiTheme="majorHAnsi" w:cstheme="majorHAnsi"/>
        </w:rPr>
      </w:pPr>
    </w:p>
    <w:p w14:paraId="3760E5B1" w14:textId="77777777" w:rsidR="00C10F79" w:rsidRDefault="005A3E23" w:rsidP="00EF1074">
      <w:pPr>
        <w:pStyle w:val="Naslov2"/>
        <w:shd w:val="clear" w:color="auto" w:fill="8790D5"/>
      </w:pPr>
      <w:bookmarkStart w:id="5" w:name="_Toc136008836"/>
      <w:r w:rsidRPr="00DB5B57">
        <w:t>3.</w:t>
      </w:r>
      <w:r w:rsidR="009D6ADA">
        <w:t xml:space="preserve"> </w:t>
      </w:r>
      <w:r w:rsidR="00C20779" w:rsidRPr="00C20779">
        <w:t>PODACI O OSOBAMA ZADUŽENIM ZA KOMUNIKACIJU S PONUDITELJIMA</w:t>
      </w:r>
      <w:bookmarkEnd w:id="5"/>
    </w:p>
    <w:p w14:paraId="1B58938A" w14:textId="77777777" w:rsidR="00EF1074" w:rsidRPr="00EF1074" w:rsidRDefault="00EF1074" w:rsidP="00EF1074">
      <w:pPr>
        <w:spacing w:after="0"/>
        <w:rPr>
          <w:lang w:eastAsia="hr-HR"/>
        </w:rPr>
      </w:pPr>
    </w:p>
    <w:tbl>
      <w:tblPr>
        <w:tblW w:w="0" w:type="auto"/>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21"/>
        <w:gridCol w:w="4676"/>
      </w:tblGrid>
      <w:tr w:rsidR="00BC3714" w:rsidRPr="001F02EF" w14:paraId="4E07FA52" w14:textId="77777777" w:rsidTr="00BC3714">
        <w:tc>
          <w:tcPr>
            <w:tcW w:w="31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C2C257B" w14:textId="77777777" w:rsidR="00BC3714" w:rsidRPr="001F02EF" w:rsidRDefault="00BC3714" w:rsidP="00BC3714">
            <w:pPr>
              <w:spacing w:after="0" w:line="256" w:lineRule="auto"/>
              <w:rPr>
                <w:rFonts w:ascii="Calibri Light" w:eastAsia="Calibri" w:hAnsi="Calibri Light" w:cs="Calibri Light"/>
                <w:lang w:val="en-GB"/>
              </w:rPr>
            </w:pPr>
            <w:r w:rsidRPr="001F02EF">
              <w:rPr>
                <w:rFonts w:ascii="Calibri Light" w:eastAsia="Calibri" w:hAnsi="Calibri Light" w:cs="Calibri Light"/>
                <w:lang w:val="en-GB"/>
              </w:rPr>
              <w:t xml:space="preserve">Ime </w:t>
            </w:r>
            <w:proofErr w:type="spellStart"/>
            <w:r w:rsidRPr="001F02EF">
              <w:rPr>
                <w:rFonts w:ascii="Calibri Light" w:eastAsia="Calibri" w:hAnsi="Calibri Light" w:cs="Calibri Light"/>
                <w:lang w:val="en-GB"/>
              </w:rPr>
              <w:t>i</w:t>
            </w:r>
            <w:proofErr w:type="spellEnd"/>
            <w:r w:rsidRPr="001F02EF">
              <w:rPr>
                <w:rFonts w:ascii="Calibri Light" w:eastAsia="Calibri" w:hAnsi="Calibri Light" w:cs="Calibri Light"/>
                <w:lang w:val="en-GB"/>
              </w:rPr>
              <w:t xml:space="preserve"> </w:t>
            </w:r>
            <w:proofErr w:type="spellStart"/>
            <w:r w:rsidRPr="001F02EF">
              <w:rPr>
                <w:rFonts w:ascii="Calibri Light" w:eastAsia="Calibri" w:hAnsi="Calibri Light" w:cs="Calibri Light"/>
                <w:lang w:val="en-GB"/>
              </w:rPr>
              <w:t>prezime</w:t>
            </w:r>
            <w:proofErr w:type="spellEnd"/>
            <w:r w:rsidRPr="001F02EF">
              <w:rPr>
                <w:rFonts w:ascii="Calibri Light" w:eastAsia="Calibri" w:hAnsi="Calibri Light" w:cs="Calibri Light"/>
                <w:lang w:val="en-GB"/>
              </w:rPr>
              <w:t>:</w:t>
            </w:r>
          </w:p>
        </w:tc>
        <w:tc>
          <w:tcPr>
            <w:tcW w:w="46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4A6CCB4" w14:textId="77777777" w:rsidR="00BC3714" w:rsidRPr="001F02EF" w:rsidRDefault="00BC3714" w:rsidP="00BC3714">
            <w:pPr>
              <w:spacing w:after="0" w:line="256" w:lineRule="auto"/>
              <w:rPr>
                <w:rFonts w:ascii="Calibri Light" w:eastAsia="Calibri" w:hAnsi="Calibri Light" w:cs="Calibri Light"/>
                <w:lang w:val="en-GB"/>
              </w:rPr>
            </w:pPr>
            <w:r w:rsidRPr="001F02EF">
              <w:rPr>
                <w:rFonts w:ascii="Calibri Light" w:eastAsia="Calibri" w:hAnsi="Calibri Light" w:cs="Calibri Light"/>
                <w:lang w:val="en-GB"/>
              </w:rPr>
              <w:t>Slađana Lenard</w:t>
            </w:r>
          </w:p>
        </w:tc>
      </w:tr>
      <w:tr w:rsidR="00BC3714" w:rsidRPr="001F02EF" w14:paraId="68FA5DC2" w14:textId="77777777" w:rsidTr="00BC3714">
        <w:tc>
          <w:tcPr>
            <w:tcW w:w="31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31AE8F8" w14:textId="77777777" w:rsidR="00BC3714" w:rsidRPr="001F02EF" w:rsidRDefault="00BC3714" w:rsidP="00BC3714">
            <w:pPr>
              <w:spacing w:after="0" w:line="256" w:lineRule="auto"/>
              <w:rPr>
                <w:rFonts w:ascii="Calibri Light" w:eastAsia="Calibri" w:hAnsi="Calibri Light" w:cs="Calibri Light"/>
                <w:lang w:val="en-GB"/>
              </w:rPr>
            </w:pPr>
            <w:proofErr w:type="spellStart"/>
            <w:r w:rsidRPr="001F02EF">
              <w:rPr>
                <w:rFonts w:ascii="Calibri Light" w:eastAsia="Calibri" w:hAnsi="Calibri Light" w:cs="Calibri Light"/>
                <w:lang w:val="en-GB"/>
              </w:rPr>
              <w:t>Funkcija</w:t>
            </w:r>
            <w:proofErr w:type="spellEnd"/>
            <w:r w:rsidRPr="001F02EF">
              <w:rPr>
                <w:rFonts w:ascii="Calibri Light" w:eastAsia="Calibri" w:hAnsi="Calibri Light" w:cs="Calibri Light"/>
                <w:lang w:val="en-GB"/>
              </w:rPr>
              <w:t>:</w:t>
            </w:r>
          </w:p>
        </w:tc>
        <w:tc>
          <w:tcPr>
            <w:tcW w:w="46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A682904" w14:textId="77777777" w:rsidR="00BC3714" w:rsidRPr="001F02EF" w:rsidRDefault="00BC3714" w:rsidP="00BC3714">
            <w:pPr>
              <w:spacing w:after="0" w:line="256" w:lineRule="auto"/>
              <w:rPr>
                <w:rFonts w:ascii="Calibri Light" w:eastAsia="Calibri" w:hAnsi="Calibri Light" w:cs="Calibri Light"/>
                <w:lang w:val="en-GB"/>
              </w:rPr>
            </w:pPr>
            <w:proofErr w:type="spellStart"/>
            <w:r w:rsidRPr="001F02EF">
              <w:rPr>
                <w:rFonts w:ascii="Calibri Light" w:eastAsia="Calibri" w:hAnsi="Calibri Light" w:cs="Calibri Light"/>
                <w:lang w:val="en-GB"/>
              </w:rPr>
              <w:t>Viša</w:t>
            </w:r>
            <w:proofErr w:type="spellEnd"/>
            <w:r w:rsidRPr="001F02EF">
              <w:rPr>
                <w:rFonts w:ascii="Calibri Light" w:eastAsia="Calibri" w:hAnsi="Calibri Light" w:cs="Calibri Light"/>
                <w:lang w:val="en-GB"/>
              </w:rPr>
              <w:t xml:space="preserve"> </w:t>
            </w:r>
            <w:proofErr w:type="spellStart"/>
            <w:r w:rsidRPr="001F02EF">
              <w:rPr>
                <w:rFonts w:ascii="Calibri Light" w:eastAsia="Calibri" w:hAnsi="Calibri Light" w:cs="Calibri Light"/>
                <w:lang w:val="en-GB"/>
              </w:rPr>
              <w:t>stručna</w:t>
            </w:r>
            <w:proofErr w:type="spellEnd"/>
            <w:r w:rsidRPr="001F02EF">
              <w:rPr>
                <w:rFonts w:ascii="Calibri Light" w:eastAsia="Calibri" w:hAnsi="Calibri Light" w:cs="Calibri Light"/>
                <w:lang w:val="en-GB"/>
              </w:rPr>
              <w:t xml:space="preserve"> </w:t>
            </w:r>
            <w:proofErr w:type="spellStart"/>
            <w:r w:rsidRPr="001F02EF">
              <w:rPr>
                <w:rFonts w:ascii="Calibri Light" w:eastAsia="Calibri" w:hAnsi="Calibri Light" w:cs="Calibri Light"/>
                <w:lang w:val="en-GB"/>
              </w:rPr>
              <w:t>suradnica</w:t>
            </w:r>
            <w:proofErr w:type="spellEnd"/>
            <w:r w:rsidRPr="001F02EF">
              <w:rPr>
                <w:rFonts w:ascii="Calibri Light" w:eastAsia="Calibri" w:hAnsi="Calibri Light" w:cs="Calibri Light"/>
                <w:lang w:val="en-GB"/>
              </w:rPr>
              <w:t xml:space="preserve"> za </w:t>
            </w:r>
            <w:proofErr w:type="spellStart"/>
            <w:r w:rsidRPr="001F02EF">
              <w:rPr>
                <w:rFonts w:ascii="Calibri Light" w:eastAsia="Calibri" w:hAnsi="Calibri Light" w:cs="Calibri Light"/>
                <w:lang w:val="en-GB"/>
              </w:rPr>
              <w:t>opće</w:t>
            </w:r>
            <w:proofErr w:type="spellEnd"/>
            <w:r w:rsidRPr="001F02EF">
              <w:rPr>
                <w:rFonts w:ascii="Calibri Light" w:eastAsia="Calibri" w:hAnsi="Calibri Light" w:cs="Calibri Light"/>
                <w:lang w:val="en-GB"/>
              </w:rPr>
              <w:t xml:space="preserve"> </w:t>
            </w:r>
            <w:proofErr w:type="spellStart"/>
            <w:r w:rsidRPr="001F02EF">
              <w:rPr>
                <w:rFonts w:ascii="Calibri Light" w:eastAsia="Calibri" w:hAnsi="Calibri Light" w:cs="Calibri Light"/>
                <w:lang w:val="en-GB"/>
              </w:rPr>
              <w:t>poslove</w:t>
            </w:r>
            <w:proofErr w:type="spellEnd"/>
          </w:p>
        </w:tc>
      </w:tr>
    </w:tbl>
    <w:p w14:paraId="67EBDD7A" w14:textId="77777777" w:rsidR="00BC3714" w:rsidRPr="001F02EF" w:rsidRDefault="00BC3714" w:rsidP="00BC3714">
      <w:pPr>
        <w:spacing w:after="0" w:line="256" w:lineRule="auto"/>
        <w:jc w:val="both"/>
        <w:rPr>
          <w:rFonts w:ascii="Calibri Light" w:eastAsia="Calibri" w:hAnsi="Calibri Light" w:cs="Calibri Light"/>
        </w:rPr>
      </w:pPr>
    </w:p>
    <w:p w14:paraId="5E9C70C7" w14:textId="77777777" w:rsidR="00BC3714" w:rsidRPr="001F02EF" w:rsidRDefault="00BC3714" w:rsidP="00BC3714">
      <w:pPr>
        <w:spacing w:line="256" w:lineRule="auto"/>
        <w:jc w:val="both"/>
        <w:rPr>
          <w:rFonts w:ascii="Calibri Light" w:eastAsia="Calibri" w:hAnsi="Calibri Light" w:cs="Calibri Light"/>
        </w:rPr>
      </w:pPr>
      <w:bookmarkStart w:id="6" w:name="_Hlk128073852"/>
      <w:r w:rsidRPr="001F02EF">
        <w:rPr>
          <w:rFonts w:ascii="Calibri Light" w:eastAsia="Calibri" w:hAnsi="Calibri Light" w:cs="Calibri Light"/>
        </w:rPr>
        <w:t>Komunikacija i svaka druga razmjena informacija između Naručitelja i gospodarskih subjekata može se obavljati isključivo na hrvatskom jeziku i to isključivo putem sustava Elektroničkog oglasnika javne nabave Republike Hrvatske (dalje: EOJN).</w:t>
      </w:r>
    </w:p>
    <w:bookmarkEnd w:id="6"/>
    <w:p w14:paraId="329F6BDE" w14:textId="77777777" w:rsidR="00BC3714" w:rsidRPr="001F02EF" w:rsidRDefault="00BC3714" w:rsidP="00BC3714">
      <w:pPr>
        <w:spacing w:line="256" w:lineRule="auto"/>
        <w:jc w:val="both"/>
        <w:rPr>
          <w:rFonts w:ascii="Calibri Light" w:eastAsia="Calibri" w:hAnsi="Calibri Light" w:cs="Calibri Light"/>
        </w:rPr>
      </w:pPr>
      <w:r w:rsidRPr="001F02EF">
        <w:rPr>
          <w:rFonts w:ascii="Calibri Light" w:eastAsia="Calibri" w:hAnsi="Calibri Light" w:cs="Calibri Light"/>
        </w:rPr>
        <w:t xml:space="preserve">Upute za dostavljanje navedenih zahtjeva za dodatnim informacijama, objašnjenjem ili izmjenom u vezi s dokumentacijom o nabavi nalaze se na stranicama </w:t>
      </w:r>
      <w:hyperlink r:id="rId11" w:history="1">
        <w:r w:rsidRPr="001F02EF">
          <w:rPr>
            <w:rFonts w:ascii="Calibri Light" w:eastAsia="Calibri" w:hAnsi="Calibri Light" w:cs="Calibri Light"/>
            <w:color w:val="0563C1" w:themeColor="hyperlink"/>
            <w:u w:val="single"/>
          </w:rPr>
          <w:t>www.eojn.nn.hr</w:t>
        </w:r>
      </w:hyperlink>
      <w:r w:rsidRPr="001F02EF">
        <w:rPr>
          <w:rFonts w:ascii="Calibri Light" w:eastAsia="Calibri" w:hAnsi="Calibri Light" w:cs="Calibri Light"/>
        </w:rPr>
        <w:t>.</w:t>
      </w:r>
    </w:p>
    <w:p w14:paraId="28F9FADE" w14:textId="77777777" w:rsidR="00BC3714" w:rsidRPr="001F02EF" w:rsidRDefault="00BC3714"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Iznimno u skladu s člankom 63. ZJN 2016, Naručitelj i gospodarski subjekti mogu komunicirati usmenim putem ako se ta komunikacija ne odnosi na ključne elemente postupka javne nabave, pod uvjetom da je njezin sadržaj u zadovoljavajućoj mjeri dokumentiran.  </w:t>
      </w:r>
    </w:p>
    <w:p w14:paraId="1919DA9C" w14:textId="77777777" w:rsidR="00BC3714" w:rsidRPr="001F02EF" w:rsidRDefault="00BC3714" w:rsidP="00BC3714">
      <w:pPr>
        <w:spacing w:after="0" w:line="256" w:lineRule="auto"/>
        <w:jc w:val="both"/>
        <w:rPr>
          <w:rFonts w:ascii="Calibri Light" w:eastAsia="Calibri" w:hAnsi="Calibri Light" w:cs="Calibri Light"/>
        </w:rPr>
      </w:pPr>
    </w:p>
    <w:p w14:paraId="0FE462D9" w14:textId="77777777" w:rsidR="00BC3714" w:rsidRPr="001F02EF" w:rsidRDefault="00BC3714"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Zainteresirani gospodarski subjekti zahtjeve za dodatne informacije, objašnjena ili izmjene u vezi s </w:t>
      </w:r>
      <w:proofErr w:type="spellStart"/>
      <w:r w:rsidRPr="001F02EF">
        <w:rPr>
          <w:rFonts w:ascii="Calibri Light" w:eastAsia="Calibri" w:hAnsi="Calibri Light" w:cs="Calibri Light"/>
        </w:rPr>
        <w:t>dokumnetacijom</w:t>
      </w:r>
      <w:proofErr w:type="spellEnd"/>
      <w:r w:rsidRPr="001F02EF">
        <w:rPr>
          <w:rFonts w:ascii="Calibri Light" w:eastAsia="Calibri" w:hAnsi="Calibri Light" w:cs="Calibri Light"/>
        </w:rPr>
        <w:t xml:space="preserve"> o nabavi, Naručitelju dostavljaju putem EOJN RH.</w:t>
      </w:r>
    </w:p>
    <w:p w14:paraId="47B0DFF2" w14:textId="77777777" w:rsidR="00BC3714" w:rsidRPr="001F02EF" w:rsidRDefault="00BC3714" w:rsidP="00BC3714">
      <w:pPr>
        <w:spacing w:after="0" w:line="256" w:lineRule="auto"/>
        <w:jc w:val="both"/>
        <w:rPr>
          <w:rFonts w:ascii="Calibri Light" w:eastAsia="Calibri" w:hAnsi="Calibri Light" w:cs="Calibri Light"/>
        </w:rPr>
      </w:pPr>
    </w:p>
    <w:p w14:paraId="678C1AD5" w14:textId="77777777" w:rsidR="00BC3714" w:rsidRPr="001F02EF" w:rsidRDefault="00BC3714"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Detaljne upute o načinu komunikacije između gospodarskih subjekata i naručitelja u roku za dostavu ponuda putem sustava EOJN RH-a dostupne su na stranicama Oglasnika, na adresi: https://eojn.nn.hr/Oglasnik/ </w:t>
      </w:r>
    </w:p>
    <w:p w14:paraId="04EE4801" w14:textId="77777777" w:rsidR="00BC3714" w:rsidRPr="001F02EF" w:rsidRDefault="00BC3714" w:rsidP="00BC3714">
      <w:pPr>
        <w:spacing w:after="0" w:line="256" w:lineRule="auto"/>
        <w:jc w:val="both"/>
        <w:rPr>
          <w:rFonts w:ascii="Calibri Light" w:eastAsia="Calibri" w:hAnsi="Calibri Light" w:cs="Calibri Light"/>
        </w:rPr>
      </w:pPr>
    </w:p>
    <w:p w14:paraId="444D140C" w14:textId="77777777" w:rsidR="00BC3714" w:rsidRPr="001F02EF" w:rsidRDefault="00BC3714"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 Gospodarski subjekt može zahtijevati dodatne informacije, objašnjenja ili izmjene u vezi s dokumentacijom o nabavi tijekom roka za dostavu ponuda. </w:t>
      </w:r>
    </w:p>
    <w:p w14:paraId="5C06E75A" w14:textId="77777777" w:rsidR="00BC3714" w:rsidRPr="00BC3714" w:rsidRDefault="00BC3714" w:rsidP="00BC3714">
      <w:pPr>
        <w:spacing w:after="0" w:line="256" w:lineRule="auto"/>
        <w:jc w:val="both"/>
        <w:rPr>
          <w:rFonts w:ascii="Calibri Light" w:eastAsia="Calibri" w:hAnsi="Calibri Light" w:cs="Calibri Light"/>
          <w:highlight w:val="green"/>
        </w:rPr>
      </w:pPr>
    </w:p>
    <w:p w14:paraId="0FE63D1E" w14:textId="77777777" w:rsidR="00BC3714" w:rsidRPr="001F02EF" w:rsidRDefault="00BC3714"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lastRenderedPageBreak/>
        <w:t xml:space="preserve">Pod uvjetom da je zahtjev dostavljen pravodobno, naručitelj je obvezan odgovor, dodatne informacije i objašnjenja bez odgode, a najkasnije tijekom </w:t>
      </w:r>
      <w:r w:rsidRPr="001F02EF">
        <w:rPr>
          <w:rFonts w:ascii="Calibri Light" w:eastAsia="Calibri" w:hAnsi="Calibri Light" w:cs="Calibri Light"/>
          <w:b/>
          <w:u w:val="single"/>
        </w:rPr>
        <w:t>šestog dana</w:t>
      </w:r>
      <w:r w:rsidRPr="001F02EF">
        <w:rPr>
          <w:rFonts w:ascii="Calibri Light" w:eastAsia="Calibri" w:hAnsi="Calibri Light" w:cs="Calibri Light"/>
        </w:rPr>
        <w:t xml:space="preserve"> prije roka određenog za dostavu ponuda staviti na raspolaganje na isti način i na istim internetskim stranicama kao i osnovnu dokumentaciju </w:t>
      </w:r>
    </w:p>
    <w:p w14:paraId="0EC35E13" w14:textId="7A6557DC" w:rsidR="00BC3714" w:rsidRDefault="00BC3714"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(https://eojn.nn.hr/Oglasnik), bez navođenja podataka o podnositelju zahtjeva. Zahtjev je pravodoban ako je dostavljen najkasnije tijekom </w:t>
      </w:r>
      <w:r w:rsidRPr="001F02EF">
        <w:rPr>
          <w:rFonts w:ascii="Calibri Light" w:eastAsia="Calibri" w:hAnsi="Calibri Light" w:cs="Calibri Light"/>
          <w:b/>
          <w:u w:val="single"/>
        </w:rPr>
        <w:t>osmog dana</w:t>
      </w:r>
      <w:r w:rsidRPr="001F02EF">
        <w:rPr>
          <w:rFonts w:ascii="Calibri Light" w:eastAsia="Calibri" w:hAnsi="Calibri Light" w:cs="Calibri Light"/>
        </w:rPr>
        <w:t xml:space="preserve"> prije roka određenog za dostavu ponuda.</w:t>
      </w:r>
    </w:p>
    <w:p w14:paraId="1CE89227" w14:textId="3E8E5F26" w:rsidR="0032586D" w:rsidRDefault="0032586D" w:rsidP="00BC3714">
      <w:pPr>
        <w:spacing w:after="0" w:line="256" w:lineRule="auto"/>
        <w:jc w:val="both"/>
        <w:rPr>
          <w:rFonts w:ascii="Calibri Light" w:eastAsia="Calibri" w:hAnsi="Calibri Light" w:cs="Calibri Light"/>
        </w:rPr>
      </w:pPr>
    </w:p>
    <w:p w14:paraId="76E51349" w14:textId="625077E6" w:rsidR="0032586D" w:rsidRDefault="0032586D" w:rsidP="00BC3714">
      <w:pPr>
        <w:spacing w:after="0" w:line="256" w:lineRule="auto"/>
        <w:jc w:val="both"/>
        <w:rPr>
          <w:rFonts w:ascii="Calibri Light" w:eastAsia="Calibri" w:hAnsi="Calibri Light" w:cs="Calibri Light"/>
        </w:rPr>
      </w:pPr>
    </w:p>
    <w:p w14:paraId="5171F541" w14:textId="26F6ABCA" w:rsidR="0032586D" w:rsidRDefault="0032586D" w:rsidP="0032586D">
      <w:pPr>
        <w:pStyle w:val="Naslov2"/>
        <w:shd w:val="clear" w:color="auto" w:fill="8790D5"/>
      </w:pPr>
      <w:bookmarkStart w:id="7" w:name="_Toc136008837"/>
      <w:r>
        <w:t>4</w:t>
      </w:r>
      <w:r w:rsidRPr="00DB5B57">
        <w:t>.</w:t>
      </w:r>
      <w:r>
        <w:t xml:space="preserve"> NARUČITELJI U POSTPUKU ZAJEDNIČKE NABAVE</w:t>
      </w:r>
      <w:bookmarkEnd w:id="7"/>
    </w:p>
    <w:p w14:paraId="44148CC5" w14:textId="1DC13D75" w:rsidR="0032586D" w:rsidRDefault="0032586D" w:rsidP="00BC3714">
      <w:pPr>
        <w:spacing w:after="0" w:line="256" w:lineRule="auto"/>
        <w:jc w:val="both"/>
        <w:rPr>
          <w:rFonts w:ascii="Calibri Light" w:eastAsia="Calibri" w:hAnsi="Calibri Light" w:cs="Calibri Light"/>
        </w:rPr>
      </w:pPr>
    </w:p>
    <w:p w14:paraId="3E4A286E" w14:textId="014D192D" w:rsidR="0032586D" w:rsidRPr="001F02EF" w:rsidRDefault="0032586D" w:rsidP="0032586D">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a) </w:t>
      </w:r>
      <w:r w:rsidRPr="001F02EF">
        <w:rPr>
          <w:rFonts w:ascii="Calibri Light" w:eastAsia="Calibri" w:hAnsi="Calibri Light" w:cs="Calibri Light"/>
          <w:b/>
        </w:rPr>
        <w:t>GRAD ORAHOVICA</w:t>
      </w:r>
      <w:r w:rsidRPr="001F02EF">
        <w:rPr>
          <w:rFonts w:ascii="Calibri Light" w:eastAsia="Calibri" w:hAnsi="Calibri Light" w:cs="Calibri Light"/>
        </w:rPr>
        <w:t>, Franje Gavrančića 6, 33 515 Orahovica, OIB: 99870159112 – tijelo za provođenje postupka javne nabave</w:t>
      </w:r>
    </w:p>
    <w:p w14:paraId="05CB7C7D" w14:textId="77777777" w:rsidR="0032586D" w:rsidRPr="001F02EF" w:rsidRDefault="0032586D" w:rsidP="0032586D">
      <w:pPr>
        <w:spacing w:after="0" w:line="256" w:lineRule="auto"/>
        <w:jc w:val="both"/>
        <w:rPr>
          <w:rFonts w:ascii="Calibri Light" w:eastAsia="Calibri" w:hAnsi="Calibri Light" w:cs="Calibri Light"/>
        </w:rPr>
      </w:pPr>
    </w:p>
    <w:p w14:paraId="3DFDD675" w14:textId="77777777" w:rsidR="0032586D" w:rsidRPr="001F02EF" w:rsidRDefault="0032586D" w:rsidP="0032586D">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b) </w:t>
      </w:r>
      <w:r w:rsidRPr="001F02EF">
        <w:rPr>
          <w:rFonts w:ascii="Calibri Light" w:eastAsia="Calibri" w:hAnsi="Calibri Light" w:cs="Calibri Light"/>
          <w:b/>
        </w:rPr>
        <w:t>Javna ustanova za upravljanje zaštićenim dijelovima prirode i ekološkom mrežom Virovitičko-podravske županije</w:t>
      </w:r>
      <w:r w:rsidRPr="001F02EF">
        <w:rPr>
          <w:rFonts w:ascii="Calibri Light" w:eastAsia="Calibri" w:hAnsi="Calibri Light" w:cs="Calibri Light"/>
        </w:rPr>
        <w:t xml:space="preserve">, </w:t>
      </w:r>
      <w:proofErr w:type="spellStart"/>
      <w:r w:rsidRPr="001F02EF">
        <w:rPr>
          <w:rFonts w:ascii="Calibri Light" w:eastAsia="Calibri" w:hAnsi="Calibri Light" w:cs="Calibri Light"/>
        </w:rPr>
        <w:t>Noskovci</w:t>
      </w:r>
      <w:proofErr w:type="spellEnd"/>
      <w:r w:rsidRPr="001F02EF">
        <w:rPr>
          <w:rFonts w:ascii="Calibri Light" w:eastAsia="Calibri" w:hAnsi="Calibri Light" w:cs="Calibri Light"/>
        </w:rPr>
        <w:t xml:space="preserve"> 2a, 33 523 Čađavica, OIB: 82943640239</w:t>
      </w:r>
    </w:p>
    <w:p w14:paraId="4E191FD1" w14:textId="77777777" w:rsidR="0032586D" w:rsidRPr="001F02EF" w:rsidRDefault="0032586D" w:rsidP="0032586D">
      <w:pPr>
        <w:spacing w:after="0" w:line="256" w:lineRule="auto"/>
        <w:jc w:val="both"/>
        <w:rPr>
          <w:rFonts w:ascii="Calibri Light" w:eastAsia="Calibri" w:hAnsi="Calibri Light" w:cs="Calibri Light"/>
        </w:rPr>
      </w:pPr>
    </w:p>
    <w:p w14:paraId="34E6828C" w14:textId="7C7AB608" w:rsidR="0032586D" w:rsidRPr="0032586D" w:rsidRDefault="0032586D" w:rsidP="0032586D">
      <w:pPr>
        <w:spacing w:after="0" w:line="256" w:lineRule="auto"/>
        <w:jc w:val="both"/>
        <w:rPr>
          <w:rFonts w:ascii="Calibri Light" w:eastAsia="Calibri" w:hAnsi="Calibri Light" w:cs="Calibri Light"/>
        </w:rPr>
      </w:pPr>
      <w:r w:rsidRPr="001F02EF">
        <w:rPr>
          <w:rFonts w:ascii="Calibri Light" w:eastAsia="Calibri" w:hAnsi="Calibri Light" w:cs="Calibri Light"/>
        </w:rPr>
        <w:t>Na temelju članka 189. ZJN 2016 Grad Orahovica provodi postupak zajedničke javne nabave s ciljem sklapanja ugovora o javnoj nabavi Multimedijalnih sadržaja i nabave holograma za provedbu edukativnih sadržaja za posjetitelje u provedbi projekta Uređenje Turističko – rekreacijskog centara „Jezero – Hercegovac- Ružica grad“ K.K.06.1.2.03.0002.</w:t>
      </w:r>
    </w:p>
    <w:p w14:paraId="0A2B04BD" w14:textId="77777777" w:rsidR="0032586D" w:rsidRPr="0032586D" w:rsidRDefault="0032586D" w:rsidP="0032586D">
      <w:pPr>
        <w:spacing w:after="0" w:line="256" w:lineRule="auto"/>
        <w:jc w:val="both"/>
        <w:rPr>
          <w:rFonts w:ascii="Calibri Light" w:eastAsia="Calibri" w:hAnsi="Calibri Light" w:cs="Calibri Light"/>
        </w:rPr>
      </w:pPr>
    </w:p>
    <w:p w14:paraId="2F616BE7" w14:textId="00EC03E0" w:rsidR="0032586D" w:rsidRPr="001F02EF" w:rsidRDefault="000D0A21" w:rsidP="0032586D">
      <w:pPr>
        <w:spacing w:after="0" w:line="256" w:lineRule="auto"/>
        <w:jc w:val="both"/>
        <w:rPr>
          <w:rFonts w:ascii="Calibri Light" w:eastAsia="Calibri" w:hAnsi="Calibri Light" w:cs="Calibri Light"/>
        </w:rPr>
      </w:pPr>
      <w:r>
        <w:rPr>
          <w:rFonts w:ascii="Calibri Light" w:eastAsia="Calibri" w:hAnsi="Calibri Light" w:cs="Calibri Light"/>
        </w:rPr>
        <w:t xml:space="preserve">Dana 09. listopada 2019.godine </w:t>
      </w:r>
      <w:r w:rsidR="0032586D" w:rsidRPr="001F02EF">
        <w:rPr>
          <w:rFonts w:ascii="Calibri Light" w:eastAsia="Calibri" w:hAnsi="Calibri Light" w:cs="Calibri Light"/>
        </w:rPr>
        <w:t xml:space="preserve"> zaključen je Sporazum o provedbi postupka zajedničke nabave za projekt Uređenje Turističko-rekreacijskog centra „Jezero-Hercegovac-Ružica grad" (Klasa: 360-01/18-01/35 </w:t>
      </w:r>
      <w:proofErr w:type="spellStart"/>
      <w:r w:rsidR="0032586D" w:rsidRPr="001F02EF">
        <w:rPr>
          <w:rFonts w:ascii="Calibri Light" w:eastAsia="Calibri" w:hAnsi="Calibri Light" w:cs="Calibri Light"/>
        </w:rPr>
        <w:t>Urbroj</w:t>
      </w:r>
      <w:proofErr w:type="spellEnd"/>
      <w:r w:rsidR="0032586D" w:rsidRPr="001F02EF">
        <w:rPr>
          <w:rFonts w:ascii="Calibri Light" w:eastAsia="Calibri" w:hAnsi="Calibri Light" w:cs="Calibri Light"/>
        </w:rPr>
        <w:t>: 2189/12-01/01-19-157) (u daljnjem tekstu: Sporazum) između Grada Orahovice, Javne ustanove za upravljanje zaštićenim dijelovima prirode i ekološkom mrežom Virovitičko-podravske županije i Turističke zajednice grada Orahovice, kojim su radi pripreme i provedbe postupaka nabave dogovorili međusobna prava i obveze u zajedničkom nastupanju kao naručitelji, te ovlastili Grad Orahovicu da provodi postupak nabave kao tijelo za provođenje nabave.</w:t>
      </w:r>
    </w:p>
    <w:p w14:paraId="47753AF5" w14:textId="77777777" w:rsidR="0032586D" w:rsidRPr="001F02EF" w:rsidRDefault="0032586D" w:rsidP="0032586D">
      <w:pPr>
        <w:spacing w:after="0" w:line="256" w:lineRule="auto"/>
        <w:jc w:val="both"/>
        <w:rPr>
          <w:rFonts w:ascii="Calibri Light" w:eastAsia="Calibri" w:hAnsi="Calibri Light" w:cs="Calibri Light"/>
        </w:rPr>
      </w:pPr>
    </w:p>
    <w:p w14:paraId="7763B220" w14:textId="28FA176F" w:rsidR="0032586D" w:rsidRPr="0032586D" w:rsidRDefault="0032586D" w:rsidP="0032586D">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Za javnu nabavu </w:t>
      </w:r>
      <w:r w:rsidR="00670D01" w:rsidRPr="001F02EF">
        <w:rPr>
          <w:rFonts w:ascii="Calibri Light" w:eastAsia="Calibri" w:hAnsi="Calibri Light" w:cs="Calibri Light"/>
        </w:rPr>
        <w:t xml:space="preserve">multimedijalnog sadržaja i nabavu holograma za provedbu edukativnih sadržaja za posjetitelje </w:t>
      </w:r>
      <w:r w:rsidRPr="001F02EF">
        <w:rPr>
          <w:rFonts w:ascii="Calibri Light" w:eastAsia="Calibri" w:hAnsi="Calibri Light" w:cs="Calibri Light"/>
        </w:rPr>
        <w:t>Grad Orahovica i Javna ustanova za upravljanje zaštićenim dijelovima prirode i ekološkom mrežom Virovitičko-podravske županije su naručitelji u postupku zajedničke nabave  s time da Grad Orahovica provodi predmetni postupak kao tijelo za provođenje nabave.</w:t>
      </w:r>
    </w:p>
    <w:p w14:paraId="46B56FC2" w14:textId="77777777" w:rsidR="0032586D" w:rsidRPr="0032586D" w:rsidRDefault="0032586D" w:rsidP="0032586D">
      <w:pPr>
        <w:spacing w:after="0" w:line="256" w:lineRule="auto"/>
        <w:jc w:val="both"/>
        <w:rPr>
          <w:rFonts w:ascii="Calibri Light" w:eastAsia="Calibri" w:hAnsi="Calibri Light" w:cs="Calibri Light"/>
        </w:rPr>
      </w:pPr>
    </w:p>
    <w:p w14:paraId="398D4250" w14:textId="5DA080EA" w:rsidR="0032586D" w:rsidRPr="001F02EF" w:rsidRDefault="0032586D" w:rsidP="0032586D">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Nakon izvršnosti Odluke </w:t>
      </w:r>
      <w:proofErr w:type="spellStart"/>
      <w:r w:rsidRPr="001F02EF">
        <w:rPr>
          <w:rFonts w:ascii="Calibri Light" w:eastAsia="Calibri" w:hAnsi="Calibri Light" w:cs="Calibri Light"/>
        </w:rPr>
        <w:t>o</w:t>
      </w:r>
      <w:r w:rsidR="000D0A21">
        <w:rPr>
          <w:rFonts w:ascii="Calibri Light" w:eastAsia="Calibri" w:hAnsi="Calibri Light" w:cs="Calibri Light"/>
        </w:rPr>
        <w:t>odabiru</w:t>
      </w:r>
      <w:proofErr w:type="spellEnd"/>
      <w:r w:rsidR="000D0A21">
        <w:rPr>
          <w:rFonts w:ascii="Calibri Light" w:eastAsia="Calibri" w:hAnsi="Calibri Light" w:cs="Calibri Light"/>
        </w:rPr>
        <w:t xml:space="preserve"> za  Grupu 1: Nabava i uspostavljanje sustava multimedije u dv</w:t>
      </w:r>
      <w:r w:rsidR="00A825A5">
        <w:rPr>
          <w:rFonts w:ascii="Calibri Light" w:eastAsia="Calibri" w:hAnsi="Calibri Light" w:cs="Calibri Light"/>
        </w:rPr>
        <w:t>orani</w:t>
      </w:r>
      <w:r w:rsidR="000D0A21">
        <w:rPr>
          <w:rFonts w:ascii="Calibri Light" w:eastAsia="Calibri" w:hAnsi="Calibri Light" w:cs="Calibri Light"/>
        </w:rPr>
        <w:t xml:space="preserve"> glavne zgrade EDC</w:t>
      </w:r>
      <w:r w:rsidR="00A825A5">
        <w:rPr>
          <w:rFonts w:ascii="Calibri Light" w:eastAsia="Calibri" w:hAnsi="Calibri Light" w:cs="Calibri Light"/>
        </w:rPr>
        <w:t xml:space="preserve">, </w:t>
      </w:r>
      <w:r w:rsidRPr="001F02EF">
        <w:rPr>
          <w:rFonts w:ascii="Calibri Light" w:eastAsia="Calibri" w:hAnsi="Calibri Light" w:cs="Calibri Light"/>
        </w:rPr>
        <w:t>Grad Orahovica</w:t>
      </w:r>
      <w:r w:rsidR="000D0A21">
        <w:rPr>
          <w:rFonts w:ascii="Calibri Light" w:eastAsia="Calibri" w:hAnsi="Calibri Light" w:cs="Calibri Light"/>
        </w:rPr>
        <w:t xml:space="preserve"> sklopit će ugovor o javnoj nabavi </w:t>
      </w:r>
      <w:proofErr w:type="spellStart"/>
      <w:r w:rsidR="000D0A21">
        <w:rPr>
          <w:rFonts w:ascii="Calibri Light" w:eastAsia="Calibri" w:hAnsi="Calibri Light" w:cs="Calibri Light"/>
        </w:rPr>
        <w:t>sukaldno</w:t>
      </w:r>
      <w:proofErr w:type="spellEnd"/>
      <w:r w:rsidR="000D0A21">
        <w:rPr>
          <w:rFonts w:ascii="Calibri Light" w:eastAsia="Calibri" w:hAnsi="Calibri Light" w:cs="Calibri Light"/>
        </w:rPr>
        <w:t xml:space="preserve"> uvjetima određenim u ovoj dokumentaciji o nabavi i odabranom ponudom, dok će nakon izvršnosti Odluke o odabiru za Grupu 2: Mobilni hologram za provedbu edukativnih sadržaja za posjetitelje</w:t>
      </w:r>
      <w:r w:rsidR="00A825A5">
        <w:rPr>
          <w:rFonts w:ascii="Calibri Light" w:eastAsia="Calibri" w:hAnsi="Calibri Light" w:cs="Calibri Light"/>
        </w:rPr>
        <w:t>,</w:t>
      </w:r>
      <w:r w:rsidR="000D0A21">
        <w:rPr>
          <w:rFonts w:ascii="Calibri Light" w:eastAsia="Calibri" w:hAnsi="Calibri Light" w:cs="Calibri Light"/>
        </w:rPr>
        <w:t xml:space="preserve"> </w:t>
      </w:r>
      <w:r w:rsidRPr="001F02EF">
        <w:rPr>
          <w:rFonts w:ascii="Calibri Light" w:eastAsia="Calibri" w:hAnsi="Calibri Light" w:cs="Calibri Light"/>
        </w:rPr>
        <w:t xml:space="preserve">Javna ustanova za upravljanje zaštićenim dijelovima prirode i ekološkom mrežom Virovitičko-podravske županije  sklopiti ugovor o javnoj nabavi sukladno uvjetima određenim u ovoj dokumentaciji o nabavi i odabranom ponudom. </w:t>
      </w:r>
    </w:p>
    <w:p w14:paraId="59CABDCD" w14:textId="1FCF1407" w:rsidR="0032586D" w:rsidRPr="00BC3714" w:rsidRDefault="0032586D" w:rsidP="00BC3714">
      <w:pPr>
        <w:spacing w:after="0" w:line="256" w:lineRule="auto"/>
        <w:jc w:val="both"/>
        <w:rPr>
          <w:rFonts w:ascii="Calibri Light" w:eastAsia="Calibri" w:hAnsi="Calibri Light" w:cs="Calibri Light"/>
        </w:rPr>
      </w:pPr>
      <w:r w:rsidRPr="001F02EF">
        <w:rPr>
          <w:rFonts w:ascii="Calibri Light" w:eastAsia="Calibri" w:hAnsi="Calibri Light" w:cs="Calibri Light"/>
        </w:rPr>
        <w:t xml:space="preserve"> </w:t>
      </w:r>
    </w:p>
    <w:p w14:paraId="13805EC0" w14:textId="77777777" w:rsidR="003850B2" w:rsidRPr="00AE56AA" w:rsidRDefault="003850B2" w:rsidP="003850B2">
      <w:pPr>
        <w:spacing w:after="0"/>
        <w:jc w:val="both"/>
        <w:rPr>
          <w:rFonts w:asciiTheme="majorHAnsi" w:hAnsiTheme="majorHAnsi" w:cstheme="majorHAnsi"/>
        </w:rPr>
      </w:pPr>
    </w:p>
    <w:p w14:paraId="3EBF9CD4" w14:textId="43BFA5B0" w:rsidR="00C20779" w:rsidRPr="00AE56AA" w:rsidRDefault="00D92D9D" w:rsidP="003850B2">
      <w:pPr>
        <w:pStyle w:val="Naslov2"/>
        <w:shd w:val="clear" w:color="auto" w:fill="8790D5"/>
      </w:pPr>
      <w:bookmarkStart w:id="8" w:name="_Toc136008838"/>
      <w:r>
        <w:t>5</w:t>
      </w:r>
      <w:r w:rsidR="00C20779" w:rsidRPr="00AE56AA">
        <w:t>. JEZIK POSTUPKA</w:t>
      </w:r>
      <w:bookmarkEnd w:id="8"/>
    </w:p>
    <w:p w14:paraId="57F049E1" w14:textId="3E2B3E5B" w:rsidR="00C20779" w:rsidRPr="001F02EF" w:rsidRDefault="003850B2" w:rsidP="00BE0BCF">
      <w:pPr>
        <w:spacing w:after="0"/>
        <w:jc w:val="both"/>
        <w:rPr>
          <w:rFonts w:asciiTheme="majorHAnsi" w:hAnsiTheme="majorHAnsi" w:cstheme="majorHAnsi"/>
        </w:rPr>
      </w:pPr>
      <w:r w:rsidRPr="00AE56AA">
        <w:rPr>
          <w:rFonts w:asciiTheme="majorHAnsi" w:hAnsiTheme="majorHAnsi" w:cstheme="majorHAnsi"/>
        </w:rPr>
        <w:br/>
      </w:r>
      <w:r w:rsidR="00C20779" w:rsidRPr="001F02EF">
        <w:rPr>
          <w:rFonts w:asciiTheme="majorHAnsi" w:hAnsiTheme="majorHAnsi" w:cstheme="majorHAnsi"/>
        </w:rPr>
        <w:t xml:space="preserve">Naručitelj je cjelokupnu Dokumentaciju o nabavi izradio na hrvatskom jeziku i latiničnom pismu. U </w:t>
      </w:r>
      <w:r w:rsidR="005F1084" w:rsidRPr="001F02EF">
        <w:rPr>
          <w:rFonts w:asciiTheme="majorHAnsi" w:hAnsiTheme="majorHAnsi" w:cstheme="majorHAnsi"/>
        </w:rPr>
        <w:t>D</w:t>
      </w:r>
      <w:r w:rsidR="00C20779" w:rsidRPr="001F02EF">
        <w:rPr>
          <w:rFonts w:asciiTheme="majorHAnsi" w:hAnsiTheme="majorHAnsi" w:cstheme="majorHAnsi"/>
        </w:rPr>
        <w:t>okumentaciji o nabavi mogu biti korišteni neki stručni izrazi na engleskom jeziku, internacionalizmi i usvojenice, te izrazi za koje Naručitelj nije naveo prijevod na hrvatski jezik</w:t>
      </w:r>
      <w:r w:rsidR="003F13DC" w:rsidRPr="001F02EF">
        <w:rPr>
          <w:rFonts w:asciiTheme="majorHAnsi" w:hAnsiTheme="majorHAnsi" w:cstheme="majorHAnsi"/>
        </w:rPr>
        <w:t xml:space="preserve">, </w:t>
      </w:r>
      <w:r w:rsidR="00C20779" w:rsidRPr="001F02EF">
        <w:rPr>
          <w:rFonts w:asciiTheme="majorHAnsi" w:hAnsiTheme="majorHAnsi" w:cstheme="majorHAnsi"/>
        </w:rPr>
        <w:t xml:space="preserve"> jer navedeni izrazi imaju međunarodnu i višejezičnu primjenu</w:t>
      </w:r>
      <w:r w:rsidR="003F13DC" w:rsidRPr="001F02EF">
        <w:rPr>
          <w:rFonts w:asciiTheme="majorHAnsi" w:hAnsiTheme="majorHAnsi" w:cstheme="majorHAnsi"/>
        </w:rPr>
        <w:t>,</w:t>
      </w:r>
      <w:r w:rsidR="00C20779" w:rsidRPr="001F02EF">
        <w:rPr>
          <w:rFonts w:asciiTheme="majorHAnsi" w:hAnsiTheme="majorHAnsi" w:cstheme="majorHAnsi"/>
        </w:rPr>
        <w:t xml:space="preserve"> te za iste nema adekvatan prijevod na hrvatski jezik.</w:t>
      </w:r>
    </w:p>
    <w:p w14:paraId="384F26EA" w14:textId="77777777" w:rsidR="00BE0BCF" w:rsidRPr="00DB5B57" w:rsidRDefault="00BE0BCF" w:rsidP="00BE0BCF">
      <w:pPr>
        <w:spacing w:after="0"/>
        <w:jc w:val="both"/>
        <w:rPr>
          <w:rFonts w:asciiTheme="majorHAnsi" w:hAnsiTheme="majorHAnsi" w:cstheme="majorHAnsi"/>
        </w:rPr>
      </w:pPr>
    </w:p>
    <w:p w14:paraId="4F94A13E" w14:textId="0F806648" w:rsidR="00C920D8" w:rsidRPr="00DB5B57" w:rsidRDefault="00D92D9D" w:rsidP="00EF1074">
      <w:pPr>
        <w:pStyle w:val="Naslov2"/>
        <w:shd w:val="clear" w:color="auto" w:fill="8790D5"/>
      </w:pPr>
      <w:bookmarkStart w:id="9" w:name="_Toc136008839"/>
      <w:r>
        <w:lastRenderedPageBreak/>
        <w:t>6</w:t>
      </w:r>
      <w:r w:rsidR="00C920D8" w:rsidRPr="00DB5B57">
        <w:t>.</w:t>
      </w:r>
      <w:r w:rsidR="00C10F79" w:rsidRPr="00DB5B57">
        <w:t xml:space="preserve"> EVIDENCIJSKI BROJ NABAVE</w:t>
      </w:r>
      <w:bookmarkEnd w:id="9"/>
    </w:p>
    <w:p w14:paraId="13FAB73F" w14:textId="77777777" w:rsidR="00EF1074" w:rsidRDefault="00EF1074" w:rsidP="00C920D8">
      <w:pPr>
        <w:spacing w:after="0"/>
        <w:rPr>
          <w:rFonts w:asciiTheme="majorHAnsi" w:hAnsiTheme="majorHAnsi" w:cstheme="majorHAnsi"/>
        </w:rPr>
      </w:pPr>
    </w:p>
    <w:p w14:paraId="31FCD5BA" w14:textId="0B7F9FE8" w:rsidR="00C821AF" w:rsidRDefault="007B14B4" w:rsidP="008054FE">
      <w:pPr>
        <w:spacing w:after="0"/>
        <w:rPr>
          <w:rFonts w:asciiTheme="majorHAnsi" w:hAnsiTheme="majorHAnsi" w:cstheme="majorHAnsi"/>
        </w:rPr>
      </w:pPr>
      <w:r w:rsidRPr="001F02EF">
        <w:rPr>
          <w:rFonts w:asciiTheme="majorHAnsi" w:hAnsiTheme="majorHAnsi" w:cstheme="majorHAnsi"/>
        </w:rPr>
        <w:t>2</w:t>
      </w:r>
      <w:r w:rsidR="00796CC5" w:rsidRPr="001F02EF">
        <w:rPr>
          <w:rFonts w:asciiTheme="majorHAnsi" w:hAnsiTheme="majorHAnsi" w:cstheme="majorHAnsi"/>
        </w:rPr>
        <w:t>/2</w:t>
      </w:r>
      <w:r w:rsidR="00C821AF" w:rsidRPr="001F02EF">
        <w:rPr>
          <w:rFonts w:asciiTheme="majorHAnsi" w:hAnsiTheme="majorHAnsi" w:cstheme="majorHAnsi"/>
        </w:rPr>
        <w:t>3</w:t>
      </w:r>
      <w:r w:rsidR="00796CC5" w:rsidRPr="001F02EF">
        <w:rPr>
          <w:rFonts w:asciiTheme="majorHAnsi" w:hAnsiTheme="majorHAnsi" w:cstheme="majorHAnsi"/>
        </w:rPr>
        <w:t xml:space="preserve"> JN-</w:t>
      </w:r>
      <w:r w:rsidR="00C920D8" w:rsidRPr="001F02EF">
        <w:rPr>
          <w:rFonts w:asciiTheme="majorHAnsi" w:hAnsiTheme="majorHAnsi" w:cstheme="majorHAnsi"/>
        </w:rPr>
        <w:t>VV</w:t>
      </w:r>
    </w:p>
    <w:p w14:paraId="0C72AFF8" w14:textId="479B873F" w:rsidR="009D6ADA" w:rsidRPr="00AE56AA" w:rsidRDefault="009D6ADA" w:rsidP="008054FE">
      <w:pPr>
        <w:spacing w:after="0"/>
        <w:rPr>
          <w:rFonts w:asciiTheme="majorHAnsi" w:hAnsiTheme="majorHAnsi" w:cstheme="majorHAnsi"/>
        </w:rPr>
      </w:pPr>
    </w:p>
    <w:p w14:paraId="26D585A0" w14:textId="0E1D34E0" w:rsidR="00AC60B1" w:rsidRPr="00AE56AA" w:rsidRDefault="00D92D9D" w:rsidP="003850B2">
      <w:pPr>
        <w:pStyle w:val="Naslov2"/>
        <w:shd w:val="clear" w:color="auto" w:fill="8790D5"/>
      </w:pPr>
      <w:bookmarkStart w:id="10" w:name="_Toc136008840"/>
      <w:r>
        <w:t>7</w:t>
      </w:r>
      <w:r w:rsidR="00AC60B1" w:rsidRPr="00AE56AA">
        <w:t>. POČETAK POSTUPKA JAVNE NABAVE</w:t>
      </w:r>
      <w:bookmarkEnd w:id="10"/>
    </w:p>
    <w:p w14:paraId="68741E5E" w14:textId="77777777" w:rsidR="003850B2" w:rsidRPr="00AE56AA" w:rsidRDefault="003850B2" w:rsidP="00C920D8">
      <w:pPr>
        <w:spacing w:after="0"/>
        <w:rPr>
          <w:rFonts w:asciiTheme="majorHAnsi" w:hAnsiTheme="majorHAnsi" w:cstheme="majorHAnsi"/>
        </w:rPr>
      </w:pPr>
    </w:p>
    <w:p w14:paraId="49BDF4C8" w14:textId="77777777" w:rsidR="00AC60B1" w:rsidRPr="00AE56AA" w:rsidRDefault="00AC60B1" w:rsidP="00C920D8">
      <w:pPr>
        <w:spacing w:after="0"/>
        <w:rPr>
          <w:rFonts w:asciiTheme="majorHAnsi" w:hAnsiTheme="majorHAnsi" w:cstheme="majorHAnsi"/>
        </w:rPr>
      </w:pPr>
      <w:r w:rsidRPr="001F02EF">
        <w:rPr>
          <w:rFonts w:asciiTheme="majorHAnsi" w:hAnsiTheme="majorHAnsi" w:cstheme="majorHAnsi"/>
        </w:rPr>
        <w:t>Dan početka postupka javne nabave je dan slanja poziva na nadmetanje u EOJN</w:t>
      </w:r>
      <w:r w:rsidR="003850B2" w:rsidRPr="001F02EF">
        <w:rPr>
          <w:rFonts w:asciiTheme="majorHAnsi" w:hAnsiTheme="majorHAnsi" w:cstheme="majorHAnsi"/>
        </w:rPr>
        <w:t xml:space="preserve"> RH</w:t>
      </w:r>
      <w:r w:rsidRPr="001F02EF">
        <w:rPr>
          <w:rFonts w:asciiTheme="majorHAnsi" w:hAnsiTheme="majorHAnsi" w:cstheme="majorHAnsi"/>
        </w:rPr>
        <w:t>.</w:t>
      </w:r>
    </w:p>
    <w:p w14:paraId="1764876F" w14:textId="77777777" w:rsidR="00C920D8" w:rsidRPr="00AE56AA" w:rsidRDefault="00C920D8" w:rsidP="00C920D8">
      <w:pPr>
        <w:spacing w:after="0"/>
        <w:rPr>
          <w:rFonts w:asciiTheme="majorHAnsi" w:hAnsiTheme="majorHAnsi" w:cstheme="majorHAnsi"/>
        </w:rPr>
      </w:pPr>
    </w:p>
    <w:p w14:paraId="06AC5A96" w14:textId="35AF5868" w:rsidR="00C920D8" w:rsidRPr="00AE56AA" w:rsidRDefault="00D92D9D" w:rsidP="00EF1074">
      <w:pPr>
        <w:pStyle w:val="Naslov2"/>
        <w:shd w:val="clear" w:color="auto" w:fill="8790D5"/>
      </w:pPr>
      <w:bookmarkStart w:id="11" w:name="_Toc136008841"/>
      <w:r>
        <w:t>8</w:t>
      </w:r>
      <w:r w:rsidR="00C920D8" w:rsidRPr="00AE56AA">
        <w:t>.</w:t>
      </w:r>
      <w:r w:rsidR="00C10F79" w:rsidRPr="00AE56AA">
        <w:t xml:space="preserve"> POPIS GOSPODARSKIH SUBJEKATA S KOJIMA JE NARUČITELJ U SUKOBU INTERESA</w:t>
      </w:r>
      <w:bookmarkEnd w:id="11"/>
    </w:p>
    <w:p w14:paraId="1D1BD4E2" w14:textId="77777777" w:rsidR="00EF1074" w:rsidRPr="00AE56AA" w:rsidRDefault="00EF1074" w:rsidP="00EF1074">
      <w:pPr>
        <w:spacing w:after="0"/>
        <w:jc w:val="both"/>
        <w:rPr>
          <w:rFonts w:asciiTheme="majorHAnsi" w:hAnsiTheme="majorHAnsi" w:cstheme="majorHAnsi"/>
        </w:rPr>
      </w:pPr>
    </w:p>
    <w:p w14:paraId="6CEF7B0C" w14:textId="77777777" w:rsidR="00174870" w:rsidRPr="001F02EF" w:rsidRDefault="00174870" w:rsidP="00174870">
      <w:pPr>
        <w:spacing w:after="0"/>
        <w:jc w:val="both"/>
        <w:rPr>
          <w:rFonts w:asciiTheme="majorHAnsi" w:hAnsiTheme="majorHAnsi" w:cstheme="majorHAnsi"/>
        </w:rPr>
      </w:pPr>
      <w:r w:rsidRPr="001F02EF">
        <w:rPr>
          <w:rFonts w:asciiTheme="majorHAnsi" w:hAnsiTheme="majorHAnsi" w:cstheme="majorHAnsi"/>
        </w:rPr>
        <w:t xml:space="preserve">Sukladno članku 80. ZJN 2016, a vezano uz odredbe članaka 76. i 77. ZJN 2016 i sprječavanje sukoba interesa, Naručitelj ne smije sklapati ugovore o javnoj nabavi kao ni okvirne sporazume sa sljedećim gospodarskim subjektima (u svojstvu ponuditelja, člana zajednice gospodarskih subjekata i </w:t>
      </w:r>
      <w:proofErr w:type="spellStart"/>
      <w:r w:rsidRPr="001F02EF">
        <w:rPr>
          <w:rFonts w:asciiTheme="majorHAnsi" w:hAnsiTheme="majorHAnsi" w:cstheme="majorHAnsi"/>
        </w:rPr>
        <w:t>podugovaratelja</w:t>
      </w:r>
      <w:proofErr w:type="spellEnd"/>
      <w:r w:rsidRPr="001F02EF">
        <w:rPr>
          <w:rFonts w:asciiTheme="majorHAnsi" w:hAnsiTheme="majorHAnsi" w:cstheme="majorHAnsi"/>
        </w:rPr>
        <w:t xml:space="preserve"> odabranom ponuditelju):</w:t>
      </w:r>
    </w:p>
    <w:p w14:paraId="3A50739F" w14:textId="7EC1FFC1" w:rsidR="00174870" w:rsidRPr="001F02EF" w:rsidRDefault="00684F99" w:rsidP="00174870">
      <w:pPr>
        <w:spacing w:after="0"/>
        <w:jc w:val="both"/>
        <w:rPr>
          <w:rFonts w:asciiTheme="majorHAnsi" w:hAnsiTheme="majorHAnsi" w:cstheme="majorHAnsi"/>
        </w:rPr>
      </w:pPr>
      <w:r w:rsidRPr="001F02EF">
        <w:rPr>
          <w:rFonts w:asciiTheme="majorHAnsi" w:hAnsiTheme="majorHAnsi" w:cstheme="majorHAnsi"/>
        </w:rPr>
        <w:t xml:space="preserve">a) </w:t>
      </w:r>
      <w:r w:rsidR="00174870" w:rsidRPr="001F02EF">
        <w:rPr>
          <w:rFonts w:asciiTheme="majorHAnsi" w:hAnsiTheme="majorHAnsi" w:cstheme="majorHAnsi"/>
        </w:rPr>
        <w:t>za osobe iz članka 7</w:t>
      </w:r>
      <w:r w:rsidR="00B215A2">
        <w:rPr>
          <w:rFonts w:asciiTheme="majorHAnsi" w:hAnsiTheme="majorHAnsi" w:cstheme="majorHAnsi"/>
        </w:rPr>
        <w:t>7</w:t>
      </w:r>
      <w:r w:rsidR="00174870" w:rsidRPr="001F02EF">
        <w:rPr>
          <w:rFonts w:asciiTheme="majorHAnsi" w:hAnsiTheme="majorHAnsi" w:cstheme="majorHAnsi"/>
        </w:rPr>
        <w:t xml:space="preserve">. stavak </w:t>
      </w:r>
      <w:r w:rsidR="00B215A2">
        <w:rPr>
          <w:rFonts w:asciiTheme="majorHAnsi" w:hAnsiTheme="majorHAnsi" w:cstheme="majorHAnsi"/>
        </w:rPr>
        <w:t>1.</w:t>
      </w:r>
      <w:r w:rsidR="00174870" w:rsidRPr="001F02EF">
        <w:rPr>
          <w:rFonts w:asciiTheme="majorHAnsi" w:hAnsiTheme="majorHAnsi" w:cstheme="majorHAnsi"/>
        </w:rPr>
        <w:t xml:space="preserve"> ZJN 2016. (</w:t>
      </w:r>
      <w:r w:rsidR="00B215A2">
        <w:rPr>
          <w:rFonts w:asciiTheme="majorHAnsi" w:hAnsiTheme="majorHAnsi" w:cstheme="majorHAnsi"/>
        </w:rPr>
        <w:t>povezane osobe</w:t>
      </w:r>
      <w:r w:rsidR="00174870" w:rsidRPr="001F02EF">
        <w:rPr>
          <w:rFonts w:asciiTheme="majorHAnsi" w:hAnsiTheme="majorHAnsi" w:cstheme="majorHAnsi"/>
        </w:rPr>
        <w:t xml:space="preserve">): </w:t>
      </w:r>
    </w:p>
    <w:p w14:paraId="3B7062C5" w14:textId="69F00172" w:rsidR="00174870" w:rsidRPr="001F02EF" w:rsidRDefault="001F02EF" w:rsidP="001F02EF">
      <w:pPr>
        <w:spacing w:after="0"/>
        <w:ind w:left="720"/>
        <w:jc w:val="both"/>
        <w:rPr>
          <w:rFonts w:asciiTheme="majorHAnsi" w:hAnsiTheme="majorHAnsi" w:cstheme="majorHAnsi"/>
        </w:rPr>
      </w:pPr>
      <w:r w:rsidRPr="001F02EF">
        <w:rPr>
          <w:rFonts w:asciiTheme="majorHAnsi" w:hAnsiTheme="majorHAnsi" w:cstheme="majorHAnsi"/>
        </w:rPr>
        <w:t xml:space="preserve">- </w:t>
      </w:r>
      <w:r w:rsidR="00174870" w:rsidRPr="001F02EF">
        <w:rPr>
          <w:rFonts w:asciiTheme="majorHAnsi" w:hAnsiTheme="majorHAnsi" w:cstheme="majorHAnsi"/>
          <w:b/>
        </w:rPr>
        <w:t>TECHNOCOM</w:t>
      </w:r>
      <w:r w:rsidR="00174870" w:rsidRPr="001F02EF">
        <w:rPr>
          <w:rFonts w:asciiTheme="majorHAnsi" w:hAnsiTheme="majorHAnsi" w:cstheme="majorHAnsi"/>
        </w:rPr>
        <w:t>, obrt z</w:t>
      </w:r>
      <w:r w:rsidR="005E26A7" w:rsidRPr="001F02EF">
        <w:rPr>
          <w:rFonts w:asciiTheme="majorHAnsi" w:hAnsiTheme="majorHAnsi" w:cstheme="majorHAnsi"/>
        </w:rPr>
        <w:t xml:space="preserve">a informatiku i usluge, </w:t>
      </w:r>
      <w:proofErr w:type="spellStart"/>
      <w:r w:rsidR="005E26A7" w:rsidRPr="001F02EF">
        <w:rPr>
          <w:rFonts w:asciiTheme="majorHAnsi" w:hAnsiTheme="majorHAnsi" w:cstheme="majorHAnsi"/>
        </w:rPr>
        <w:t>vl</w:t>
      </w:r>
      <w:proofErr w:type="spellEnd"/>
      <w:r w:rsidR="005E26A7" w:rsidRPr="001F02EF">
        <w:rPr>
          <w:rFonts w:asciiTheme="majorHAnsi" w:hAnsiTheme="majorHAnsi" w:cstheme="majorHAnsi"/>
        </w:rPr>
        <w:t>. Angelika</w:t>
      </w:r>
      <w:r w:rsidR="00174870" w:rsidRPr="001F02EF">
        <w:rPr>
          <w:rFonts w:asciiTheme="majorHAnsi" w:hAnsiTheme="majorHAnsi" w:cstheme="majorHAnsi"/>
        </w:rPr>
        <w:t xml:space="preserve"> Rister, Pave Vukelića - Paje 50, 33 515 Orahovica</w:t>
      </w:r>
    </w:p>
    <w:p w14:paraId="5C33B862" w14:textId="1BDF9F35" w:rsidR="001F02EF" w:rsidRPr="001F02EF" w:rsidRDefault="001F02EF" w:rsidP="001F02EF">
      <w:pPr>
        <w:pStyle w:val="Odlomakpopisa"/>
        <w:spacing w:after="0"/>
        <w:ind w:left="0" w:firstLine="720"/>
        <w:jc w:val="both"/>
        <w:rPr>
          <w:rFonts w:asciiTheme="majorHAnsi" w:hAnsiTheme="majorHAnsi" w:cstheme="majorHAnsi"/>
        </w:rPr>
      </w:pPr>
      <w:r w:rsidRPr="001F02EF">
        <w:rPr>
          <w:rFonts w:asciiTheme="majorHAnsi" w:hAnsiTheme="majorHAnsi" w:cstheme="majorHAnsi"/>
        </w:rPr>
        <w:t xml:space="preserve">- </w:t>
      </w:r>
      <w:r w:rsidRPr="001F02EF">
        <w:rPr>
          <w:rFonts w:asciiTheme="majorHAnsi" w:hAnsiTheme="majorHAnsi" w:cstheme="majorHAnsi"/>
          <w:b/>
        </w:rPr>
        <w:t>Bravarski obrt „Sabo“,</w:t>
      </w:r>
      <w:r w:rsidRPr="001F02EF">
        <w:rPr>
          <w:rFonts w:asciiTheme="majorHAnsi" w:hAnsiTheme="majorHAnsi" w:cstheme="majorHAnsi"/>
        </w:rPr>
        <w:t xml:space="preserve">  Miljenko Sabo, Virovitica, </w:t>
      </w:r>
      <w:proofErr w:type="spellStart"/>
      <w:r w:rsidRPr="001F02EF">
        <w:rPr>
          <w:rFonts w:asciiTheme="majorHAnsi" w:hAnsiTheme="majorHAnsi" w:cstheme="majorHAnsi"/>
        </w:rPr>
        <w:t>Čemernica</w:t>
      </w:r>
      <w:proofErr w:type="spellEnd"/>
      <w:r w:rsidRPr="001F02EF">
        <w:rPr>
          <w:rFonts w:asciiTheme="majorHAnsi" w:hAnsiTheme="majorHAnsi" w:cstheme="majorHAnsi"/>
        </w:rPr>
        <w:t xml:space="preserve">, Zagrebačka 7, OIB:  </w:t>
      </w:r>
    </w:p>
    <w:p w14:paraId="2908DE47" w14:textId="473568B5" w:rsidR="001F02EF" w:rsidRPr="00A21E46" w:rsidRDefault="001F02EF" w:rsidP="001F02EF">
      <w:pPr>
        <w:spacing w:after="0"/>
        <w:ind w:left="720"/>
        <w:jc w:val="both"/>
        <w:rPr>
          <w:rFonts w:asciiTheme="majorHAnsi" w:hAnsiTheme="majorHAnsi" w:cstheme="majorHAnsi"/>
        </w:rPr>
      </w:pPr>
      <w:r w:rsidRPr="001F02EF">
        <w:rPr>
          <w:rFonts w:asciiTheme="majorHAnsi" w:hAnsiTheme="majorHAnsi" w:cstheme="majorHAnsi"/>
        </w:rPr>
        <w:t xml:space="preserve">  </w:t>
      </w:r>
      <w:r w:rsidRPr="00A21E46">
        <w:rPr>
          <w:rFonts w:asciiTheme="majorHAnsi" w:hAnsiTheme="majorHAnsi" w:cstheme="majorHAnsi"/>
        </w:rPr>
        <w:t>89876486244</w:t>
      </w:r>
    </w:p>
    <w:p w14:paraId="6189E865" w14:textId="77777777" w:rsidR="00174870" w:rsidRPr="00A21E46" w:rsidRDefault="00174870" w:rsidP="00174870">
      <w:pPr>
        <w:spacing w:after="0"/>
        <w:jc w:val="both"/>
        <w:rPr>
          <w:rFonts w:asciiTheme="majorHAnsi" w:hAnsiTheme="majorHAnsi" w:cstheme="majorHAnsi"/>
        </w:rPr>
      </w:pPr>
    </w:p>
    <w:p w14:paraId="02A559D0" w14:textId="0B66090A" w:rsidR="00174870" w:rsidRPr="00A21E46" w:rsidRDefault="00684F99" w:rsidP="00174870">
      <w:pPr>
        <w:spacing w:after="0"/>
        <w:jc w:val="both"/>
        <w:rPr>
          <w:rFonts w:asciiTheme="majorHAnsi" w:hAnsiTheme="majorHAnsi" w:cstheme="majorHAnsi"/>
        </w:rPr>
      </w:pPr>
      <w:r w:rsidRPr="00A21E46">
        <w:rPr>
          <w:rFonts w:asciiTheme="majorHAnsi" w:hAnsiTheme="majorHAnsi" w:cstheme="majorHAnsi"/>
        </w:rPr>
        <w:t xml:space="preserve">b) </w:t>
      </w:r>
      <w:r w:rsidR="00174870" w:rsidRPr="00A21E46">
        <w:rPr>
          <w:rFonts w:asciiTheme="majorHAnsi" w:hAnsiTheme="majorHAnsi" w:cstheme="majorHAnsi"/>
        </w:rPr>
        <w:t>za osobe iz članka 76. stavak 2. točke 2., 3. i 4. ZJN 2016 (članovi stručnog povjerenstva za javnu nabavu i druge osobe koje su uključene u provedbu ili koje mogu utjecati na odlučivanje Naručitelja u ovom postupku javne nabave):</w:t>
      </w:r>
    </w:p>
    <w:p w14:paraId="64757B07" w14:textId="77777777" w:rsidR="00684F99" w:rsidRPr="00A21E46" w:rsidRDefault="00684F99" w:rsidP="00174870">
      <w:pPr>
        <w:spacing w:after="0"/>
        <w:jc w:val="both"/>
        <w:rPr>
          <w:rFonts w:asciiTheme="majorHAnsi" w:hAnsiTheme="majorHAnsi" w:cstheme="majorHAnsi"/>
        </w:rPr>
      </w:pPr>
    </w:p>
    <w:p w14:paraId="1C73425A" w14:textId="5EFA6CCC" w:rsidR="00174870" w:rsidRPr="00A21E46" w:rsidRDefault="00174870" w:rsidP="00684F99">
      <w:pPr>
        <w:spacing w:after="0"/>
        <w:ind w:left="720"/>
        <w:jc w:val="both"/>
        <w:rPr>
          <w:rFonts w:asciiTheme="majorHAnsi" w:hAnsiTheme="majorHAnsi" w:cstheme="majorHAnsi"/>
        </w:rPr>
      </w:pPr>
      <w:r w:rsidRPr="00A21E46">
        <w:rPr>
          <w:rFonts w:asciiTheme="majorHAnsi" w:hAnsiTheme="majorHAnsi" w:cstheme="majorHAnsi"/>
        </w:rPr>
        <w:t xml:space="preserve">- </w:t>
      </w:r>
      <w:r w:rsidRPr="00A21E46">
        <w:rPr>
          <w:rFonts w:asciiTheme="majorHAnsi" w:hAnsiTheme="majorHAnsi" w:cstheme="majorHAnsi"/>
          <w:b/>
        </w:rPr>
        <w:t xml:space="preserve">AVELANT </w:t>
      </w:r>
      <w:r w:rsidRPr="00A21E46">
        <w:rPr>
          <w:rFonts w:asciiTheme="majorHAnsi" w:hAnsiTheme="majorHAnsi" w:cstheme="majorHAnsi"/>
        </w:rPr>
        <w:t xml:space="preserve">društvo s ograničenom odgovornošću za poslovno i strateško savjetovanje, </w:t>
      </w:r>
      <w:proofErr w:type="spellStart"/>
      <w:r w:rsidRPr="00A21E46">
        <w:rPr>
          <w:rFonts w:asciiTheme="majorHAnsi" w:hAnsiTheme="majorHAnsi" w:cstheme="majorHAnsi"/>
        </w:rPr>
        <w:t>Froudeova</w:t>
      </w:r>
      <w:proofErr w:type="spellEnd"/>
      <w:r w:rsidRPr="00A21E46">
        <w:rPr>
          <w:rFonts w:asciiTheme="majorHAnsi" w:hAnsiTheme="majorHAnsi" w:cstheme="majorHAnsi"/>
        </w:rPr>
        <w:t xml:space="preserve"> 3, Zagreb, OIB: 5599783414522</w:t>
      </w:r>
    </w:p>
    <w:p w14:paraId="482CA7A6" w14:textId="77777777" w:rsidR="00684F99" w:rsidRPr="00A21E46" w:rsidRDefault="00684F99" w:rsidP="00174870">
      <w:pPr>
        <w:spacing w:after="0"/>
        <w:jc w:val="both"/>
        <w:rPr>
          <w:rFonts w:asciiTheme="majorHAnsi" w:hAnsiTheme="majorHAnsi" w:cstheme="majorHAnsi"/>
        </w:rPr>
      </w:pPr>
    </w:p>
    <w:p w14:paraId="0CC53C9C" w14:textId="72834757" w:rsidR="00174870" w:rsidRPr="00A21E46" w:rsidRDefault="00174870" w:rsidP="00174870">
      <w:pPr>
        <w:spacing w:after="0"/>
        <w:jc w:val="both"/>
        <w:rPr>
          <w:rFonts w:asciiTheme="majorHAnsi" w:hAnsiTheme="majorHAnsi" w:cstheme="majorHAnsi"/>
        </w:rPr>
      </w:pPr>
      <w:r w:rsidRPr="00A21E46">
        <w:rPr>
          <w:rFonts w:asciiTheme="majorHAnsi" w:hAnsiTheme="majorHAnsi" w:cstheme="majorHAnsi"/>
        </w:rPr>
        <w:t>S obz</w:t>
      </w:r>
      <w:r w:rsidR="00A21E46" w:rsidRPr="00A21E46">
        <w:rPr>
          <w:rFonts w:asciiTheme="majorHAnsi" w:hAnsiTheme="majorHAnsi" w:cstheme="majorHAnsi"/>
        </w:rPr>
        <w:t>irom da je Naručitelj u točki 30</w:t>
      </w:r>
      <w:r w:rsidRPr="00A21E46">
        <w:rPr>
          <w:rFonts w:asciiTheme="majorHAnsi" w:hAnsiTheme="majorHAnsi" w:cstheme="majorHAnsi"/>
        </w:rPr>
        <w:t>. Dokumentacije o nabavi odredio kao jedan od razloga isključenja postojanje sukoba interesa u smislu poglavlja 8. glave III. dijela prvog ZJN 2016, koji se ne može učinkovito ukloniti drugim, manje drastičnim mjerama, te s obzirom na ostale odredbe ZJN 2016. i ostale pozitivne zakonske propise, Naručitelj će:</w:t>
      </w:r>
    </w:p>
    <w:p w14:paraId="05B2E2D9" w14:textId="77777777" w:rsidR="00174870" w:rsidRPr="00A21E46" w:rsidRDefault="00174870" w:rsidP="00174870">
      <w:pPr>
        <w:spacing w:after="0"/>
        <w:jc w:val="both"/>
        <w:rPr>
          <w:rFonts w:asciiTheme="majorHAnsi" w:hAnsiTheme="majorHAnsi" w:cstheme="majorHAnsi"/>
        </w:rPr>
      </w:pPr>
      <w:r w:rsidRPr="00A21E46">
        <w:rPr>
          <w:rFonts w:asciiTheme="majorHAnsi" w:hAnsiTheme="majorHAnsi" w:cstheme="majorHAnsi"/>
        </w:rPr>
        <w:t xml:space="preserve">–– isključiti Ponuditelja koji je u sukobu interesa i koji je naveden u </w:t>
      </w:r>
      <w:proofErr w:type="spellStart"/>
      <w:r w:rsidRPr="00A21E46">
        <w:rPr>
          <w:rFonts w:asciiTheme="majorHAnsi" w:hAnsiTheme="majorHAnsi" w:cstheme="majorHAnsi"/>
        </w:rPr>
        <w:t>podtočki</w:t>
      </w:r>
      <w:proofErr w:type="spellEnd"/>
      <w:r w:rsidRPr="00A21E46">
        <w:rPr>
          <w:rFonts w:asciiTheme="majorHAnsi" w:hAnsiTheme="majorHAnsi" w:cstheme="majorHAnsi"/>
        </w:rPr>
        <w:t xml:space="preserve"> a) ove točke Dokumentacije o nabavi;</w:t>
      </w:r>
    </w:p>
    <w:p w14:paraId="3AB55ED2" w14:textId="77777777" w:rsidR="00174870" w:rsidRPr="00A21E46" w:rsidRDefault="00174870" w:rsidP="00174870">
      <w:pPr>
        <w:spacing w:after="0"/>
        <w:jc w:val="both"/>
        <w:rPr>
          <w:rFonts w:asciiTheme="majorHAnsi" w:hAnsiTheme="majorHAnsi" w:cstheme="majorHAnsi"/>
        </w:rPr>
      </w:pPr>
      <w:r w:rsidRPr="00A21E46">
        <w:rPr>
          <w:rFonts w:asciiTheme="majorHAnsi" w:hAnsiTheme="majorHAnsi" w:cstheme="majorHAnsi"/>
        </w:rPr>
        <w:t xml:space="preserve">–– isključiti Zajednicu gospodarskih subjekata u okviru koje kao član Zajednice gospodarskih subjekata sudjeluje gospodarski subjekt koji je u sukobu interesa i koji je naveden u </w:t>
      </w:r>
      <w:proofErr w:type="spellStart"/>
      <w:r w:rsidRPr="00A21E46">
        <w:rPr>
          <w:rFonts w:asciiTheme="majorHAnsi" w:hAnsiTheme="majorHAnsi" w:cstheme="majorHAnsi"/>
        </w:rPr>
        <w:t>podtočki</w:t>
      </w:r>
      <w:proofErr w:type="spellEnd"/>
      <w:r w:rsidRPr="00A21E46">
        <w:rPr>
          <w:rFonts w:asciiTheme="majorHAnsi" w:hAnsiTheme="majorHAnsi" w:cstheme="majorHAnsi"/>
        </w:rPr>
        <w:t xml:space="preserve"> a) ove točke Dokumentacije o nabavi;</w:t>
      </w:r>
    </w:p>
    <w:p w14:paraId="5B037CC6" w14:textId="77777777" w:rsidR="00174870" w:rsidRPr="00A21E46" w:rsidRDefault="00174870" w:rsidP="00174870">
      <w:pPr>
        <w:spacing w:after="0"/>
        <w:jc w:val="both"/>
        <w:rPr>
          <w:rFonts w:asciiTheme="majorHAnsi" w:hAnsiTheme="majorHAnsi" w:cstheme="majorHAnsi"/>
        </w:rPr>
      </w:pPr>
      <w:r w:rsidRPr="00A21E46">
        <w:rPr>
          <w:rFonts w:asciiTheme="majorHAnsi" w:hAnsiTheme="majorHAnsi" w:cstheme="majorHAnsi"/>
        </w:rPr>
        <w:t xml:space="preserve">–– isključiti Ponuditelja ili Zajednicu gospodarskih subjekata, ukoliko je u njihovoj ponudi sudjelovao </w:t>
      </w:r>
      <w:proofErr w:type="spellStart"/>
      <w:r w:rsidRPr="00A21E46">
        <w:rPr>
          <w:rFonts w:asciiTheme="majorHAnsi" w:hAnsiTheme="majorHAnsi" w:cstheme="majorHAnsi"/>
        </w:rPr>
        <w:t>podugovaratelj</w:t>
      </w:r>
      <w:proofErr w:type="spellEnd"/>
      <w:r w:rsidRPr="00A21E46">
        <w:rPr>
          <w:rFonts w:asciiTheme="majorHAnsi" w:hAnsiTheme="majorHAnsi" w:cstheme="majorHAnsi"/>
        </w:rPr>
        <w:t xml:space="preserve"> koji je u sukobu interesa i koji je naveden u </w:t>
      </w:r>
      <w:proofErr w:type="spellStart"/>
      <w:r w:rsidRPr="00A21E46">
        <w:rPr>
          <w:rFonts w:asciiTheme="majorHAnsi" w:hAnsiTheme="majorHAnsi" w:cstheme="majorHAnsi"/>
        </w:rPr>
        <w:t>podtočki</w:t>
      </w:r>
      <w:proofErr w:type="spellEnd"/>
      <w:r w:rsidRPr="00A21E46">
        <w:rPr>
          <w:rFonts w:asciiTheme="majorHAnsi" w:hAnsiTheme="majorHAnsi" w:cstheme="majorHAnsi"/>
        </w:rPr>
        <w:t xml:space="preserve"> a) ove točke Dokumentacije o nabavi, ukoliko navedeni Ponuditelj ili Zajednica gospodarskih subjekata nisu u mogućnosti promijeniti navedenog </w:t>
      </w:r>
      <w:proofErr w:type="spellStart"/>
      <w:r w:rsidRPr="00A21E46">
        <w:rPr>
          <w:rFonts w:asciiTheme="majorHAnsi" w:hAnsiTheme="majorHAnsi" w:cstheme="majorHAnsi"/>
        </w:rPr>
        <w:t>podugovaratelja</w:t>
      </w:r>
      <w:proofErr w:type="spellEnd"/>
      <w:r w:rsidRPr="00A21E46">
        <w:rPr>
          <w:rFonts w:asciiTheme="majorHAnsi" w:hAnsiTheme="majorHAnsi" w:cstheme="majorHAnsi"/>
        </w:rPr>
        <w:t xml:space="preserve"> sukladno odredbama ZJN 2016. Ukoliko navedeni Ponuditelj ili Zajednica gospodarskih subjekata mogu zamijeniti predloženog </w:t>
      </w:r>
      <w:proofErr w:type="spellStart"/>
      <w:r w:rsidRPr="00A21E46">
        <w:rPr>
          <w:rFonts w:asciiTheme="majorHAnsi" w:hAnsiTheme="majorHAnsi" w:cstheme="majorHAnsi"/>
        </w:rPr>
        <w:t>podugovaratelja</w:t>
      </w:r>
      <w:proofErr w:type="spellEnd"/>
      <w:r w:rsidRPr="00A21E46">
        <w:rPr>
          <w:rFonts w:asciiTheme="majorHAnsi" w:hAnsiTheme="majorHAnsi" w:cstheme="majorHAnsi"/>
        </w:rPr>
        <w:t xml:space="preserve"> novim </w:t>
      </w:r>
      <w:proofErr w:type="spellStart"/>
      <w:r w:rsidRPr="00A21E46">
        <w:rPr>
          <w:rFonts w:asciiTheme="majorHAnsi" w:hAnsiTheme="majorHAnsi" w:cstheme="majorHAnsi"/>
        </w:rPr>
        <w:t>podugovarateljem</w:t>
      </w:r>
      <w:proofErr w:type="spellEnd"/>
      <w:r w:rsidRPr="00A21E46">
        <w:rPr>
          <w:rFonts w:asciiTheme="majorHAnsi" w:hAnsiTheme="majorHAnsi" w:cstheme="majorHAnsi"/>
        </w:rPr>
        <w:t xml:space="preserve"> sukladno odredbama ZJN 2016., Naručitelj neće isključiti ponudu takvog Ponuditelja ili Zajednicu gospodarskih subjekata;</w:t>
      </w:r>
    </w:p>
    <w:p w14:paraId="491849EF" w14:textId="2FD693A5" w:rsidR="005D683A" w:rsidRPr="00AE56AA" w:rsidRDefault="00174870" w:rsidP="00174870">
      <w:pPr>
        <w:spacing w:after="0"/>
        <w:jc w:val="both"/>
        <w:rPr>
          <w:rFonts w:asciiTheme="majorHAnsi" w:hAnsiTheme="majorHAnsi" w:cstheme="majorHAnsi"/>
        </w:rPr>
      </w:pPr>
      <w:r w:rsidRPr="00A21E46">
        <w:rPr>
          <w:rFonts w:asciiTheme="majorHAnsi" w:hAnsiTheme="majorHAnsi" w:cstheme="majorHAnsi"/>
        </w:rPr>
        <w:t xml:space="preserve">–– postupiti sukladno članku 81. ZJN 2016, odnosno izuzeti iz postupka javne nabave predstavnika Naručitelja iz članka 76. stavak 2. točaka 2. i 3. ZJN 2016, odmah po saznanju o postojanju sukoba interesa, ukoliko u ovom postupku javne nabave bude sudjelovao gospodarski subjekt bilo kao Ponuditelj, bilo kao član Zajednice gospodarskih subjekata bilo kao </w:t>
      </w:r>
      <w:proofErr w:type="spellStart"/>
      <w:r w:rsidRPr="00A21E46">
        <w:rPr>
          <w:rFonts w:asciiTheme="majorHAnsi" w:hAnsiTheme="majorHAnsi" w:cstheme="majorHAnsi"/>
        </w:rPr>
        <w:t>podugovaratelj</w:t>
      </w:r>
      <w:proofErr w:type="spellEnd"/>
      <w:r w:rsidRPr="00A21E46">
        <w:rPr>
          <w:rFonts w:asciiTheme="majorHAnsi" w:hAnsiTheme="majorHAnsi" w:cstheme="majorHAnsi"/>
        </w:rPr>
        <w:t xml:space="preserve"> Ponuditelju ili Zajednici gospodarskih subjekata i koji je naveden u </w:t>
      </w:r>
      <w:proofErr w:type="spellStart"/>
      <w:r w:rsidRPr="00A21E46">
        <w:rPr>
          <w:rFonts w:asciiTheme="majorHAnsi" w:hAnsiTheme="majorHAnsi" w:cstheme="majorHAnsi"/>
        </w:rPr>
        <w:t>podtočki</w:t>
      </w:r>
      <w:proofErr w:type="spellEnd"/>
      <w:r w:rsidRPr="00A21E46">
        <w:rPr>
          <w:rFonts w:asciiTheme="majorHAnsi" w:hAnsiTheme="majorHAnsi" w:cstheme="majorHAnsi"/>
        </w:rPr>
        <w:t xml:space="preserve"> b) ove točke Dokumentacije o nabavi.</w:t>
      </w:r>
    </w:p>
    <w:p w14:paraId="5F6AE937" w14:textId="77777777" w:rsidR="00B65AF7" w:rsidRPr="00AE56AA" w:rsidRDefault="00B65AF7" w:rsidP="004C31C7">
      <w:pPr>
        <w:spacing w:after="0"/>
        <w:jc w:val="both"/>
        <w:rPr>
          <w:rFonts w:asciiTheme="majorHAnsi" w:hAnsiTheme="majorHAnsi" w:cstheme="majorHAnsi"/>
        </w:rPr>
      </w:pPr>
    </w:p>
    <w:p w14:paraId="261DA14C" w14:textId="77777777" w:rsidR="004C31C7" w:rsidRPr="00AE56AA" w:rsidRDefault="004C31C7" w:rsidP="004C31C7">
      <w:pPr>
        <w:spacing w:after="0"/>
        <w:rPr>
          <w:rFonts w:asciiTheme="majorHAnsi" w:hAnsiTheme="majorHAnsi" w:cstheme="majorHAnsi"/>
        </w:rPr>
      </w:pPr>
    </w:p>
    <w:p w14:paraId="59C1B427" w14:textId="68F7C9ED" w:rsidR="00AB3D1F" w:rsidRPr="00AE56AA" w:rsidRDefault="00D92D9D" w:rsidP="0021644E">
      <w:pPr>
        <w:pStyle w:val="Naslov2"/>
        <w:shd w:val="clear" w:color="auto" w:fill="8790D5"/>
      </w:pPr>
      <w:bookmarkStart w:id="12" w:name="_Toc136008842"/>
      <w:r>
        <w:t>9</w:t>
      </w:r>
      <w:r w:rsidR="00AB3D1F" w:rsidRPr="00AE56AA">
        <w:t>. VRSTA POSTUPKA JAVNE NABAVE</w:t>
      </w:r>
      <w:bookmarkEnd w:id="12"/>
    </w:p>
    <w:p w14:paraId="77292A4F" w14:textId="77777777" w:rsidR="004C31C7" w:rsidRPr="00AE56AA" w:rsidRDefault="004C31C7" w:rsidP="004C31C7">
      <w:pPr>
        <w:spacing w:after="0"/>
        <w:rPr>
          <w:rFonts w:asciiTheme="majorHAnsi" w:hAnsiTheme="majorHAnsi" w:cstheme="majorHAnsi"/>
        </w:rPr>
      </w:pPr>
    </w:p>
    <w:p w14:paraId="0149195B" w14:textId="3876C0CF" w:rsidR="00AC60B1" w:rsidRDefault="009D6ADA" w:rsidP="00A938EF">
      <w:pPr>
        <w:spacing w:after="0"/>
        <w:jc w:val="both"/>
        <w:rPr>
          <w:rFonts w:asciiTheme="majorHAnsi" w:hAnsiTheme="majorHAnsi" w:cstheme="majorHAnsi"/>
        </w:rPr>
      </w:pPr>
      <w:r w:rsidRPr="00B0376E">
        <w:rPr>
          <w:rFonts w:asciiTheme="majorHAnsi" w:hAnsiTheme="majorHAnsi" w:cstheme="majorHAnsi"/>
        </w:rPr>
        <w:t>Ovaj postupak nabave provodi se kao o</w:t>
      </w:r>
      <w:r w:rsidR="00AC60B1" w:rsidRPr="00B0376E">
        <w:rPr>
          <w:rFonts w:asciiTheme="majorHAnsi" w:hAnsiTheme="majorHAnsi" w:cstheme="majorHAnsi"/>
        </w:rPr>
        <w:t>tvoreni postupak javne nabave velike vrijednosti, sukladno odredbama članka 86. stavak 1. ZJN 2016.</w:t>
      </w:r>
    </w:p>
    <w:p w14:paraId="3ECF8723" w14:textId="77777777" w:rsidR="00CE4412" w:rsidRPr="00AE56AA" w:rsidRDefault="00CE4412" w:rsidP="00A938EF">
      <w:pPr>
        <w:spacing w:after="0"/>
        <w:jc w:val="both"/>
        <w:rPr>
          <w:rFonts w:asciiTheme="majorHAnsi" w:hAnsiTheme="majorHAnsi" w:cstheme="majorHAnsi"/>
        </w:rPr>
      </w:pPr>
    </w:p>
    <w:p w14:paraId="6C5E66E3" w14:textId="77777777" w:rsidR="00AC60B1" w:rsidRPr="00AE56AA" w:rsidRDefault="00AC60B1" w:rsidP="004C31C7">
      <w:pPr>
        <w:spacing w:after="0"/>
        <w:rPr>
          <w:rFonts w:asciiTheme="majorHAnsi" w:hAnsiTheme="majorHAnsi" w:cstheme="majorHAnsi"/>
        </w:rPr>
      </w:pPr>
    </w:p>
    <w:p w14:paraId="7C9E0075" w14:textId="45AB8DEA" w:rsidR="00DC3B14" w:rsidRPr="00AE56AA" w:rsidRDefault="00232695" w:rsidP="0021644E">
      <w:pPr>
        <w:pStyle w:val="Naslov2"/>
        <w:shd w:val="clear" w:color="auto" w:fill="8790D5"/>
      </w:pPr>
      <w:bookmarkStart w:id="13" w:name="_Toc136008843"/>
      <w:r>
        <w:t>10</w:t>
      </w:r>
      <w:r w:rsidR="004C31C7" w:rsidRPr="00AE56AA">
        <w:t>.</w:t>
      </w:r>
      <w:r w:rsidR="009D6ADA" w:rsidRPr="00AE56AA">
        <w:t xml:space="preserve"> </w:t>
      </w:r>
      <w:r w:rsidR="004C31C7" w:rsidRPr="00AE56AA">
        <w:t>VRSTA UGOVORA O JAVNOJ NABAVI</w:t>
      </w:r>
      <w:bookmarkEnd w:id="13"/>
    </w:p>
    <w:p w14:paraId="548486C2" w14:textId="77777777" w:rsidR="0021644E" w:rsidRPr="00AE56AA" w:rsidRDefault="0021644E" w:rsidP="0021644E">
      <w:pPr>
        <w:spacing w:after="0"/>
        <w:jc w:val="both"/>
        <w:rPr>
          <w:rFonts w:asciiTheme="majorHAnsi" w:hAnsiTheme="majorHAnsi" w:cstheme="majorHAnsi"/>
        </w:rPr>
      </w:pPr>
    </w:p>
    <w:p w14:paraId="7B329CDC" w14:textId="6C262946" w:rsidR="00AC60B1" w:rsidRPr="00F94F9C" w:rsidRDefault="004C31C7" w:rsidP="00BE0BCF">
      <w:pPr>
        <w:spacing w:after="0"/>
        <w:jc w:val="both"/>
        <w:rPr>
          <w:rFonts w:asciiTheme="majorHAnsi" w:hAnsiTheme="majorHAnsi" w:cstheme="majorHAnsi"/>
        </w:rPr>
      </w:pPr>
      <w:r w:rsidRPr="00B0376E">
        <w:rPr>
          <w:rFonts w:asciiTheme="majorHAnsi" w:hAnsiTheme="majorHAnsi" w:cstheme="majorHAnsi"/>
        </w:rPr>
        <w:t>Sk</w:t>
      </w:r>
      <w:r w:rsidR="00F94F9C" w:rsidRPr="00B0376E">
        <w:rPr>
          <w:rFonts w:asciiTheme="majorHAnsi" w:hAnsiTheme="majorHAnsi" w:cstheme="majorHAnsi"/>
        </w:rPr>
        <w:t xml:space="preserve">lapa </w:t>
      </w:r>
      <w:r w:rsidR="006A1CBE" w:rsidRPr="00B0376E">
        <w:rPr>
          <w:rFonts w:asciiTheme="majorHAnsi" w:hAnsiTheme="majorHAnsi" w:cstheme="majorHAnsi"/>
        </w:rPr>
        <w:t>se ugovor o javnoj nabavi roba</w:t>
      </w:r>
      <w:r w:rsidR="00F94F9C" w:rsidRPr="00B0376E">
        <w:rPr>
          <w:rFonts w:asciiTheme="majorHAnsi" w:hAnsiTheme="majorHAnsi" w:cstheme="majorHAnsi"/>
        </w:rPr>
        <w:t xml:space="preserve"> </w:t>
      </w:r>
      <w:r w:rsidR="00C821AF" w:rsidRPr="00B0376E">
        <w:rPr>
          <w:rFonts w:asciiTheme="majorHAnsi" w:hAnsiTheme="majorHAnsi" w:cstheme="majorHAnsi"/>
        </w:rPr>
        <w:t>u pisanom obliku, u roku od 9</w:t>
      </w:r>
      <w:r w:rsidRPr="00B0376E">
        <w:rPr>
          <w:rFonts w:asciiTheme="majorHAnsi" w:hAnsiTheme="majorHAnsi" w:cstheme="majorHAnsi"/>
        </w:rPr>
        <w:t>0 dana od dana izvršnosti Odluke o odabiru. Ugovorne strane izvrš</w:t>
      </w:r>
      <w:r w:rsidR="00F94F9C" w:rsidRPr="00B0376E">
        <w:rPr>
          <w:rFonts w:asciiTheme="majorHAnsi" w:hAnsiTheme="majorHAnsi" w:cstheme="majorHAnsi"/>
        </w:rPr>
        <w:t xml:space="preserve">avat </w:t>
      </w:r>
      <w:r w:rsidR="006A1CBE" w:rsidRPr="00B0376E">
        <w:rPr>
          <w:rFonts w:asciiTheme="majorHAnsi" w:hAnsiTheme="majorHAnsi" w:cstheme="majorHAnsi"/>
        </w:rPr>
        <w:t>će ugovor o javnoj nabavi roba</w:t>
      </w:r>
      <w:r w:rsidRPr="00B0376E">
        <w:rPr>
          <w:rFonts w:asciiTheme="majorHAnsi" w:hAnsiTheme="majorHAnsi" w:cstheme="majorHAnsi"/>
        </w:rPr>
        <w:t xml:space="preserve"> u skladu s uvjetima određenima u </w:t>
      </w:r>
      <w:r w:rsidR="00983349" w:rsidRPr="00B0376E">
        <w:rPr>
          <w:rFonts w:asciiTheme="majorHAnsi" w:hAnsiTheme="majorHAnsi" w:cstheme="majorHAnsi"/>
        </w:rPr>
        <w:t>Do</w:t>
      </w:r>
      <w:r w:rsidRPr="00B0376E">
        <w:rPr>
          <w:rFonts w:asciiTheme="majorHAnsi" w:hAnsiTheme="majorHAnsi" w:cstheme="majorHAnsi"/>
        </w:rPr>
        <w:t>kumentaciji o nabavi i odabranom ponudom.</w:t>
      </w:r>
      <w:r w:rsidRPr="00F94F9C">
        <w:rPr>
          <w:rFonts w:asciiTheme="majorHAnsi" w:hAnsiTheme="majorHAnsi" w:cstheme="majorHAnsi"/>
        </w:rPr>
        <w:t xml:space="preserve"> </w:t>
      </w:r>
    </w:p>
    <w:p w14:paraId="5FB8A2B3" w14:textId="77777777" w:rsidR="00BE0BCF" w:rsidRPr="00AE56AA" w:rsidRDefault="00BE0BCF" w:rsidP="00BE0BCF">
      <w:pPr>
        <w:spacing w:after="0"/>
        <w:jc w:val="both"/>
        <w:rPr>
          <w:rFonts w:asciiTheme="majorHAnsi" w:hAnsiTheme="majorHAnsi" w:cstheme="majorHAnsi"/>
        </w:rPr>
      </w:pPr>
    </w:p>
    <w:p w14:paraId="494693C1" w14:textId="0B830E64" w:rsidR="00983349" w:rsidRPr="00AE56AA" w:rsidRDefault="004640BF" w:rsidP="0021644E">
      <w:pPr>
        <w:pStyle w:val="Naslov2"/>
        <w:shd w:val="clear" w:color="auto" w:fill="8790D5"/>
      </w:pPr>
      <w:bookmarkStart w:id="14" w:name="_Toc136008844"/>
      <w:r>
        <w:t>11</w:t>
      </w:r>
      <w:r w:rsidR="004C31C7" w:rsidRPr="00AE56AA">
        <w:t>.</w:t>
      </w:r>
      <w:r w:rsidR="009D6ADA" w:rsidRPr="00AE56AA">
        <w:t xml:space="preserve"> </w:t>
      </w:r>
      <w:r w:rsidR="004C31C7" w:rsidRPr="00AE56AA">
        <w:t>PROCIJENJENA VRIJEDNOST NABAVE</w:t>
      </w:r>
      <w:bookmarkEnd w:id="14"/>
    </w:p>
    <w:p w14:paraId="339F2E14" w14:textId="77777777" w:rsidR="0021644E" w:rsidRPr="00AE56AA" w:rsidRDefault="0021644E" w:rsidP="0021644E">
      <w:pPr>
        <w:spacing w:after="0"/>
        <w:jc w:val="both"/>
        <w:rPr>
          <w:rFonts w:asciiTheme="majorHAnsi" w:hAnsiTheme="majorHAnsi" w:cstheme="majorHAnsi"/>
        </w:rPr>
      </w:pPr>
    </w:p>
    <w:p w14:paraId="5C74A655" w14:textId="0B68BAC9" w:rsidR="00786DB5" w:rsidRPr="00B0376E" w:rsidRDefault="004C31C7" w:rsidP="00786DB5">
      <w:pPr>
        <w:jc w:val="both"/>
        <w:rPr>
          <w:rFonts w:asciiTheme="majorHAnsi" w:hAnsiTheme="majorHAnsi" w:cstheme="majorHAnsi"/>
        </w:rPr>
      </w:pPr>
      <w:r w:rsidRPr="00B0376E">
        <w:rPr>
          <w:rFonts w:asciiTheme="majorHAnsi" w:hAnsiTheme="majorHAnsi" w:cstheme="majorHAnsi"/>
        </w:rPr>
        <w:t xml:space="preserve">Ukupna procijenjena vrijednost nabave u ovom postupku javne nabave iznosi </w:t>
      </w:r>
      <w:r w:rsidR="00B301E1" w:rsidRPr="00B0376E">
        <w:rPr>
          <w:rFonts w:asciiTheme="majorHAnsi" w:hAnsiTheme="majorHAnsi" w:cstheme="majorHAnsi"/>
          <w:b/>
          <w:bCs/>
        </w:rPr>
        <w:t>233.193,9</w:t>
      </w:r>
      <w:r w:rsidR="00552E4C">
        <w:rPr>
          <w:rFonts w:asciiTheme="majorHAnsi" w:hAnsiTheme="majorHAnsi" w:cstheme="majorHAnsi"/>
          <w:b/>
          <w:bCs/>
        </w:rPr>
        <w:t>8</w:t>
      </w:r>
      <w:r w:rsidR="003E7077" w:rsidRPr="00B0376E">
        <w:rPr>
          <w:rFonts w:asciiTheme="majorHAnsi" w:hAnsiTheme="majorHAnsi" w:cstheme="majorHAnsi"/>
          <w:b/>
          <w:bCs/>
        </w:rPr>
        <w:t xml:space="preserve"> EUR</w:t>
      </w:r>
      <w:r w:rsidR="001D5F10" w:rsidRPr="00B0376E">
        <w:rPr>
          <w:rFonts w:asciiTheme="majorHAnsi" w:hAnsiTheme="majorHAnsi" w:cstheme="majorHAnsi"/>
          <w:b/>
          <w:bCs/>
        </w:rPr>
        <w:t xml:space="preserve"> </w:t>
      </w:r>
      <w:r w:rsidRPr="00B0376E">
        <w:rPr>
          <w:rFonts w:asciiTheme="majorHAnsi" w:hAnsiTheme="majorHAnsi" w:cstheme="majorHAnsi"/>
        </w:rPr>
        <w:t xml:space="preserve">bez  poreza na dodanu vrijednost (PDV). </w:t>
      </w:r>
      <w:r w:rsidR="00983349" w:rsidRPr="00B0376E">
        <w:rPr>
          <w:rFonts w:asciiTheme="majorHAnsi" w:hAnsiTheme="majorHAnsi" w:cstheme="majorHAnsi"/>
        </w:rPr>
        <w:t>Prema grupama nabave, procijenjene vrijednosti su kako slijedi:</w:t>
      </w:r>
    </w:p>
    <w:p w14:paraId="52C51212" w14:textId="4ED4B81C" w:rsidR="00786DB5" w:rsidRPr="00B0376E" w:rsidRDefault="00786DB5" w:rsidP="001D5F10">
      <w:pPr>
        <w:spacing w:after="0"/>
        <w:jc w:val="both"/>
        <w:rPr>
          <w:rFonts w:asciiTheme="majorHAnsi" w:hAnsiTheme="majorHAnsi" w:cstheme="majorHAnsi"/>
        </w:rPr>
      </w:pPr>
    </w:p>
    <w:p w14:paraId="1F2F7980" w14:textId="3BA2180B" w:rsidR="00786DB5" w:rsidRPr="00B0376E" w:rsidRDefault="00786DB5" w:rsidP="00786DB5">
      <w:pPr>
        <w:rPr>
          <w:rFonts w:asciiTheme="majorHAnsi" w:hAnsiTheme="majorHAnsi" w:cstheme="majorHAnsi"/>
        </w:rPr>
      </w:pPr>
      <w:r w:rsidRPr="00B0376E">
        <w:rPr>
          <w:rFonts w:asciiTheme="majorHAnsi" w:hAnsiTheme="majorHAnsi" w:cstheme="majorHAnsi"/>
        </w:rPr>
        <w:t xml:space="preserve">Grupa 1: </w:t>
      </w:r>
      <w:r w:rsidR="00B301E1" w:rsidRPr="00B0376E">
        <w:rPr>
          <w:rFonts w:asciiTheme="majorHAnsi" w:hAnsiTheme="majorHAnsi" w:cstheme="majorHAnsi"/>
        </w:rPr>
        <w:t>Nabava i uspostavljanje</w:t>
      </w:r>
      <w:r w:rsidR="00056915" w:rsidRPr="00B0376E">
        <w:rPr>
          <w:rFonts w:asciiTheme="majorHAnsi" w:hAnsiTheme="majorHAnsi" w:cstheme="majorHAnsi"/>
        </w:rPr>
        <w:t xml:space="preserve"> sustava multimedije u dvorani glavne zgrade EDC-a</w:t>
      </w:r>
      <w:r w:rsidRPr="00B0376E">
        <w:rPr>
          <w:rFonts w:asciiTheme="majorHAnsi" w:hAnsiTheme="majorHAnsi" w:cstheme="majorHAnsi"/>
        </w:rPr>
        <w:t xml:space="preserve"> </w:t>
      </w:r>
      <w:r w:rsidR="00056915" w:rsidRPr="00B0376E">
        <w:rPr>
          <w:rFonts w:asciiTheme="majorHAnsi" w:hAnsiTheme="majorHAnsi" w:cstheme="majorHAnsi"/>
          <w:b/>
        </w:rPr>
        <w:t>153.958,46</w:t>
      </w:r>
      <w:r w:rsidR="003E7077" w:rsidRPr="00B0376E">
        <w:rPr>
          <w:rFonts w:asciiTheme="majorHAnsi" w:hAnsiTheme="majorHAnsi" w:cstheme="majorHAnsi"/>
          <w:b/>
        </w:rPr>
        <w:t xml:space="preserve"> EUR</w:t>
      </w:r>
      <w:r w:rsidRPr="00B0376E">
        <w:rPr>
          <w:rFonts w:asciiTheme="majorHAnsi" w:hAnsiTheme="majorHAnsi" w:cstheme="majorHAnsi"/>
        </w:rPr>
        <w:t xml:space="preserve"> (bez PDV-a)</w:t>
      </w:r>
    </w:p>
    <w:p w14:paraId="7B54D8B2" w14:textId="0063E867" w:rsidR="00786DB5" w:rsidRPr="00142427" w:rsidRDefault="00786DB5" w:rsidP="00786DB5">
      <w:pPr>
        <w:rPr>
          <w:rFonts w:asciiTheme="majorHAnsi" w:hAnsiTheme="majorHAnsi" w:cstheme="majorHAnsi"/>
        </w:rPr>
      </w:pPr>
      <w:r w:rsidRPr="00B0376E">
        <w:rPr>
          <w:rFonts w:asciiTheme="majorHAnsi" w:hAnsiTheme="majorHAnsi" w:cstheme="majorHAnsi"/>
        </w:rPr>
        <w:t xml:space="preserve">Grupa 2: Mobilni hologram za provedbu edukativnih sadržaja za posjetitelje </w:t>
      </w:r>
      <w:r w:rsidR="003E7077" w:rsidRPr="00B0376E">
        <w:rPr>
          <w:rFonts w:asciiTheme="majorHAnsi" w:hAnsiTheme="majorHAnsi" w:cstheme="majorHAnsi"/>
          <w:b/>
        </w:rPr>
        <w:t>79.235,52 EUR</w:t>
      </w:r>
      <w:r w:rsidRPr="00B0376E">
        <w:rPr>
          <w:rFonts w:asciiTheme="majorHAnsi" w:hAnsiTheme="majorHAnsi" w:cstheme="majorHAnsi"/>
        </w:rPr>
        <w:t xml:space="preserve"> (bez PDV-a)</w:t>
      </w:r>
    </w:p>
    <w:p w14:paraId="097A8E03" w14:textId="4661026F" w:rsidR="00BE0BCF" w:rsidRPr="00AE56AA" w:rsidRDefault="00BE0BCF" w:rsidP="00786DB5">
      <w:pPr>
        <w:spacing w:after="0"/>
        <w:jc w:val="both"/>
        <w:rPr>
          <w:rFonts w:asciiTheme="majorHAnsi" w:hAnsiTheme="majorHAnsi" w:cstheme="majorHAnsi"/>
        </w:rPr>
      </w:pPr>
    </w:p>
    <w:p w14:paraId="3DA6B260" w14:textId="16A51A6E" w:rsidR="00C20779" w:rsidRPr="00AE56AA" w:rsidRDefault="004640BF" w:rsidP="00BE0BCF">
      <w:pPr>
        <w:pStyle w:val="Naslov2"/>
        <w:shd w:val="clear" w:color="auto" w:fill="8790D5"/>
      </w:pPr>
      <w:bookmarkStart w:id="15" w:name="_Toc136008845"/>
      <w:r>
        <w:t>12</w:t>
      </w:r>
      <w:r w:rsidR="00C20779" w:rsidRPr="00AE56AA">
        <w:t>.</w:t>
      </w:r>
      <w:r w:rsidR="009D6ADA" w:rsidRPr="00AE56AA">
        <w:t xml:space="preserve"> </w:t>
      </w:r>
      <w:r w:rsidR="00C20779" w:rsidRPr="00AE56AA">
        <w:t>NAVOD SKLAPA LI SE UGOVOR O JAVNOJ NABAVI ILI OKVIRNI SPORAZUM</w:t>
      </w:r>
      <w:bookmarkEnd w:id="15"/>
    </w:p>
    <w:p w14:paraId="3F15E9F0" w14:textId="77777777" w:rsidR="00BE0BCF" w:rsidRPr="00AE56AA" w:rsidRDefault="00BE0BCF" w:rsidP="00BE0BCF">
      <w:pPr>
        <w:spacing w:after="0"/>
        <w:jc w:val="both"/>
        <w:rPr>
          <w:rFonts w:asciiTheme="majorHAnsi" w:hAnsiTheme="majorHAnsi" w:cstheme="majorHAnsi"/>
        </w:rPr>
      </w:pPr>
    </w:p>
    <w:p w14:paraId="46BC6697" w14:textId="77777777" w:rsidR="00BE0BCF" w:rsidRPr="00786DB5" w:rsidRDefault="00C20779" w:rsidP="00BE0BCF">
      <w:pPr>
        <w:spacing w:after="0"/>
        <w:jc w:val="both"/>
        <w:rPr>
          <w:rFonts w:asciiTheme="majorHAnsi" w:hAnsiTheme="majorHAnsi" w:cstheme="majorHAnsi"/>
        </w:rPr>
      </w:pPr>
      <w:r w:rsidRPr="00B0376E">
        <w:rPr>
          <w:rFonts w:asciiTheme="majorHAnsi" w:hAnsiTheme="majorHAnsi" w:cstheme="majorHAnsi"/>
        </w:rPr>
        <w:t>Sklapa se Ugovor o javnoj nabavi.</w:t>
      </w:r>
    </w:p>
    <w:p w14:paraId="44B896DB" w14:textId="77777777" w:rsidR="00BE0BCF" w:rsidRPr="00AE56AA" w:rsidRDefault="00BE0BCF" w:rsidP="00BE0BCF">
      <w:pPr>
        <w:spacing w:after="0"/>
        <w:jc w:val="both"/>
        <w:rPr>
          <w:rFonts w:asciiTheme="majorHAnsi" w:hAnsiTheme="majorHAnsi" w:cstheme="majorHAnsi"/>
        </w:rPr>
      </w:pPr>
    </w:p>
    <w:p w14:paraId="78802DE4" w14:textId="3767A237" w:rsidR="00983349" w:rsidRPr="00AE56AA" w:rsidRDefault="004640BF" w:rsidP="0021644E">
      <w:pPr>
        <w:pStyle w:val="Naslov2"/>
        <w:shd w:val="clear" w:color="auto" w:fill="8790D5"/>
      </w:pPr>
      <w:bookmarkStart w:id="16" w:name="_Toc136008846"/>
      <w:r>
        <w:t>13</w:t>
      </w:r>
      <w:r w:rsidR="004C31C7" w:rsidRPr="00AE56AA">
        <w:t>. NAVOD USPOSTAVLJA LI SE DINAMIČKI SUSTAV NABAVE</w:t>
      </w:r>
      <w:bookmarkEnd w:id="16"/>
    </w:p>
    <w:p w14:paraId="686D77F7" w14:textId="77777777" w:rsidR="0021644E" w:rsidRPr="00AE56AA" w:rsidRDefault="0021644E" w:rsidP="0021644E">
      <w:pPr>
        <w:spacing w:after="0"/>
        <w:jc w:val="both"/>
        <w:rPr>
          <w:rFonts w:asciiTheme="majorHAnsi" w:hAnsiTheme="majorHAnsi" w:cstheme="majorHAnsi"/>
        </w:rPr>
      </w:pPr>
    </w:p>
    <w:p w14:paraId="4AA02D8D" w14:textId="77777777" w:rsidR="00F205A1" w:rsidRPr="00AE56AA" w:rsidRDefault="004C31C7" w:rsidP="001A765E">
      <w:pPr>
        <w:spacing w:after="0"/>
        <w:jc w:val="both"/>
        <w:rPr>
          <w:rFonts w:asciiTheme="majorHAnsi" w:hAnsiTheme="majorHAnsi" w:cstheme="majorHAnsi"/>
        </w:rPr>
      </w:pPr>
      <w:r w:rsidRPr="00B0376E">
        <w:rPr>
          <w:rFonts w:asciiTheme="majorHAnsi" w:hAnsiTheme="majorHAnsi" w:cstheme="majorHAnsi"/>
        </w:rPr>
        <w:t>Ne uspostavlja se dinamički sustav nabave.</w:t>
      </w:r>
      <w:r w:rsidRPr="00AE56AA">
        <w:rPr>
          <w:rFonts w:asciiTheme="majorHAnsi" w:hAnsiTheme="majorHAnsi" w:cstheme="majorHAnsi"/>
        </w:rPr>
        <w:t xml:space="preserve"> </w:t>
      </w:r>
    </w:p>
    <w:p w14:paraId="7E00467F" w14:textId="77777777" w:rsidR="001A765E" w:rsidRPr="00AE56AA" w:rsidRDefault="001A765E" w:rsidP="001A765E">
      <w:pPr>
        <w:spacing w:after="0"/>
        <w:jc w:val="both"/>
        <w:rPr>
          <w:rFonts w:asciiTheme="majorHAnsi" w:hAnsiTheme="majorHAnsi" w:cstheme="majorHAnsi"/>
        </w:rPr>
      </w:pPr>
    </w:p>
    <w:p w14:paraId="6B9D72E4" w14:textId="7F0C2598" w:rsidR="00983349" w:rsidRPr="00AE56AA" w:rsidRDefault="004640BF" w:rsidP="0021644E">
      <w:pPr>
        <w:pStyle w:val="Naslov2"/>
        <w:shd w:val="clear" w:color="auto" w:fill="8790D5"/>
      </w:pPr>
      <w:bookmarkStart w:id="17" w:name="_Toc136008847"/>
      <w:r>
        <w:t>14</w:t>
      </w:r>
      <w:r w:rsidR="00983349" w:rsidRPr="00AE56AA">
        <w:t xml:space="preserve">. </w:t>
      </w:r>
      <w:r w:rsidR="004C31C7" w:rsidRPr="00AE56AA">
        <w:t>NAVOD PROVODI LI SE ELEKTRONIČKA DRAŽBA</w:t>
      </w:r>
      <w:bookmarkEnd w:id="17"/>
    </w:p>
    <w:p w14:paraId="124D7F4E" w14:textId="77777777" w:rsidR="0021644E" w:rsidRPr="00AE56AA" w:rsidRDefault="0021644E" w:rsidP="0021644E">
      <w:pPr>
        <w:spacing w:after="0"/>
        <w:jc w:val="both"/>
        <w:rPr>
          <w:rFonts w:asciiTheme="majorHAnsi" w:hAnsiTheme="majorHAnsi" w:cstheme="majorHAnsi"/>
        </w:rPr>
      </w:pPr>
    </w:p>
    <w:p w14:paraId="42198B28" w14:textId="3D839E59" w:rsidR="004C31C7" w:rsidRPr="00AE56AA" w:rsidRDefault="00983349" w:rsidP="00BE0BCF">
      <w:pPr>
        <w:spacing w:after="0"/>
        <w:jc w:val="both"/>
        <w:rPr>
          <w:rFonts w:asciiTheme="majorHAnsi" w:hAnsiTheme="majorHAnsi" w:cstheme="majorHAnsi"/>
        </w:rPr>
      </w:pPr>
      <w:r w:rsidRPr="00B0376E">
        <w:rPr>
          <w:rFonts w:asciiTheme="majorHAnsi" w:hAnsiTheme="majorHAnsi" w:cstheme="majorHAnsi"/>
        </w:rPr>
        <w:t>S</w:t>
      </w:r>
      <w:r w:rsidR="004C31C7" w:rsidRPr="00B0376E">
        <w:rPr>
          <w:rFonts w:asciiTheme="majorHAnsi" w:hAnsiTheme="majorHAnsi" w:cstheme="majorHAnsi"/>
        </w:rPr>
        <w:t>klapanj</w:t>
      </w:r>
      <w:r w:rsidR="00C05AED" w:rsidRPr="00B0376E">
        <w:rPr>
          <w:rFonts w:asciiTheme="majorHAnsi" w:hAnsiTheme="majorHAnsi" w:cstheme="majorHAnsi"/>
        </w:rPr>
        <w:t xml:space="preserve">u ugovora o javnoj nabavi </w:t>
      </w:r>
      <w:r w:rsidR="006A1CBE" w:rsidRPr="00B0376E">
        <w:rPr>
          <w:rFonts w:asciiTheme="majorHAnsi" w:hAnsiTheme="majorHAnsi" w:cstheme="majorHAnsi"/>
        </w:rPr>
        <w:t>roba</w:t>
      </w:r>
      <w:r w:rsidR="004C31C7" w:rsidRPr="00B0376E">
        <w:rPr>
          <w:rFonts w:asciiTheme="majorHAnsi" w:hAnsiTheme="majorHAnsi" w:cstheme="majorHAnsi"/>
        </w:rPr>
        <w:t xml:space="preserve"> neće prethoditi elektronička dražba.</w:t>
      </w:r>
      <w:r w:rsidR="004C31C7" w:rsidRPr="00AE56AA">
        <w:rPr>
          <w:rFonts w:asciiTheme="majorHAnsi" w:hAnsiTheme="majorHAnsi" w:cstheme="majorHAnsi"/>
        </w:rPr>
        <w:t xml:space="preserve"> </w:t>
      </w:r>
    </w:p>
    <w:p w14:paraId="68FC63BB" w14:textId="77777777" w:rsidR="00BE0BCF" w:rsidRPr="00AE56AA" w:rsidRDefault="00BE0BCF" w:rsidP="00BE0BCF">
      <w:pPr>
        <w:spacing w:after="0"/>
        <w:jc w:val="both"/>
        <w:rPr>
          <w:rFonts w:asciiTheme="majorHAnsi" w:hAnsiTheme="majorHAnsi" w:cstheme="majorHAnsi"/>
        </w:rPr>
      </w:pPr>
    </w:p>
    <w:p w14:paraId="358AF3D9" w14:textId="0DE7B647" w:rsidR="00983349" w:rsidRPr="00AE56AA" w:rsidRDefault="004640BF" w:rsidP="0021644E">
      <w:pPr>
        <w:pStyle w:val="Naslov2"/>
        <w:shd w:val="clear" w:color="auto" w:fill="8790D5"/>
      </w:pPr>
      <w:bookmarkStart w:id="18" w:name="_Toc136008848"/>
      <w:r>
        <w:t>15</w:t>
      </w:r>
      <w:r w:rsidR="00983349" w:rsidRPr="00AE56AA">
        <w:t xml:space="preserve">. </w:t>
      </w:r>
      <w:r w:rsidR="004C31C7" w:rsidRPr="00AE56AA">
        <w:t>ELEKTRONIČKA DOSTAVA PONUDA</w:t>
      </w:r>
      <w:bookmarkEnd w:id="18"/>
    </w:p>
    <w:p w14:paraId="2EB9896D" w14:textId="77777777" w:rsidR="0021644E" w:rsidRPr="00AE56AA" w:rsidRDefault="0021644E" w:rsidP="0021644E">
      <w:pPr>
        <w:spacing w:after="0"/>
        <w:jc w:val="both"/>
        <w:rPr>
          <w:rFonts w:asciiTheme="majorHAnsi" w:hAnsiTheme="majorHAnsi" w:cstheme="majorHAnsi"/>
        </w:rPr>
      </w:pPr>
    </w:p>
    <w:p w14:paraId="1ED9D9EA" w14:textId="77777777" w:rsidR="000D3BA5" w:rsidRPr="00AE56AA" w:rsidRDefault="004C31C7" w:rsidP="00BE0BCF">
      <w:pPr>
        <w:spacing w:after="0"/>
        <w:jc w:val="both"/>
        <w:rPr>
          <w:rFonts w:asciiTheme="majorHAnsi" w:hAnsiTheme="majorHAnsi" w:cstheme="majorHAnsi"/>
        </w:rPr>
      </w:pPr>
      <w:r w:rsidRPr="00B0376E">
        <w:rPr>
          <w:rFonts w:asciiTheme="majorHAnsi" w:hAnsiTheme="majorHAnsi" w:cstheme="majorHAnsi"/>
        </w:rPr>
        <w:t>Elektronička dostava ponuda obvezna je sukladno članku 280. ZJN 2016.</w:t>
      </w:r>
      <w:r w:rsidRPr="00AE56AA">
        <w:rPr>
          <w:rFonts w:asciiTheme="majorHAnsi" w:hAnsiTheme="majorHAnsi" w:cstheme="majorHAnsi"/>
        </w:rPr>
        <w:t xml:space="preserve"> </w:t>
      </w:r>
    </w:p>
    <w:p w14:paraId="2689AC24" w14:textId="77777777" w:rsidR="00BE0BCF" w:rsidRPr="00AE56AA" w:rsidRDefault="00BE0BCF" w:rsidP="00BE0BCF">
      <w:pPr>
        <w:spacing w:after="0"/>
        <w:jc w:val="both"/>
        <w:rPr>
          <w:rFonts w:asciiTheme="majorHAnsi" w:hAnsiTheme="majorHAnsi" w:cstheme="majorHAnsi"/>
        </w:rPr>
      </w:pPr>
    </w:p>
    <w:p w14:paraId="0A9DBB85" w14:textId="4915EE5B" w:rsidR="00983349" w:rsidRPr="00AE56AA" w:rsidRDefault="004640BF" w:rsidP="0021644E">
      <w:pPr>
        <w:pStyle w:val="Naslov2"/>
        <w:shd w:val="clear" w:color="auto" w:fill="8790D5"/>
      </w:pPr>
      <w:bookmarkStart w:id="19" w:name="_Toc136008849"/>
      <w:r>
        <w:t>16</w:t>
      </w:r>
      <w:r w:rsidR="00983349" w:rsidRPr="00AE56AA">
        <w:t>.</w:t>
      </w:r>
      <w:r w:rsidR="004C31C7" w:rsidRPr="00AE56AA">
        <w:t xml:space="preserve"> INTERNETSKA STRANICA NA KOJOJ JE OBJAVLJENO IZVJEŠĆE O PROVEDENOM SAVJETOVANJU SA ZAINTERESIRANIM GOSPODARSKIM SUBJEKTIMA</w:t>
      </w:r>
      <w:bookmarkEnd w:id="19"/>
    </w:p>
    <w:p w14:paraId="1F2AF054" w14:textId="77777777" w:rsidR="0020472A" w:rsidRPr="00AE56AA" w:rsidRDefault="0020472A" w:rsidP="004C31C7">
      <w:pPr>
        <w:jc w:val="both"/>
        <w:rPr>
          <w:rFonts w:asciiTheme="majorHAnsi" w:hAnsiTheme="majorHAnsi" w:cstheme="majorHAnsi"/>
          <w:color w:val="FF0000"/>
        </w:rPr>
      </w:pPr>
    </w:p>
    <w:p w14:paraId="446D054E" w14:textId="161EA79B" w:rsidR="0020472A" w:rsidRPr="00B0376E" w:rsidRDefault="0020472A" w:rsidP="0020472A">
      <w:pPr>
        <w:jc w:val="both"/>
        <w:rPr>
          <w:rFonts w:asciiTheme="majorHAnsi" w:hAnsiTheme="majorHAnsi" w:cstheme="majorHAnsi"/>
        </w:rPr>
      </w:pPr>
      <w:r w:rsidRPr="00B0376E">
        <w:rPr>
          <w:rFonts w:asciiTheme="majorHAnsi" w:hAnsiTheme="majorHAnsi" w:cstheme="majorHAnsi"/>
        </w:rPr>
        <w:t>Temeljem članka 198. stavka 3. ZJN i članka 9. Pravilnika o planu nabave, registru ugovora, prethodnom savjetovanju i analizi tržišta u javnoj nabavi ("Narodne novine", broj 101/17</w:t>
      </w:r>
      <w:r w:rsidR="00213BF3" w:rsidRPr="00B0376E">
        <w:rPr>
          <w:rFonts w:asciiTheme="majorHAnsi" w:hAnsiTheme="majorHAnsi" w:cstheme="majorHAnsi"/>
        </w:rPr>
        <w:t xml:space="preserve"> i 144/20</w:t>
      </w:r>
      <w:r w:rsidRPr="00B0376E">
        <w:rPr>
          <w:rFonts w:asciiTheme="majorHAnsi" w:hAnsiTheme="majorHAnsi" w:cstheme="majorHAnsi"/>
        </w:rPr>
        <w:t xml:space="preserve">) </w:t>
      </w:r>
      <w:bookmarkStart w:id="20" w:name="_Hlk62721168"/>
      <w:r w:rsidRPr="00B0376E">
        <w:rPr>
          <w:rFonts w:asciiTheme="majorHAnsi" w:hAnsiTheme="majorHAnsi" w:cstheme="majorHAnsi"/>
        </w:rPr>
        <w:t xml:space="preserve">Naručitelj je opis </w:t>
      </w:r>
      <w:r w:rsidRPr="00B0376E">
        <w:rPr>
          <w:rFonts w:asciiTheme="majorHAnsi" w:hAnsiTheme="majorHAnsi" w:cstheme="majorHAnsi"/>
        </w:rPr>
        <w:lastRenderedPageBreak/>
        <w:t xml:space="preserve">predmeta nabave, tehničke specifikacije, </w:t>
      </w:r>
      <w:r w:rsidRPr="001404EE">
        <w:rPr>
          <w:rFonts w:asciiTheme="majorHAnsi" w:hAnsiTheme="majorHAnsi" w:cstheme="majorHAnsi"/>
        </w:rPr>
        <w:t xml:space="preserve">kriterije za kvalitativni odabir gospodarskog subjekta, kriterije za odabir ponude, posebne uvjete za izvršenje ugovora, dana </w:t>
      </w:r>
      <w:r w:rsidR="001404EE" w:rsidRPr="001404EE">
        <w:rPr>
          <w:rFonts w:asciiTheme="majorHAnsi" w:hAnsiTheme="majorHAnsi" w:cstheme="majorHAnsi"/>
        </w:rPr>
        <w:t>31. svibnja 2023</w:t>
      </w:r>
      <w:r w:rsidR="00CE4412" w:rsidRPr="001404EE">
        <w:rPr>
          <w:rFonts w:asciiTheme="majorHAnsi" w:hAnsiTheme="majorHAnsi" w:cstheme="majorHAnsi"/>
        </w:rPr>
        <w:t>.</w:t>
      </w:r>
      <w:r w:rsidRPr="001404EE">
        <w:rPr>
          <w:rFonts w:asciiTheme="majorHAnsi" w:hAnsiTheme="majorHAnsi" w:cstheme="majorHAnsi"/>
        </w:rPr>
        <w:t xml:space="preserve">godine stavio na prethodno savjetovanje sa zainteresiranim gospodarskim subjektima u trajanju od </w:t>
      </w:r>
      <w:r w:rsidR="001404EE" w:rsidRPr="001404EE">
        <w:rPr>
          <w:rFonts w:asciiTheme="majorHAnsi" w:hAnsiTheme="majorHAnsi" w:cstheme="majorHAnsi"/>
        </w:rPr>
        <w:t>9 dana</w:t>
      </w:r>
      <w:r w:rsidRPr="001404EE">
        <w:rPr>
          <w:rFonts w:asciiTheme="majorHAnsi" w:hAnsiTheme="majorHAnsi" w:cstheme="majorHAnsi"/>
        </w:rPr>
        <w:t xml:space="preserve">, javnom </w:t>
      </w:r>
      <w:r w:rsidRPr="00B0376E">
        <w:rPr>
          <w:rFonts w:asciiTheme="majorHAnsi" w:hAnsiTheme="majorHAnsi" w:cstheme="majorHAnsi"/>
        </w:rPr>
        <w:t xml:space="preserve">objavom na svojim mrežnim stranicama https://www.orahovica.hr/ i Elektroničkog oglasnika javne nabave Republike Hrvatske (EOJN RH). Tijekom </w:t>
      </w:r>
      <w:r w:rsidRPr="001404EE">
        <w:rPr>
          <w:rFonts w:asciiTheme="majorHAnsi" w:hAnsiTheme="majorHAnsi" w:cstheme="majorHAnsi"/>
        </w:rPr>
        <w:t xml:space="preserve">savjetovanja </w:t>
      </w:r>
      <w:r w:rsidR="001404EE" w:rsidRPr="001404EE">
        <w:rPr>
          <w:rFonts w:asciiTheme="majorHAnsi" w:hAnsiTheme="majorHAnsi" w:cstheme="majorHAnsi"/>
        </w:rPr>
        <w:t>nisu</w:t>
      </w:r>
      <w:r w:rsidRPr="001404EE">
        <w:rPr>
          <w:rFonts w:asciiTheme="majorHAnsi" w:hAnsiTheme="majorHAnsi" w:cstheme="majorHAnsi"/>
        </w:rPr>
        <w:t xml:space="preserve"> zaprimljene </w:t>
      </w:r>
      <w:r w:rsidRPr="00B0376E">
        <w:rPr>
          <w:rFonts w:asciiTheme="majorHAnsi" w:hAnsiTheme="majorHAnsi" w:cstheme="majorHAnsi"/>
        </w:rPr>
        <w:t>primjedbe.</w:t>
      </w:r>
    </w:p>
    <w:bookmarkEnd w:id="20"/>
    <w:p w14:paraId="7429A863" w14:textId="0A33282F" w:rsidR="0020472A" w:rsidRDefault="0020472A" w:rsidP="00E520FD">
      <w:pPr>
        <w:spacing w:after="0"/>
        <w:jc w:val="both"/>
        <w:rPr>
          <w:rFonts w:asciiTheme="majorHAnsi" w:hAnsiTheme="majorHAnsi" w:cstheme="majorHAnsi"/>
        </w:rPr>
      </w:pPr>
      <w:r w:rsidRPr="00B0376E">
        <w:rPr>
          <w:rFonts w:asciiTheme="majorHAnsi" w:hAnsiTheme="majorHAnsi" w:cstheme="majorHAnsi"/>
        </w:rPr>
        <w:t xml:space="preserve">Izvješće o provedenom prethodnom savjetovanju, odnosno o prihvaćenim i neprihvaćenim primjedbama i prijedlozima, </w:t>
      </w:r>
      <w:r w:rsidRPr="001404EE">
        <w:rPr>
          <w:rFonts w:asciiTheme="majorHAnsi" w:hAnsiTheme="majorHAnsi" w:cstheme="majorHAnsi"/>
        </w:rPr>
        <w:t xml:space="preserve">objavljeno je </w:t>
      </w:r>
      <w:r w:rsidR="001404EE" w:rsidRPr="001404EE">
        <w:rPr>
          <w:rFonts w:asciiTheme="majorHAnsi" w:hAnsiTheme="majorHAnsi" w:cstheme="majorHAnsi"/>
        </w:rPr>
        <w:t xml:space="preserve"> 12. lipnja 2023.</w:t>
      </w:r>
      <w:r w:rsidR="00F1608D" w:rsidRPr="001404EE">
        <w:rPr>
          <w:rFonts w:asciiTheme="majorHAnsi" w:hAnsiTheme="majorHAnsi" w:cstheme="majorHAnsi"/>
        </w:rPr>
        <w:t xml:space="preserve"> </w:t>
      </w:r>
      <w:r w:rsidRPr="001404EE">
        <w:rPr>
          <w:rFonts w:asciiTheme="majorHAnsi" w:hAnsiTheme="majorHAnsi" w:cstheme="majorHAnsi"/>
        </w:rPr>
        <w:t xml:space="preserve">godine na mrežnim stranicama EOJN RH, na poveznici </w:t>
      </w:r>
      <w:hyperlink r:id="rId12" w:history="1">
        <w:r w:rsidRPr="001404EE">
          <w:rPr>
            <w:rStyle w:val="Hiperveza"/>
            <w:rFonts w:asciiTheme="majorHAnsi" w:hAnsiTheme="majorHAnsi" w:cstheme="majorHAnsi"/>
            <w:color w:val="auto"/>
            <w:u w:val="none"/>
          </w:rPr>
          <w:t>https://eojn.nn.hr/Oglasnik/</w:t>
        </w:r>
      </w:hyperlink>
      <w:r w:rsidRPr="001404EE">
        <w:rPr>
          <w:rFonts w:asciiTheme="majorHAnsi" w:hAnsiTheme="majorHAnsi" w:cstheme="majorHAnsi"/>
        </w:rPr>
        <w:t xml:space="preserve"> te na mrežnoj stranici Naručitelja </w:t>
      </w:r>
      <w:hyperlink r:id="rId13" w:history="1">
        <w:r w:rsidR="00E520FD" w:rsidRPr="00B0376E">
          <w:rPr>
            <w:rStyle w:val="Hiperveza"/>
            <w:rFonts w:asciiTheme="majorHAnsi" w:hAnsiTheme="majorHAnsi" w:cstheme="majorHAnsi"/>
          </w:rPr>
          <w:t>https://www.orahovica.hr/</w:t>
        </w:r>
      </w:hyperlink>
      <w:r w:rsidRPr="00B0376E">
        <w:rPr>
          <w:rFonts w:asciiTheme="majorHAnsi" w:hAnsiTheme="majorHAnsi" w:cstheme="majorHAnsi"/>
        </w:rPr>
        <w:t>.</w:t>
      </w:r>
    </w:p>
    <w:p w14:paraId="51353081" w14:textId="77777777" w:rsidR="000D3BA5" w:rsidRDefault="000D3BA5" w:rsidP="00D0447B">
      <w:pPr>
        <w:spacing w:after="0"/>
        <w:jc w:val="both"/>
        <w:rPr>
          <w:rFonts w:asciiTheme="majorHAnsi" w:hAnsiTheme="majorHAnsi" w:cstheme="majorHAnsi"/>
        </w:rPr>
      </w:pPr>
    </w:p>
    <w:p w14:paraId="0092ABE5" w14:textId="77777777" w:rsidR="00D0447B" w:rsidRPr="00DB5B57" w:rsidRDefault="00D0447B" w:rsidP="00D0447B">
      <w:pPr>
        <w:spacing w:after="0"/>
        <w:jc w:val="both"/>
        <w:rPr>
          <w:rFonts w:asciiTheme="majorHAnsi" w:hAnsiTheme="majorHAnsi" w:cstheme="majorHAnsi"/>
        </w:rPr>
      </w:pPr>
    </w:p>
    <w:p w14:paraId="15D91A4E" w14:textId="77777777" w:rsidR="000D3BA5" w:rsidRPr="0021644E" w:rsidRDefault="000D3BA5" w:rsidP="00D0447B">
      <w:pPr>
        <w:pStyle w:val="Naslov1"/>
        <w:shd w:val="clear" w:color="auto" w:fill="313C8B"/>
        <w:spacing w:before="0"/>
        <w:rPr>
          <w:b/>
          <w:bCs/>
          <w:color w:val="FFFFFF" w:themeColor="background1"/>
        </w:rPr>
      </w:pPr>
      <w:bookmarkStart w:id="21" w:name="_Toc136008850"/>
      <w:r w:rsidRPr="0021644E">
        <w:rPr>
          <w:b/>
          <w:bCs/>
          <w:color w:val="FFFFFF" w:themeColor="background1"/>
        </w:rPr>
        <w:t>II. PODACI O PREDMETU NABAVE</w:t>
      </w:r>
      <w:bookmarkEnd w:id="21"/>
    </w:p>
    <w:p w14:paraId="44D2D8F6" w14:textId="77777777" w:rsidR="00983349" w:rsidRPr="00DB5B57" w:rsidRDefault="00983349" w:rsidP="00126660">
      <w:pPr>
        <w:spacing w:after="0"/>
        <w:jc w:val="both"/>
        <w:rPr>
          <w:rFonts w:asciiTheme="majorHAnsi" w:hAnsiTheme="majorHAnsi" w:cstheme="majorHAnsi"/>
        </w:rPr>
      </w:pPr>
    </w:p>
    <w:p w14:paraId="67DA244D" w14:textId="67B7CE13" w:rsidR="00983349" w:rsidRPr="00DB5B57" w:rsidRDefault="00126660" w:rsidP="009A572A">
      <w:pPr>
        <w:pStyle w:val="Naslov2"/>
        <w:shd w:val="clear" w:color="auto" w:fill="8790D5"/>
      </w:pPr>
      <w:bookmarkStart w:id="22" w:name="_Toc136008851"/>
      <w:r w:rsidRPr="00DB5B57">
        <w:t>1</w:t>
      </w:r>
      <w:r w:rsidR="004640BF">
        <w:t>7</w:t>
      </w:r>
      <w:r w:rsidRPr="00DB5B57">
        <w:t>. OPIS PREDMETA NABAVE</w:t>
      </w:r>
      <w:bookmarkEnd w:id="22"/>
    </w:p>
    <w:p w14:paraId="36AF98B5" w14:textId="77777777" w:rsidR="009A572A" w:rsidRDefault="009A572A" w:rsidP="009A572A">
      <w:pPr>
        <w:spacing w:after="0"/>
        <w:jc w:val="both"/>
        <w:rPr>
          <w:rFonts w:asciiTheme="majorHAnsi" w:hAnsiTheme="majorHAnsi" w:cstheme="majorHAnsi"/>
        </w:rPr>
      </w:pPr>
    </w:p>
    <w:p w14:paraId="09821F77" w14:textId="29BFA890" w:rsidR="0072177D" w:rsidRPr="00B0376E" w:rsidRDefault="00126660" w:rsidP="004C31C7">
      <w:pPr>
        <w:jc w:val="both"/>
        <w:rPr>
          <w:rFonts w:asciiTheme="majorHAnsi" w:hAnsiTheme="majorHAnsi" w:cstheme="majorHAnsi"/>
          <w:b/>
        </w:rPr>
      </w:pPr>
      <w:r w:rsidRPr="00B0376E">
        <w:rPr>
          <w:rFonts w:asciiTheme="majorHAnsi" w:hAnsiTheme="majorHAnsi" w:cstheme="majorHAnsi"/>
        </w:rPr>
        <w:t xml:space="preserve">Predmet nabave je </w:t>
      </w:r>
      <w:r w:rsidR="00D378E7" w:rsidRPr="00B0376E">
        <w:rPr>
          <w:rFonts w:asciiTheme="majorHAnsi" w:hAnsiTheme="majorHAnsi" w:cstheme="majorHAnsi"/>
          <w:b/>
        </w:rPr>
        <w:t>nabava Multimedijalnog sadržaja i nabava holograma za provedbu edukativnih sadržaja za posjetitelje.</w:t>
      </w:r>
    </w:p>
    <w:p w14:paraId="74DB7EB3" w14:textId="1C3B3E78" w:rsidR="00D378E7" w:rsidRPr="00B0376E" w:rsidRDefault="00D378E7" w:rsidP="00D378E7">
      <w:pPr>
        <w:rPr>
          <w:rFonts w:asciiTheme="majorHAnsi" w:hAnsiTheme="majorHAnsi" w:cstheme="majorHAnsi"/>
        </w:rPr>
      </w:pPr>
      <w:r w:rsidRPr="00B0376E">
        <w:rPr>
          <w:rFonts w:asciiTheme="majorHAnsi" w:hAnsiTheme="majorHAnsi" w:cstheme="majorHAnsi"/>
          <w:b/>
        </w:rPr>
        <w:t>Grupa 1:</w:t>
      </w:r>
      <w:r w:rsidRPr="00B0376E">
        <w:rPr>
          <w:rFonts w:asciiTheme="majorHAnsi" w:hAnsiTheme="majorHAnsi" w:cstheme="majorHAnsi"/>
        </w:rPr>
        <w:t xml:space="preserve"> Nabava i uspostavljanje sustava multimedije u dvorani glavne zgrade EDC-a </w:t>
      </w:r>
    </w:p>
    <w:p w14:paraId="27D84B40" w14:textId="1850CAFA" w:rsidR="00D378E7" w:rsidRPr="00B0376E" w:rsidRDefault="00D378E7" w:rsidP="00D378E7">
      <w:pPr>
        <w:rPr>
          <w:rFonts w:asciiTheme="majorHAnsi" w:hAnsiTheme="majorHAnsi" w:cstheme="majorHAnsi"/>
        </w:rPr>
      </w:pPr>
      <w:r w:rsidRPr="00B0376E">
        <w:rPr>
          <w:rFonts w:asciiTheme="majorHAnsi" w:hAnsiTheme="majorHAnsi" w:cstheme="majorHAnsi"/>
        </w:rPr>
        <w:t>Projektni zadatak:</w:t>
      </w:r>
    </w:p>
    <w:p w14:paraId="6E8796C9" w14:textId="2DC9C52F" w:rsidR="00D378E7" w:rsidRPr="00B0376E" w:rsidRDefault="00D378E7" w:rsidP="00D378E7">
      <w:pPr>
        <w:rPr>
          <w:rFonts w:asciiTheme="majorHAnsi" w:hAnsiTheme="majorHAnsi" w:cstheme="majorHAnsi"/>
        </w:rPr>
      </w:pPr>
      <w:r w:rsidRPr="00B0376E">
        <w:rPr>
          <w:rFonts w:asciiTheme="majorHAnsi" w:hAnsiTheme="majorHAnsi" w:cstheme="majorHAnsi"/>
        </w:rPr>
        <w:t>Multimedijsko opremanje višenamjenske dvorane je zamišljeno kao prostor za predškolski uzrast, učenike i studente te ostale zainteresirane, u kojem će se korištenjem naprednih informacijsko – komunikacijskih tehnologija poput tehnologije virtualne i proširene stvarnosti, interaktivnih animacija i slično, učiti o prirodnoj bioraznolikosti i kulturnoj baštini PP Papuk i grada Orahovice, ali i zabavljati se tokom učenja.</w:t>
      </w:r>
    </w:p>
    <w:p w14:paraId="79E69C05" w14:textId="35154881" w:rsidR="00D378E7" w:rsidRPr="00B0376E" w:rsidRDefault="00D325CD" w:rsidP="00D378E7">
      <w:pPr>
        <w:rPr>
          <w:rFonts w:asciiTheme="majorHAnsi" w:hAnsiTheme="majorHAnsi" w:cstheme="majorHAnsi"/>
        </w:rPr>
      </w:pPr>
      <w:r w:rsidRPr="00B0376E">
        <w:rPr>
          <w:rFonts w:asciiTheme="majorHAnsi" w:hAnsiTheme="majorHAnsi" w:cstheme="majorHAnsi"/>
        </w:rPr>
        <w:t xml:space="preserve">Detaljan opis projektnog zadatka dan je u </w:t>
      </w:r>
      <w:proofErr w:type="spellStart"/>
      <w:r w:rsidRPr="00B0376E">
        <w:rPr>
          <w:rFonts w:asciiTheme="majorHAnsi" w:hAnsiTheme="majorHAnsi" w:cstheme="majorHAnsi"/>
        </w:rPr>
        <w:t>dokumentacji</w:t>
      </w:r>
      <w:proofErr w:type="spellEnd"/>
      <w:r w:rsidRPr="00B0376E">
        <w:rPr>
          <w:rFonts w:asciiTheme="majorHAnsi" w:hAnsiTheme="majorHAnsi" w:cstheme="majorHAnsi"/>
        </w:rPr>
        <w:t xml:space="preserve"> Prilog 1. – projektni zadatak Grupa 1.</w:t>
      </w:r>
    </w:p>
    <w:p w14:paraId="2E32D8A9" w14:textId="77777777" w:rsidR="00D378E7" w:rsidRPr="00B0376E" w:rsidRDefault="00D378E7" w:rsidP="00D378E7">
      <w:pPr>
        <w:rPr>
          <w:rFonts w:asciiTheme="majorHAnsi" w:hAnsiTheme="majorHAnsi" w:cstheme="majorHAnsi"/>
        </w:rPr>
      </w:pPr>
    </w:p>
    <w:p w14:paraId="23989F73" w14:textId="2393FA4C" w:rsidR="00D378E7" w:rsidRPr="00B0376E" w:rsidRDefault="00D378E7" w:rsidP="00D378E7">
      <w:pPr>
        <w:rPr>
          <w:rFonts w:asciiTheme="majorHAnsi" w:hAnsiTheme="majorHAnsi" w:cstheme="majorHAnsi"/>
        </w:rPr>
      </w:pPr>
      <w:r w:rsidRPr="00B0376E">
        <w:rPr>
          <w:rFonts w:asciiTheme="majorHAnsi" w:hAnsiTheme="majorHAnsi" w:cstheme="majorHAnsi"/>
          <w:b/>
        </w:rPr>
        <w:t>Grupa 2:</w:t>
      </w:r>
      <w:r w:rsidRPr="00B0376E">
        <w:rPr>
          <w:rFonts w:asciiTheme="majorHAnsi" w:hAnsiTheme="majorHAnsi" w:cstheme="majorHAnsi"/>
        </w:rPr>
        <w:t xml:space="preserve"> Mobilni hologram za provedbu edukativnih sadržaja za posjetitelje </w:t>
      </w:r>
    </w:p>
    <w:p w14:paraId="2A1D3A06" w14:textId="68D1BAD6" w:rsidR="00D9299F" w:rsidRPr="00B0376E" w:rsidRDefault="00D9299F" w:rsidP="00D9299F">
      <w:pPr>
        <w:rPr>
          <w:rFonts w:asciiTheme="majorHAnsi" w:hAnsiTheme="majorHAnsi" w:cstheme="majorHAnsi"/>
        </w:rPr>
      </w:pPr>
      <w:r w:rsidRPr="00B0376E">
        <w:rPr>
          <w:rFonts w:asciiTheme="majorHAnsi" w:hAnsiTheme="majorHAnsi" w:cstheme="majorHAnsi"/>
        </w:rPr>
        <w:t xml:space="preserve">Projektni zadatak je nabava i isporuka uređaja Mobilni hologram, te nabava i isporuka  multimedijalnih sadržaja namijenjenih za reprodukciju na mobilnom hologram uređaju.  </w:t>
      </w:r>
    </w:p>
    <w:p w14:paraId="6EA974C6" w14:textId="4BB52DB7" w:rsidR="00D9299F" w:rsidRPr="00B0376E" w:rsidRDefault="00D9299F" w:rsidP="00D9299F">
      <w:pPr>
        <w:rPr>
          <w:rFonts w:asciiTheme="majorHAnsi" w:hAnsiTheme="majorHAnsi" w:cstheme="majorHAnsi"/>
        </w:rPr>
      </w:pPr>
      <w:r w:rsidRPr="00B0376E">
        <w:rPr>
          <w:rFonts w:asciiTheme="majorHAnsi" w:hAnsiTheme="majorHAnsi" w:cstheme="majorHAnsi"/>
        </w:rPr>
        <w:t xml:space="preserve">Mobilni hologram predstavlja uređaj / hardver za reprodukciju multimedijalnih sadržaja s namjenom prezentacije sadržaja u edukativne svrhe.  Multimedijalni sadržaji uređaja Mobilni hologram moraju zadovoljiti zahtjeve naručitelja za multimedijalnim sadržajima, a koji su vezani za dvije zadane teme: </w:t>
      </w:r>
    </w:p>
    <w:p w14:paraId="75F1C38B" w14:textId="77777777" w:rsidR="00D9299F" w:rsidRPr="00B0376E" w:rsidRDefault="00D9299F" w:rsidP="00D9299F">
      <w:pPr>
        <w:rPr>
          <w:rFonts w:asciiTheme="majorHAnsi" w:hAnsiTheme="majorHAnsi" w:cstheme="majorHAnsi"/>
        </w:rPr>
      </w:pPr>
      <w:r w:rsidRPr="00B0376E">
        <w:rPr>
          <w:rFonts w:asciiTheme="majorHAnsi" w:hAnsiTheme="majorHAnsi" w:cstheme="majorHAnsi"/>
        </w:rPr>
        <w:t xml:space="preserve">- Prirodna baština na lokalitetu zaštićenih područja Virovitičko-podravske županije. </w:t>
      </w:r>
    </w:p>
    <w:p w14:paraId="56E78FD3" w14:textId="77777777" w:rsidR="00D9299F" w:rsidRPr="00B0376E" w:rsidRDefault="00D9299F" w:rsidP="00D9299F">
      <w:pPr>
        <w:rPr>
          <w:rFonts w:asciiTheme="majorHAnsi" w:hAnsiTheme="majorHAnsi" w:cstheme="majorHAnsi"/>
        </w:rPr>
      </w:pPr>
      <w:r w:rsidRPr="00B0376E">
        <w:rPr>
          <w:rFonts w:asciiTheme="majorHAnsi" w:hAnsiTheme="majorHAnsi" w:cstheme="majorHAnsi"/>
        </w:rPr>
        <w:t xml:space="preserve">- Kulturna baština na lokalitetu zaštićenih područja Virovitičko-podravske županije. </w:t>
      </w:r>
    </w:p>
    <w:p w14:paraId="7EF5ED0E" w14:textId="4FC6B90D" w:rsidR="00D378E7" w:rsidRPr="00B0376E" w:rsidRDefault="00D9299F" w:rsidP="00D9299F">
      <w:pPr>
        <w:rPr>
          <w:rFonts w:asciiTheme="majorHAnsi" w:hAnsiTheme="majorHAnsi" w:cstheme="majorHAnsi"/>
        </w:rPr>
      </w:pPr>
      <w:r w:rsidRPr="00B0376E">
        <w:rPr>
          <w:rFonts w:asciiTheme="majorHAnsi" w:hAnsiTheme="majorHAnsi" w:cstheme="majorHAnsi"/>
        </w:rPr>
        <w:t xml:space="preserve">Mobilni hologram mora biti moguće jednostavno i brzo nadograditi i proširiti sa novim multimedijskim sadržajima. Mobilni hologram, također mora biti moguće jednostavno i brzo prenositi radi korištenja na drugim lokacijama.  </w:t>
      </w:r>
    </w:p>
    <w:p w14:paraId="0524B2EA" w14:textId="77777777" w:rsidR="00D378E7" w:rsidRPr="00B0376E" w:rsidRDefault="00D378E7" w:rsidP="00D378E7">
      <w:pPr>
        <w:rPr>
          <w:rFonts w:asciiTheme="majorHAnsi" w:hAnsiTheme="majorHAnsi" w:cstheme="majorHAnsi"/>
        </w:rPr>
      </w:pPr>
    </w:p>
    <w:p w14:paraId="165C1B30" w14:textId="679937A3" w:rsidR="00D378E7" w:rsidRPr="00B0376E" w:rsidRDefault="00D9299F" w:rsidP="001404EE">
      <w:pPr>
        <w:rPr>
          <w:rFonts w:asciiTheme="majorHAnsi" w:hAnsiTheme="majorHAnsi" w:cstheme="majorHAnsi"/>
        </w:rPr>
      </w:pPr>
      <w:r w:rsidRPr="00B0376E">
        <w:rPr>
          <w:rFonts w:asciiTheme="majorHAnsi" w:hAnsiTheme="majorHAnsi" w:cstheme="majorHAnsi"/>
        </w:rPr>
        <w:t xml:space="preserve">Detaljan opis projektnog zadatka dan je u </w:t>
      </w:r>
      <w:proofErr w:type="spellStart"/>
      <w:r w:rsidRPr="00B0376E">
        <w:rPr>
          <w:rFonts w:asciiTheme="majorHAnsi" w:hAnsiTheme="majorHAnsi" w:cstheme="majorHAnsi"/>
        </w:rPr>
        <w:t>dokumentacji</w:t>
      </w:r>
      <w:proofErr w:type="spellEnd"/>
      <w:r w:rsidRPr="00B0376E">
        <w:rPr>
          <w:rFonts w:asciiTheme="majorHAnsi" w:hAnsiTheme="majorHAnsi" w:cstheme="majorHAnsi"/>
        </w:rPr>
        <w:t xml:space="preserve"> Prilog 2. – projektni zadatak Grupa 2.</w:t>
      </w:r>
    </w:p>
    <w:p w14:paraId="5FFDC530" w14:textId="063E9F05" w:rsidR="00EF422A" w:rsidRPr="00B0376E" w:rsidRDefault="00E64C45" w:rsidP="00EF422A">
      <w:pPr>
        <w:jc w:val="both"/>
        <w:rPr>
          <w:rFonts w:asciiTheme="majorHAnsi" w:hAnsiTheme="majorHAnsi" w:cstheme="majorHAnsi"/>
        </w:rPr>
      </w:pPr>
      <w:r w:rsidRPr="00B0376E">
        <w:rPr>
          <w:rFonts w:asciiTheme="majorHAnsi" w:hAnsiTheme="majorHAnsi" w:cstheme="majorHAnsi"/>
          <w:b/>
          <w:bCs/>
        </w:rPr>
        <w:lastRenderedPageBreak/>
        <w:t>Financiranje projekta iz Europskog fonda za regionalni razvoj:</w:t>
      </w:r>
      <w:r w:rsidR="009D6ADA" w:rsidRPr="00B0376E">
        <w:rPr>
          <w:rFonts w:asciiTheme="majorHAnsi" w:hAnsiTheme="majorHAnsi" w:cstheme="majorHAnsi"/>
          <w:b/>
          <w:bCs/>
        </w:rPr>
        <w:t xml:space="preserve"> </w:t>
      </w:r>
      <w:r w:rsidR="0072177D" w:rsidRPr="00B0376E">
        <w:rPr>
          <w:rFonts w:asciiTheme="majorHAnsi" w:hAnsiTheme="majorHAnsi" w:cstheme="majorHAnsi"/>
        </w:rPr>
        <w:t>Ministarstvo regionalnog razvoja i fondova Europske unije</w:t>
      </w:r>
      <w:r w:rsidR="00D96C55" w:rsidRPr="00B0376E">
        <w:rPr>
          <w:rFonts w:asciiTheme="majorHAnsi" w:hAnsiTheme="majorHAnsi" w:cstheme="majorHAnsi"/>
        </w:rPr>
        <w:t xml:space="preserve"> </w:t>
      </w:r>
      <w:r w:rsidR="0072177D" w:rsidRPr="00B0376E">
        <w:rPr>
          <w:rFonts w:asciiTheme="majorHAnsi" w:hAnsiTheme="majorHAnsi" w:cstheme="majorHAnsi"/>
        </w:rPr>
        <w:t xml:space="preserve">4. 10. 2018. godine objavilo poziv "Promicanje održivog razvoja prirodne baštine na području Slavonije, Baranje i Srijema" koda KK.06.1.2.03. Grad Orahovica je na poziv predao projektni prijedlog koji je pozitivno ocijenjen te je 3. 9. 2019. godine potpisan Ugovor o dodjeli bespovratnih sredstava </w:t>
      </w:r>
      <w:r w:rsidR="00EF422A" w:rsidRPr="00B0376E">
        <w:rPr>
          <w:rFonts w:asciiTheme="majorHAnsi" w:hAnsiTheme="majorHAnsi" w:cstheme="majorHAnsi"/>
        </w:rPr>
        <w:t>(KK.06.1.2.03.0</w:t>
      </w:r>
      <w:r w:rsidR="00A92949" w:rsidRPr="00B0376E">
        <w:rPr>
          <w:rFonts w:asciiTheme="majorHAnsi" w:hAnsiTheme="majorHAnsi" w:cstheme="majorHAnsi"/>
        </w:rPr>
        <w:t>0</w:t>
      </w:r>
      <w:r w:rsidR="00EF422A" w:rsidRPr="00B0376E">
        <w:rPr>
          <w:rFonts w:asciiTheme="majorHAnsi" w:hAnsiTheme="majorHAnsi" w:cstheme="majorHAnsi"/>
        </w:rPr>
        <w:t xml:space="preserve">02) </w:t>
      </w:r>
      <w:r w:rsidR="0072177D" w:rsidRPr="00B0376E">
        <w:rPr>
          <w:rFonts w:asciiTheme="majorHAnsi" w:hAnsiTheme="majorHAnsi" w:cstheme="majorHAnsi"/>
        </w:rPr>
        <w:t>između Ministarstva regionalnog razvoja i fondova Europske unije (MRRFEU), Središnje agencije za financiranje i ugovaranje programa i projekata Europske unije (SAFU) i korisnika bespovratnih sredstava, Grada Orahovice</w:t>
      </w:r>
      <w:r w:rsidR="00EF422A" w:rsidRPr="00B0376E">
        <w:rPr>
          <w:rFonts w:asciiTheme="majorHAnsi" w:hAnsiTheme="majorHAnsi" w:cstheme="majorHAnsi"/>
        </w:rPr>
        <w:t xml:space="preserve"> za projekt naziva "Uređenje turističko-rekreativnog centra "Jezero – Hercegovac – Ružica Grad".</w:t>
      </w:r>
    </w:p>
    <w:p w14:paraId="25829BAE" w14:textId="3F813ADB" w:rsidR="0072177D" w:rsidRPr="00AE56AA" w:rsidRDefault="00E64C45" w:rsidP="004C31C7">
      <w:pPr>
        <w:jc w:val="both"/>
        <w:rPr>
          <w:rFonts w:asciiTheme="majorHAnsi" w:hAnsiTheme="majorHAnsi" w:cstheme="majorHAnsi"/>
        </w:rPr>
      </w:pPr>
      <w:r w:rsidRPr="00B0376E">
        <w:rPr>
          <w:rFonts w:asciiTheme="majorHAnsi" w:hAnsiTheme="majorHAnsi" w:cstheme="majorHAnsi"/>
          <w:b/>
          <w:bCs/>
        </w:rPr>
        <w:t>Svrha projekta:</w:t>
      </w:r>
      <w:r w:rsidR="00EF422A" w:rsidRPr="00B0376E">
        <w:rPr>
          <w:rFonts w:asciiTheme="majorHAnsi" w:hAnsiTheme="majorHAnsi" w:cstheme="majorHAnsi"/>
          <w:b/>
          <w:bCs/>
        </w:rPr>
        <w:t xml:space="preserve"> </w:t>
      </w:r>
      <w:r w:rsidR="0072177D" w:rsidRPr="00B0376E">
        <w:rPr>
          <w:rFonts w:asciiTheme="majorHAnsi" w:hAnsiTheme="majorHAnsi" w:cstheme="majorHAnsi"/>
        </w:rPr>
        <w:t>Uređenjem turističko-rekreativnog centra "Jezero – Hercegovac – Ružica Grad" doprinijet će se razvoju gospodarstva proširenjem turističke ponude i produžetkom turističke sezone Orahovice s ciljem održivog korištenja i povećanja privlačnosti prirodne baštine na području Slavonije, Baranje i Srijema.</w:t>
      </w:r>
      <w:r w:rsidR="007B22B1" w:rsidRPr="00AE56AA">
        <w:rPr>
          <w:rFonts w:asciiTheme="majorHAnsi" w:hAnsiTheme="majorHAnsi" w:cstheme="majorHAnsi"/>
        </w:rPr>
        <w:t xml:space="preserve"> </w:t>
      </w:r>
    </w:p>
    <w:p w14:paraId="3BEDBE45" w14:textId="10519097" w:rsidR="00590EA8" w:rsidRDefault="00590EA8" w:rsidP="00590EA8">
      <w:pPr>
        <w:jc w:val="both"/>
        <w:rPr>
          <w:rFonts w:asciiTheme="majorHAnsi" w:hAnsiTheme="majorHAnsi" w:cstheme="majorHAnsi"/>
        </w:rPr>
      </w:pPr>
      <w:bookmarkStart w:id="23" w:name="_Hlk88050030"/>
      <w:r w:rsidRPr="00AE56AA">
        <w:rPr>
          <w:rFonts w:asciiTheme="majorHAnsi" w:hAnsiTheme="majorHAnsi" w:cstheme="majorHAnsi"/>
        </w:rPr>
        <w:t xml:space="preserve">CPV oznaka predmeta nabave: </w:t>
      </w:r>
    </w:p>
    <w:p w14:paraId="529537A6" w14:textId="7BF85AA1" w:rsidR="000807AE" w:rsidRPr="00F90EC6" w:rsidRDefault="000807AE" w:rsidP="001404EE">
      <w:pPr>
        <w:jc w:val="both"/>
        <w:rPr>
          <w:rFonts w:asciiTheme="majorHAnsi" w:hAnsiTheme="majorHAnsi" w:cstheme="majorHAnsi"/>
        </w:rPr>
      </w:pPr>
      <w:r w:rsidRPr="00F90EC6">
        <w:rPr>
          <w:rFonts w:asciiTheme="majorHAnsi" w:hAnsiTheme="majorHAnsi" w:cstheme="majorHAnsi"/>
        </w:rPr>
        <w:t>Grupa 1: Nabava i uspostavljanje sustava multimedije u dvorani glavne zgrade EDC-a CPV – 32322000-6</w:t>
      </w:r>
    </w:p>
    <w:p w14:paraId="5B2C3CA7" w14:textId="77777777" w:rsidR="000807AE" w:rsidRPr="00AE56AA" w:rsidRDefault="000807AE" w:rsidP="000807AE">
      <w:pPr>
        <w:jc w:val="both"/>
        <w:rPr>
          <w:rFonts w:asciiTheme="majorHAnsi" w:hAnsiTheme="majorHAnsi" w:cstheme="majorHAnsi"/>
        </w:rPr>
      </w:pPr>
      <w:r w:rsidRPr="00F90EC6">
        <w:rPr>
          <w:rFonts w:asciiTheme="majorHAnsi" w:hAnsiTheme="majorHAnsi" w:cstheme="majorHAnsi"/>
        </w:rPr>
        <w:t xml:space="preserve">Grupa 2: Mobilni hologram za provedbu edukativnih sadržaja za posjetitelje </w:t>
      </w:r>
      <w:r>
        <w:rPr>
          <w:rFonts w:asciiTheme="majorHAnsi" w:hAnsiTheme="majorHAnsi" w:cstheme="majorHAnsi"/>
        </w:rPr>
        <w:t xml:space="preserve"> CPV – 32322000-6</w:t>
      </w:r>
    </w:p>
    <w:p w14:paraId="68CF0919" w14:textId="44E1660E" w:rsidR="00A92949" w:rsidRPr="00A92949" w:rsidRDefault="00A92949" w:rsidP="00F16557">
      <w:pPr>
        <w:jc w:val="both"/>
        <w:rPr>
          <w:rFonts w:asciiTheme="majorHAnsi" w:hAnsiTheme="majorHAnsi" w:cstheme="majorHAnsi"/>
        </w:rPr>
      </w:pPr>
    </w:p>
    <w:p w14:paraId="1CFC71D7" w14:textId="52A78CEB" w:rsidR="002B5E07" w:rsidRPr="009A572A" w:rsidRDefault="004D02AA" w:rsidP="004D02AA">
      <w:pPr>
        <w:pStyle w:val="Naslov2"/>
        <w:shd w:val="clear" w:color="auto" w:fill="8790D5"/>
      </w:pPr>
      <w:bookmarkStart w:id="24" w:name="_Toc136008852"/>
      <w:bookmarkEnd w:id="23"/>
      <w:r w:rsidRPr="009A572A">
        <w:t>1</w:t>
      </w:r>
      <w:r w:rsidR="000807AE">
        <w:t>8</w:t>
      </w:r>
      <w:r>
        <w:t>.</w:t>
      </w:r>
      <w:r w:rsidRPr="009A572A">
        <w:t xml:space="preserve"> OPIS I OZNAKA GRUPA PREDMETA NABAVE, AKO JE PREDMET NABAVE PODIJELJEN U GRUPE</w:t>
      </w:r>
      <w:bookmarkEnd w:id="24"/>
    </w:p>
    <w:p w14:paraId="1BA7FFDA" w14:textId="77777777" w:rsidR="009A572A" w:rsidRDefault="009A572A" w:rsidP="009A572A">
      <w:pPr>
        <w:spacing w:after="0"/>
        <w:jc w:val="both"/>
        <w:rPr>
          <w:rFonts w:asciiTheme="majorHAnsi" w:hAnsiTheme="majorHAnsi" w:cstheme="majorHAnsi"/>
        </w:rPr>
      </w:pPr>
    </w:p>
    <w:p w14:paraId="039FB439" w14:textId="2C8D1400" w:rsidR="00533829" w:rsidRPr="00F90EC6" w:rsidRDefault="00533829" w:rsidP="00533829">
      <w:pPr>
        <w:spacing w:after="0"/>
        <w:jc w:val="both"/>
        <w:rPr>
          <w:rFonts w:asciiTheme="majorHAnsi" w:hAnsiTheme="majorHAnsi" w:cstheme="majorHAnsi"/>
        </w:rPr>
      </w:pPr>
      <w:r w:rsidRPr="00F90EC6">
        <w:rPr>
          <w:rFonts w:asciiTheme="majorHAnsi" w:hAnsiTheme="majorHAnsi" w:cstheme="majorHAnsi"/>
        </w:rPr>
        <w:t>Sukladno čla</w:t>
      </w:r>
      <w:r w:rsidR="007B22B1" w:rsidRPr="00F90EC6">
        <w:rPr>
          <w:rFonts w:asciiTheme="majorHAnsi" w:hAnsiTheme="majorHAnsi" w:cstheme="majorHAnsi"/>
        </w:rPr>
        <w:t>n</w:t>
      </w:r>
      <w:r w:rsidRPr="00F90EC6">
        <w:rPr>
          <w:rFonts w:asciiTheme="majorHAnsi" w:hAnsiTheme="majorHAnsi" w:cstheme="majorHAnsi"/>
        </w:rPr>
        <w:t>ku 204. ZJN 2016, naručitelj je</w:t>
      </w:r>
      <w:r w:rsidR="006D25C1" w:rsidRPr="00F90EC6">
        <w:rPr>
          <w:rFonts w:asciiTheme="majorHAnsi" w:hAnsiTheme="majorHAnsi" w:cstheme="majorHAnsi"/>
        </w:rPr>
        <w:t xml:space="preserve"> predmet nabave podijelio na dvije</w:t>
      </w:r>
      <w:r w:rsidRPr="00F90EC6">
        <w:rPr>
          <w:rFonts w:asciiTheme="majorHAnsi" w:hAnsiTheme="majorHAnsi" w:cstheme="majorHAnsi"/>
        </w:rPr>
        <w:t xml:space="preserve"> grupe, na temelju objektivnih kriterija, s ciljem osiguranja uspješnog izvršenja ugovora o javnoj nabavi s odabranim ponuditeljima.</w:t>
      </w:r>
    </w:p>
    <w:p w14:paraId="3B450EC7" w14:textId="09959307" w:rsidR="000807AE" w:rsidRPr="00F90EC6" w:rsidRDefault="000807AE" w:rsidP="00533829">
      <w:pPr>
        <w:spacing w:after="0"/>
        <w:jc w:val="both"/>
        <w:rPr>
          <w:rFonts w:asciiTheme="majorHAnsi" w:hAnsiTheme="majorHAnsi" w:cstheme="majorHAnsi"/>
        </w:rPr>
      </w:pPr>
    </w:p>
    <w:p w14:paraId="24BD9176" w14:textId="77777777" w:rsidR="000807AE" w:rsidRPr="00F90EC6" w:rsidRDefault="000807AE" w:rsidP="000807AE">
      <w:pPr>
        <w:rPr>
          <w:rFonts w:asciiTheme="majorHAnsi" w:hAnsiTheme="majorHAnsi" w:cstheme="majorHAnsi"/>
        </w:rPr>
      </w:pPr>
      <w:r w:rsidRPr="00F90EC6">
        <w:rPr>
          <w:rFonts w:asciiTheme="majorHAnsi" w:hAnsiTheme="majorHAnsi" w:cstheme="majorHAnsi"/>
          <w:b/>
        </w:rPr>
        <w:t>Grupa 1:</w:t>
      </w:r>
      <w:r w:rsidRPr="00F90EC6">
        <w:rPr>
          <w:rFonts w:asciiTheme="majorHAnsi" w:hAnsiTheme="majorHAnsi" w:cstheme="majorHAnsi"/>
        </w:rPr>
        <w:t xml:space="preserve"> Nabava i uspostavljanje sustava multimedije u dvorani glavne zgrade EDC-a </w:t>
      </w:r>
    </w:p>
    <w:p w14:paraId="17821E2E"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Projektni zadatak:</w:t>
      </w:r>
    </w:p>
    <w:p w14:paraId="75CC9B08"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Multimedijsko opremanje višenamjenske dvorane je zamišljeno kao prostor za predškolski uzrast, učenike i studente te ostale zainteresirane, u kojem će se korištenjem naprednih informacijsko – komunikacijskih tehnologija poput tehnologije virtualne i proširene stvarnosti, interaktivnih animacija i slično, učiti o prirodnoj bioraznolikosti i kulturnoj baštini PP Papuk i grada Orahovice, ali i zabavljati se tokom učenja.</w:t>
      </w:r>
    </w:p>
    <w:p w14:paraId="04DDEE7C"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 xml:space="preserve">Detaljan opis projektnog zadatka dan je u </w:t>
      </w:r>
      <w:proofErr w:type="spellStart"/>
      <w:r w:rsidRPr="00F90EC6">
        <w:rPr>
          <w:rFonts w:asciiTheme="majorHAnsi" w:hAnsiTheme="majorHAnsi" w:cstheme="majorHAnsi"/>
        </w:rPr>
        <w:t>dokumentacji</w:t>
      </w:r>
      <w:proofErr w:type="spellEnd"/>
      <w:r w:rsidRPr="00F90EC6">
        <w:rPr>
          <w:rFonts w:asciiTheme="majorHAnsi" w:hAnsiTheme="majorHAnsi" w:cstheme="majorHAnsi"/>
        </w:rPr>
        <w:t xml:space="preserve"> Prilog 1. – projektni zadatak Grupa 1. Nabava i uspostavljanje sustava multimedije u dvorani glavne zgrade EDC-a </w:t>
      </w:r>
    </w:p>
    <w:p w14:paraId="3A42508B" w14:textId="77777777" w:rsidR="000807AE" w:rsidRPr="00F90EC6" w:rsidRDefault="000807AE" w:rsidP="000807AE">
      <w:pPr>
        <w:rPr>
          <w:rFonts w:asciiTheme="majorHAnsi" w:hAnsiTheme="majorHAnsi" w:cstheme="majorHAnsi"/>
        </w:rPr>
      </w:pPr>
    </w:p>
    <w:p w14:paraId="1D18B07A" w14:textId="77777777" w:rsidR="000807AE" w:rsidRPr="00F90EC6" w:rsidRDefault="000807AE" w:rsidP="000807AE">
      <w:pPr>
        <w:rPr>
          <w:rFonts w:asciiTheme="majorHAnsi" w:hAnsiTheme="majorHAnsi" w:cstheme="majorHAnsi"/>
        </w:rPr>
      </w:pPr>
      <w:r w:rsidRPr="00F90EC6">
        <w:rPr>
          <w:rFonts w:asciiTheme="majorHAnsi" w:hAnsiTheme="majorHAnsi" w:cstheme="majorHAnsi"/>
          <w:b/>
        </w:rPr>
        <w:t>Grupa 2:</w:t>
      </w:r>
      <w:r w:rsidRPr="00F90EC6">
        <w:rPr>
          <w:rFonts w:asciiTheme="majorHAnsi" w:hAnsiTheme="majorHAnsi" w:cstheme="majorHAnsi"/>
        </w:rPr>
        <w:t xml:space="preserve"> Mobilni hologram za provedbu edukativnih sadržaja za posjetitelje </w:t>
      </w:r>
    </w:p>
    <w:p w14:paraId="5736F2D7"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 xml:space="preserve">Projektni zadatak je nabava i isporuka uređaja Mobilni hologram, te nabava i isporuka  multimedijalnih sadržaja namijenjenih za reprodukciju na mobilnom hologram uređaju.  </w:t>
      </w:r>
    </w:p>
    <w:p w14:paraId="720EF69F"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 xml:space="preserve">Mobilni hologram predstavlja uređaj / hardver za reprodukciju multimedijalnih sadržaja s namjenom prezentacije sadržaja u edukativne svrhe.  Multimedijalni sadržaji uređaja Mobilni hologram moraju zadovoljiti zahtjeve naručitelja za multimedijalnim sadržajima, a koji su vezani za dvije zadane teme: </w:t>
      </w:r>
    </w:p>
    <w:p w14:paraId="43182DC5"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 xml:space="preserve">- Prirodna baština na lokalitetu zaštićenih područja Virovitičko-podravske županije. </w:t>
      </w:r>
    </w:p>
    <w:p w14:paraId="11A0A9B9"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lastRenderedPageBreak/>
        <w:t xml:space="preserve">- Kulturna baština na lokalitetu zaštićenih područja Virovitičko-podravske županije. </w:t>
      </w:r>
    </w:p>
    <w:p w14:paraId="5B9BD8CD" w14:textId="77777777" w:rsidR="000807AE" w:rsidRPr="00F90EC6" w:rsidRDefault="000807AE" w:rsidP="000807AE">
      <w:pPr>
        <w:rPr>
          <w:rFonts w:asciiTheme="majorHAnsi" w:hAnsiTheme="majorHAnsi" w:cstheme="majorHAnsi"/>
        </w:rPr>
      </w:pPr>
      <w:r w:rsidRPr="00F90EC6">
        <w:rPr>
          <w:rFonts w:asciiTheme="majorHAnsi" w:hAnsiTheme="majorHAnsi" w:cstheme="majorHAnsi"/>
        </w:rPr>
        <w:t xml:space="preserve">Mobilni hologram mora biti moguće jednostavno i brzo nadograditi i proširiti sa novim multimedijskim sadržajima. Mobilni hologram, također mora biti moguće jednostavno i brzo prenositi radi korištenja na drugim lokacijama.  </w:t>
      </w:r>
    </w:p>
    <w:p w14:paraId="04D90BF7" w14:textId="77777777" w:rsidR="000807AE" w:rsidRPr="00F90EC6" w:rsidRDefault="000807AE" w:rsidP="000807AE">
      <w:pPr>
        <w:rPr>
          <w:rFonts w:asciiTheme="majorHAnsi" w:hAnsiTheme="majorHAnsi" w:cstheme="majorHAnsi"/>
        </w:rPr>
      </w:pPr>
    </w:p>
    <w:p w14:paraId="15ACADE4" w14:textId="133C76DA" w:rsidR="000807AE" w:rsidRPr="00F90EC6" w:rsidRDefault="000807AE" w:rsidP="000807AE">
      <w:pPr>
        <w:rPr>
          <w:rFonts w:asciiTheme="majorHAnsi" w:hAnsiTheme="majorHAnsi" w:cstheme="majorHAnsi"/>
        </w:rPr>
      </w:pPr>
      <w:r w:rsidRPr="00F90EC6">
        <w:rPr>
          <w:rFonts w:asciiTheme="majorHAnsi" w:hAnsiTheme="majorHAnsi" w:cstheme="majorHAnsi"/>
        </w:rPr>
        <w:t xml:space="preserve">Detaljan opis projektnog zadatka dan je u </w:t>
      </w:r>
      <w:proofErr w:type="spellStart"/>
      <w:r w:rsidRPr="00F90EC6">
        <w:rPr>
          <w:rFonts w:asciiTheme="majorHAnsi" w:hAnsiTheme="majorHAnsi" w:cstheme="majorHAnsi"/>
        </w:rPr>
        <w:t>dokumentacji</w:t>
      </w:r>
      <w:proofErr w:type="spellEnd"/>
      <w:r w:rsidRPr="00F90EC6">
        <w:rPr>
          <w:rFonts w:asciiTheme="majorHAnsi" w:hAnsiTheme="majorHAnsi" w:cstheme="majorHAnsi"/>
        </w:rPr>
        <w:t xml:space="preserve"> Prilog 2. – projektni zadatak Grupa 2. Mobilni hologram za provedbu edukativnih sadržaja za posjetitelje</w:t>
      </w:r>
    </w:p>
    <w:p w14:paraId="7BFC9D80" w14:textId="6E8654BD" w:rsidR="000016E8" w:rsidRPr="00F90EC6" w:rsidRDefault="000016E8" w:rsidP="00533829">
      <w:pPr>
        <w:spacing w:after="0"/>
        <w:jc w:val="both"/>
        <w:rPr>
          <w:rFonts w:asciiTheme="majorHAnsi" w:hAnsiTheme="majorHAnsi" w:cstheme="majorHAnsi"/>
          <w:b/>
        </w:rPr>
      </w:pPr>
    </w:p>
    <w:p w14:paraId="784E30C4" w14:textId="77777777" w:rsidR="004E1C09" w:rsidRPr="00F90EC6" w:rsidRDefault="004E1C09" w:rsidP="004E1C09">
      <w:pPr>
        <w:spacing w:after="0"/>
        <w:jc w:val="both"/>
        <w:rPr>
          <w:rFonts w:asciiTheme="majorHAnsi" w:hAnsiTheme="majorHAnsi" w:cstheme="majorHAnsi"/>
        </w:rPr>
      </w:pPr>
    </w:p>
    <w:p w14:paraId="5C50BC55" w14:textId="5202B2B7" w:rsidR="00533829" w:rsidRPr="00F90EC6" w:rsidRDefault="00533829" w:rsidP="00533829">
      <w:pPr>
        <w:spacing w:after="0"/>
        <w:jc w:val="both"/>
        <w:rPr>
          <w:rFonts w:asciiTheme="majorHAnsi" w:hAnsiTheme="majorHAnsi" w:cstheme="majorHAnsi"/>
        </w:rPr>
      </w:pPr>
      <w:r w:rsidRPr="00F90EC6">
        <w:rPr>
          <w:rFonts w:asciiTheme="majorHAnsi" w:hAnsiTheme="majorHAnsi" w:cstheme="majorHAnsi"/>
        </w:rPr>
        <w:t>Ponuditelj može dostaviti ponudu za jednu</w:t>
      </w:r>
      <w:r w:rsidR="009418B4" w:rsidRPr="00F90EC6">
        <w:rPr>
          <w:rFonts w:asciiTheme="majorHAnsi" w:hAnsiTheme="majorHAnsi" w:cstheme="majorHAnsi"/>
        </w:rPr>
        <w:t>, više</w:t>
      </w:r>
      <w:r w:rsidRPr="00F90EC6">
        <w:rPr>
          <w:rFonts w:asciiTheme="majorHAnsi" w:hAnsiTheme="majorHAnsi" w:cstheme="majorHAnsi"/>
        </w:rPr>
        <w:t xml:space="preserve"> ili za sve grupe predmeta nabave.</w:t>
      </w:r>
    </w:p>
    <w:p w14:paraId="1EBF2102" w14:textId="77777777" w:rsidR="00BD10FD" w:rsidRPr="00AE56AA" w:rsidRDefault="00BD10FD" w:rsidP="001230CC">
      <w:pPr>
        <w:spacing w:after="0"/>
        <w:jc w:val="both"/>
        <w:rPr>
          <w:rFonts w:asciiTheme="majorHAnsi" w:hAnsiTheme="majorHAnsi" w:cstheme="majorHAnsi"/>
        </w:rPr>
      </w:pPr>
    </w:p>
    <w:p w14:paraId="3C71C371" w14:textId="1C83CF5B" w:rsidR="00C33D52" w:rsidRPr="00AE56AA" w:rsidRDefault="001230CC" w:rsidP="009A572A">
      <w:pPr>
        <w:pStyle w:val="Naslov2"/>
        <w:shd w:val="clear" w:color="auto" w:fill="8790D5"/>
      </w:pPr>
      <w:bookmarkStart w:id="25" w:name="_Toc136008853"/>
      <w:r w:rsidRPr="00AE56AA">
        <w:t>1</w:t>
      </w:r>
      <w:r w:rsidR="000807AE">
        <w:t>9</w:t>
      </w:r>
      <w:r w:rsidRPr="00AE56AA">
        <w:t>. OZNAKA I NAZIV PREDMETA NABAVE IZ JEDINSTVENOG RJEČNIKA JAVNE NABAVE (CPV)</w:t>
      </w:r>
      <w:bookmarkEnd w:id="25"/>
    </w:p>
    <w:p w14:paraId="73639FD0" w14:textId="77777777" w:rsidR="009A572A" w:rsidRPr="00AE56AA" w:rsidRDefault="009A572A" w:rsidP="009A572A">
      <w:pPr>
        <w:spacing w:after="0"/>
        <w:rPr>
          <w:rFonts w:asciiTheme="majorHAnsi" w:hAnsiTheme="majorHAnsi" w:cstheme="majorHAnsi"/>
        </w:rPr>
      </w:pPr>
    </w:p>
    <w:p w14:paraId="45469DB6" w14:textId="0142388E" w:rsidR="00533829" w:rsidRPr="00F90EC6" w:rsidRDefault="00533829" w:rsidP="00533829">
      <w:pPr>
        <w:rPr>
          <w:rFonts w:asciiTheme="majorHAnsi" w:hAnsiTheme="majorHAnsi" w:cstheme="majorHAnsi"/>
        </w:rPr>
      </w:pPr>
      <w:r w:rsidRPr="00F90EC6">
        <w:rPr>
          <w:rFonts w:asciiTheme="majorHAnsi" w:hAnsiTheme="majorHAnsi" w:cstheme="majorHAnsi"/>
        </w:rPr>
        <w:t xml:space="preserve">CPV oznaka predmeta nabave: </w:t>
      </w:r>
    </w:p>
    <w:p w14:paraId="007F0F60" w14:textId="6A619DD7" w:rsidR="000807AE" w:rsidRPr="00F90EC6" w:rsidRDefault="000807AE" w:rsidP="000807AE">
      <w:pPr>
        <w:rPr>
          <w:rFonts w:asciiTheme="majorHAnsi" w:hAnsiTheme="majorHAnsi" w:cstheme="majorHAnsi"/>
        </w:rPr>
      </w:pPr>
      <w:r w:rsidRPr="00F90EC6">
        <w:rPr>
          <w:rFonts w:asciiTheme="majorHAnsi" w:hAnsiTheme="majorHAnsi" w:cstheme="majorHAnsi"/>
          <w:b/>
        </w:rPr>
        <w:t>Grupa 1:</w:t>
      </w:r>
      <w:r w:rsidRPr="00F90EC6">
        <w:rPr>
          <w:rFonts w:asciiTheme="majorHAnsi" w:hAnsiTheme="majorHAnsi" w:cstheme="majorHAnsi"/>
        </w:rPr>
        <w:t xml:space="preserve"> Nabava i uspostavljanje sustava multimedije u dvorani glavne zgrade EDC-a</w:t>
      </w:r>
      <w:r w:rsidR="00F90EC6" w:rsidRPr="00F90EC6">
        <w:rPr>
          <w:rFonts w:asciiTheme="majorHAnsi" w:hAnsiTheme="majorHAnsi" w:cstheme="majorHAnsi"/>
        </w:rPr>
        <w:t>, CPV – 32322000-6</w:t>
      </w:r>
    </w:p>
    <w:p w14:paraId="6721BE89" w14:textId="4ABF1254" w:rsidR="000807AE" w:rsidRDefault="000807AE" w:rsidP="000807AE">
      <w:pPr>
        <w:rPr>
          <w:rFonts w:asciiTheme="majorHAnsi" w:hAnsiTheme="majorHAnsi" w:cstheme="majorHAnsi"/>
        </w:rPr>
      </w:pPr>
      <w:r w:rsidRPr="00F90EC6">
        <w:rPr>
          <w:rFonts w:asciiTheme="majorHAnsi" w:hAnsiTheme="majorHAnsi" w:cstheme="majorHAnsi"/>
          <w:b/>
        </w:rPr>
        <w:t>Grupa 2:</w:t>
      </w:r>
      <w:r w:rsidRPr="00F90EC6">
        <w:rPr>
          <w:rFonts w:asciiTheme="majorHAnsi" w:hAnsiTheme="majorHAnsi" w:cstheme="majorHAnsi"/>
        </w:rPr>
        <w:t xml:space="preserve"> Mobilni hologram za provedbu edukativnih sadržaja za posjetitelje</w:t>
      </w:r>
      <w:r w:rsidR="00F90EC6" w:rsidRPr="00F90EC6">
        <w:rPr>
          <w:rFonts w:asciiTheme="majorHAnsi" w:hAnsiTheme="majorHAnsi" w:cstheme="majorHAnsi"/>
        </w:rPr>
        <w:t xml:space="preserve">, </w:t>
      </w:r>
      <w:r w:rsidRPr="00F90EC6">
        <w:rPr>
          <w:rFonts w:asciiTheme="majorHAnsi" w:hAnsiTheme="majorHAnsi" w:cstheme="majorHAnsi"/>
        </w:rPr>
        <w:t xml:space="preserve"> </w:t>
      </w:r>
      <w:r w:rsidR="00F90EC6" w:rsidRPr="00F90EC6">
        <w:rPr>
          <w:rFonts w:asciiTheme="majorHAnsi" w:hAnsiTheme="majorHAnsi" w:cstheme="majorHAnsi"/>
        </w:rPr>
        <w:t xml:space="preserve"> CPV – 32322000-</w:t>
      </w:r>
      <w:r w:rsidR="00F90EC6">
        <w:rPr>
          <w:rFonts w:asciiTheme="majorHAnsi" w:hAnsiTheme="majorHAnsi" w:cstheme="majorHAnsi"/>
        </w:rPr>
        <w:t>6</w:t>
      </w:r>
    </w:p>
    <w:p w14:paraId="0F3619E6" w14:textId="058E3E1A" w:rsidR="000016E8" w:rsidRPr="00AE56AA" w:rsidRDefault="000016E8" w:rsidP="000016E8">
      <w:pPr>
        <w:rPr>
          <w:rFonts w:asciiTheme="majorHAnsi" w:hAnsiTheme="majorHAnsi" w:cstheme="majorHAnsi"/>
        </w:rPr>
      </w:pPr>
    </w:p>
    <w:p w14:paraId="61B2A774" w14:textId="44EAFF09" w:rsidR="001230CC" w:rsidRPr="00AE56AA" w:rsidRDefault="000807AE" w:rsidP="009A572A">
      <w:pPr>
        <w:pStyle w:val="Naslov2"/>
        <w:shd w:val="clear" w:color="auto" w:fill="8790D5"/>
      </w:pPr>
      <w:bookmarkStart w:id="26" w:name="_Toc136008854"/>
      <w:r>
        <w:t>20</w:t>
      </w:r>
      <w:r w:rsidR="001230CC" w:rsidRPr="00AE56AA">
        <w:t>. 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bookmarkEnd w:id="26"/>
    </w:p>
    <w:p w14:paraId="704FF400" w14:textId="77777777" w:rsidR="00A34F65" w:rsidRPr="00AE56AA" w:rsidRDefault="00A34F65" w:rsidP="00F205A1">
      <w:pPr>
        <w:spacing w:after="0"/>
        <w:rPr>
          <w:rFonts w:asciiTheme="majorHAnsi" w:hAnsiTheme="majorHAnsi" w:cstheme="majorHAnsi"/>
        </w:rPr>
      </w:pPr>
    </w:p>
    <w:p w14:paraId="1291AB55" w14:textId="77777777" w:rsidR="00A34F65" w:rsidRPr="00AE56AA" w:rsidRDefault="000E08D7" w:rsidP="00F205A1">
      <w:pPr>
        <w:spacing w:after="0"/>
        <w:rPr>
          <w:rFonts w:asciiTheme="majorHAnsi" w:hAnsiTheme="majorHAnsi" w:cstheme="majorHAnsi"/>
        </w:rPr>
      </w:pPr>
      <w:r w:rsidRPr="00F90EC6">
        <w:rPr>
          <w:rFonts w:asciiTheme="majorHAnsi" w:hAnsiTheme="majorHAnsi" w:cstheme="majorHAnsi"/>
        </w:rPr>
        <w:t>Gospodarski subjekt može podnijeti ponudu za jednu, više ili sve grupe predmeta nabave</w:t>
      </w:r>
      <w:r w:rsidR="007A1F97" w:rsidRPr="00F90EC6">
        <w:rPr>
          <w:rFonts w:asciiTheme="majorHAnsi" w:hAnsiTheme="majorHAnsi" w:cstheme="majorHAnsi"/>
        </w:rPr>
        <w:t>.</w:t>
      </w:r>
      <w:r w:rsidR="007A1F97" w:rsidRPr="00AE56AA">
        <w:rPr>
          <w:rFonts w:asciiTheme="majorHAnsi" w:hAnsiTheme="majorHAnsi" w:cstheme="majorHAnsi"/>
        </w:rPr>
        <w:t xml:space="preserve"> </w:t>
      </w:r>
    </w:p>
    <w:p w14:paraId="26B94EC3" w14:textId="6B1483B6" w:rsidR="00F205A1" w:rsidRPr="00AE56AA" w:rsidRDefault="00F205A1" w:rsidP="00F205A1">
      <w:pPr>
        <w:spacing w:after="0"/>
        <w:rPr>
          <w:rFonts w:asciiTheme="majorHAnsi" w:hAnsiTheme="majorHAnsi" w:cstheme="majorHAnsi"/>
        </w:rPr>
      </w:pPr>
      <w:r w:rsidRPr="00AE56AA">
        <w:rPr>
          <w:rFonts w:asciiTheme="majorHAnsi" w:hAnsiTheme="majorHAnsi" w:cstheme="majorHAnsi"/>
          <w:b/>
          <w:bCs/>
        </w:rPr>
        <w:br/>
      </w:r>
    </w:p>
    <w:p w14:paraId="2E0F4D08" w14:textId="4FD67606" w:rsidR="004E57AC" w:rsidRPr="00AE56AA" w:rsidRDefault="000807AE" w:rsidP="00F205A1">
      <w:pPr>
        <w:shd w:val="clear" w:color="auto" w:fill="8790D5"/>
        <w:spacing w:after="0"/>
        <w:rPr>
          <w:rFonts w:asciiTheme="majorHAnsi" w:hAnsiTheme="majorHAnsi" w:cstheme="majorHAnsi"/>
          <w:b/>
          <w:bCs/>
        </w:rPr>
      </w:pPr>
      <w:r>
        <w:rPr>
          <w:rFonts w:asciiTheme="majorHAnsi" w:hAnsiTheme="majorHAnsi" w:cstheme="majorHAnsi"/>
          <w:b/>
          <w:bCs/>
        </w:rPr>
        <w:t>21</w:t>
      </w:r>
      <w:r w:rsidR="004E57AC" w:rsidRPr="00AE56AA">
        <w:rPr>
          <w:rFonts w:asciiTheme="majorHAnsi" w:hAnsiTheme="majorHAnsi" w:cstheme="majorHAnsi"/>
          <w:b/>
          <w:bCs/>
        </w:rPr>
        <w:t xml:space="preserve">. KOLIČINA PREDMETA NABAVE </w:t>
      </w:r>
    </w:p>
    <w:p w14:paraId="1C0AFC9B" w14:textId="77777777" w:rsidR="00805AF4" w:rsidRPr="00AE56AA" w:rsidRDefault="00805AF4" w:rsidP="00B74AE0">
      <w:pPr>
        <w:spacing w:after="0"/>
        <w:jc w:val="both"/>
        <w:rPr>
          <w:rFonts w:asciiTheme="majorHAnsi" w:hAnsiTheme="majorHAnsi" w:cstheme="majorHAnsi"/>
        </w:rPr>
      </w:pPr>
    </w:p>
    <w:p w14:paraId="6C8991D5" w14:textId="36A7E71F" w:rsidR="00805AF4" w:rsidRPr="00F90EC6" w:rsidRDefault="00805AF4" w:rsidP="00805AF4">
      <w:pPr>
        <w:spacing w:after="0"/>
        <w:jc w:val="both"/>
        <w:rPr>
          <w:rFonts w:asciiTheme="majorHAnsi" w:hAnsiTheme="majorHAnsi" w:cstheme="majorHAnsi"/>
        </w:rPr>
      </w:pPr>
      <w:r w:rsidRPr="00F90EC6">
        <w:rPr>
          <w:rFonts w:asciiTheme="majorHAnsi" w:hAnsiTheme="majorHAnsi" w:cstheme="majorHAnsi"/>
        </w:rPr>
        <w:t>Količina predmeta nabave</w:t>
      </w:r>
      <w:r w:rsidR="00CC7365" w:rsidRPr="00F90EC6">
        <w:rPr>
          <w:rFonts w:asciiTheme="majorHAnsi" w:hAnsiTheme="majorHAnsi" w:cstheme="majorHAnsi"/>
        </w:rPr>
        <w:t>,</w:t>
      </w:r>
      <w:r w:rsidRPr="00F90EC6">
        <w:rPr>
          <w:rFonts w:asciiTheme="majorHAnsi" w:hAnsiTheme="majorHAnsi" w:cstheme="majorHAnsi"/>
        </w:rPr>
        <w:t xml:space="preserve"> vrsta</w:t>
      </w:r>
      <w:r w:rsidR="006A06B6" w:rsidRPr="00F90EC6">
        <w:rPr>
          <w:rFonts w:asciiTheme="majorHAnsi" w:hAnsiTheme="majorHAnsi" w:cstheme="majorHAnsi"/>
        </w:rPr>
        <w:t xml:space="preserve">, </w:t>
      </w:r>
      <w:r w:rsidRPr="00F90EC6">
        <w:rPr>
          <w:rFonts w:asciiTheme="majorHAnsi" w:hAnsiTheme="majorHAnsi" w:cstheme="majorHAnsi"/>
        </w:rPr>
        <w:t>te specifikacij</w:t>
      </w:r>
      <w:r w:rsidR="00CC7365" w:rsidRPr="00F90EC6">
        <w:rPr>
          <w:rFonts w:asciiTheme="majorHAnsi" w:hAnsiTheme="majorHAnsi" w:cstheme="majorHAnsi"/>
        </w:rPr>
        <w:t>e</w:t>
      </w:r>
      <w:r w:rsidRPr="00F90EC6">
        <w:rPr>
          <w:rFonts w:asciiTheme="majorHAnsi" w:hAnsiTheme="majorHAnsi" w:cstheme="majorHAnsi"/>
        </w:rPr>
        <w:t xml:space="preserve"> </w:t>
      </w:r>
      <w:r w:rsidR="009C5461" w:rsidRPr="00F90EC6">
        <w:rPr>
          <w:rFonts w:asciiTheme="majorHAnsi" w:hAnsiTheme="majorHAnsi" w:cstheme="majorHAnsi"/>
        </w:rPr>
        <w:t>roba</w:t>
      </w:r>
      <w:r w:rsidRPr="00F90EC6">
        <w:rPr>
          <w:rFonts w:asciiTheme="majorHAnsi" w:hAnsiTheme="majorHAnsi" w:cstheme="majorHAnsi"/>
        </w:rPr>
        <w:t xml:space="preserve"> određeni su troškovnicima</w:t>
      </w:r>
      <w:r w:rsidR="00E319C2" w:rsidRPr="00F90EC6">
        <w:rPr>
          <w:rFonts w:asciiTheme="majorHAnsi" w:hAnsiTheme="majorHAnsi" w:cstheme="majorHAnsi"/>
        </w:rPr>
        <w:t xml:space="preserve"> i </w:t>
      </w:r>
      <w:r w:rsidR="000807AE" w:rsidRPr="00F90EC6">
        <w:rPr>
          <w:rFonts w:asciiTheme="majorHAnsi" w:hAnsiTheme="majorHAnsi" w:cstheme="majorHAnsi"/>
        </w:rPr>
        <w:t>projektnim zadatkom</w:t>
      </w:r>
      <w:r w:rsidRPr="00F90EC6">
        <w:rPr>
          <w:rFonts w:asciiTheme="majorHAnsi" w:hAnsiTheme="majorHAnsi" w:cstheme="majorHAnsi"/>
        </w:rPr>
        <w:t xml:space="preserve"> koji su sastavni dio ove Dokumentacije o</w:t>
      </w:r>
      <w:r w:rsidR="000807AE" w:rsidRPr="00F90EC6">
        <w:rPr>
          <w:rFonts w:asciiTheme="majorHAnsi" w:hAnsiTheme="majorHAnsi" w:cstheme="majorHAnsi"/>
        </w:rPr>
        <w:t xml:space="preserve"> nabavi.</w:t>
      </w:r>
    </w:p>
    <w:p w14:paraId="74AC9C2D" w14:textId="77777777" w:rsidR="00805AF4" w:rsidRPr="00700DE5" w:rsidRDefault="00805AF4" w:rsidP="00805AF4">
      <w:pPr>
        <w:spacing w:after="0"/>
        <w:jc w:val="both"/>
        <w:rPr>
          <w:rFonts w:asciiTheme="majorHAnsi" w:hAnsiTheme="majorHAnsi" w:cstheme="majorHAnsi"/>
          <w:highlight w:val="green"/>
        </w:rPr>
      </w:pPr>
    </w:p>
    <w:p w14:paraId="23C0F0B5" w14:textId="7AF359D1" w:rsidR="006A06B6" w:rsidRPr="00F90EC6" w:rsidRDefault="000807AE" w:rsidP="000807AE">
      <w:pPr>
        <w:spacing w:after="0" w:line="360" w:lineRule="auto"/>
        <w:ind w:left="720" w:hanging="720"/>
        <w:jc w:val="both"/>
        <w:rPr>
          <w:rFonts w:asciiTheme="majorHAnsi" w:hAnsiTheme="majorHAnsi" w:cstheme="majorHAnsi"/>
        </w:rPr>
      </w:pPr>
      <w:bookmarkStart w:id="27" w:name="_Hlk88050608"/>
      <w:bookmarkStart w:id="28" w:name="_Hlk86757913"/>
      <w:r w:rsidRPr="00F90EC6">
        <w:rPr>
          <w:rFonts w:asciiTheme="majorHAnsi" w:hAnsiTheme="majorHAnsi" w:cstheme="majorHAnsi"/>
        </w:rPr>
        <w:t>Prilog 1. – projektni zadatak Grupa 1. Nabava i uspostavljanje sustava multimedije u dvorani glavne zgrade EDC-a</w:t>
      </w:r>
    </w:p>
    <w:p w14:paraId="64C9B1C4" w14:textId="1A2F8D19" w:rsidR="000807AE" w:rsidRDefault="000807AE" w:rsidP="000807AE">
      <w:pPr>
        <w:spacing w:after="0" w:line="360" w:lineRule="auto"/>
        <w:ind w:left="720" w:hanging="720"/>
        <w:jc w:val="both"/>
        <w:rPr>
          <w:rFonts w:asciiTheme="majorHAnsi" w:hAnsiTheme="majorHAnsi" w:cstheme="majorHAnsi"/>
        </w:rPr>
      </w:pPr>
      <w:r w:rsidRPr="00F90EC6">
        <w:rPr>
          <w:rFonts w:asciiTheme="majorHAnsi" w:hAnsiTheme="majorHAnsi" w:cstheme="majorHAnsi"/>
        </w:rPr>
        <w:t>Prilog 2. – projektni zadatak Grupa 2. Mobilni hologram za provedbu edukativnih sadržaja za posjetitelje</w:t>
      </w:r>
    </w:p>
    <w:bookmarkEnd w:id="27"/>
    <w:bookmarkEnd w:id="28"/>
    <w:p w14:paraId="2D1A1C00" w14:textId="77777777" w:rsidR="00B74AE0" w:rsidRPr="00AE56AA" w:rsidRDefault="00B74AE0" w:rsidP="009A572A">
      <w:pPr>
        <w:spacing w:after="0"/>
        <w:jc w:val="both"/>
        <w:rPr>
          <w:rFonts w:asciiTheme="majorHAnsi" w:hAnsiTheme="majorHAnsi" w:cstheme="majorHAnsi"/>
        </w:rPr>
      </w:pPr>
    </w:p>
    <w:p w14:paraId="5DB0F581" w14:textId="33799D30" w:rsidR="002D15A6" w:rsidRPr="00AE56AA" w:rsidRDefault="000807AE" w:rsidP="009A572A">
      <w:pPr>
        <w:pStyle w:val="Naslov2"/>
        <w:shd w:val="clear" w:color="auto" w:fill="8790D5"/>
      </w:pPr>
      <w:bookmarkStart w:id="29" w:name="_Toc136008855"/>
      <w:r>
        <w:t>22</w:t>
      </w:r>
      <w:r w:rsidR="002D15A6" w:rsidRPr="00AE56AA">
        <w:t xml:space="preserve">. </w:t>
      </w:r>
      <w:r w:rsidR="004E57AC" w:rsidRPr="00AE56AA">
        <w:t>TEHNIČKE SPECIFIKACIJE PREDMETA NABAVE</w:t>
      </w:r>
      <w:bookmarkEnd w:id="29"/>
    </w:p>
    <w:p w14:paraId="11E2E24A" w14:textId="115D0209" w:rsidR="002D2F00" w:rsidRPr="00F90EC6" w:rsidRDefault="009A572A" w:rsidP="002D2F00">
      <w:pPr>
        <w:rPr>
          <w:rFonts w:asciiTheme="majorHAnsi" w:hAnsiTheme="majorHAnsi" w:cstheme="majorHAnsi"/>
        </w:rPr>
      </w:pPr>
      <w:r w:rsidRPr="00AE56AA">
        <w:rPr>
          <w:rFonts w:asciiTheme="majorHAnsi" w:hAnsiTheme="majorHAnsi" w:cstheme="majorHAnsi"/>
          <w:b/>
          <w:bCs/>
        </w:rPr>
        <w:br/>
      </w:r>
      <w:r w:rsidR="004E57AC" w:rsidRPr="00F90EC6">
        <w:rPr>
          <w:rFonts w:asciiTheme="majorHAnsi" w:hAnsiTheme="majorHAnsi" w:cstheme="majorHAnsi"/>
        </w:rPr>
        <w:t>Tehničke specifikacije određene su opisom predmeta nabave</w:t>
      </w:r>
      <w:r w:rsidR="002D2F00" w:rsidRPr="00F90EC6">
        <w:rPr>
          <w:rFonts w:asciiTheme="majorHAnsi" w:hAnsiTheme="majorHAnsi" w:cstheme="majorHAnsi"/>
        </w:rPr>
        <w:t xml:space="preserve">, </w:t>
      </w:r>
      <w:r w:rsidR="004E57AC" w:rsidRPr="00F90EC6">
        <w:rPr>
          <w:rFonts w:asciiTheme="majorHAnsi" w:hAnsiTheme="majorHAnsi" w:cstheme="majorHAnsi"/>
        </w:rPr>
        <w:t>troškovnicima</w:t>
      </w:r>
      <w:r w:rsidR="002D2F00" w:rsidRPr="00F90EC6">
        <w:rPr>
          <w:rFonts w:asciiTheme="majorHAnsi" w:hAnsiTheme="majorHAnsi" w:cstheme="majorHAnsi"/>
        </w:rPr>
        <w:t xml:space="preserve"> i </w:t>
      </w:r>
      <w:r w:rsidR="004F1529" w:rsidRPr="00F90EC6">
        <w:rPr>
          <w:rFonts w:asciiTheme="majorHAnsi" w:hAnsiTheme="majorHAnsi" w:cstheme="majorHAnsi"/>
        </w:rPr>
        <w:t>projektnim zadatkom</w:t>
      </w:r>
      <w:r w:rsidR="002D2F00" w:rsidRPr="00F90EC6">
        <w:rPr>
          <w:rFonts w:asciiTheme="majorHAnsi" w:hAnsiTheme="majorHAnsi" w:cstheme="majorHAnsi"/>
        </w:rPr>
        <w:t>.</w:t>
      </w:r>
    </w:p>
    <w:p w14:paraId="3D72C780" w14:textId="24B2EDDC" w:rsidR="00C33D95" w:rsidRPr="00F90EC6" w:rsidRDefault="006E5E71" w:rsidP="00E1326E">
      <w:pPr>
        <w:jc w:val="both"/>
        <w:rPr>
          <w:rFonts w:asciiTheme="majorHAnsi" w:hAnsiTheme="majorHAnsi" w:cstheme="majorHAnsi"/>
        </w:rPr>
      </w:pPr>
      <w:r w:rsidRPr="00F90EC6">
        <w:rPr>
          <w:rFonts w:asciiTheme="majorHAnsi" w:hAnsiTheme="majorHAnsi" w:cstheme="majorHAnsi"/>
        </w:rPr>
        <w:t>Sve navedeno je sastavni dio ove Dokumentacije o nabavi</w:t>
      </w:r>
      <w:r w:rsidR="00867BDE" w:rsidRPr="00F90EC6">
        <w:rPr>
          <w:rFonts w:asciiTheme="majorHAnsi" w:hAnsiTheme="majorHAnsi" w:cstheme="majorHAnsi"/>
        </w:rPr>
        <w:t xml:space="preserve"> i daje se na raspolaganje zainteresiranim gospodarskim subjektima kroz ovaj postupak nabave</w:t>
      </w:r>
      <w:r w:rsidRPr="00F90EC6">
        <w:rPr>
          <w:rFonts w:asciiTheme="majorHAnsi" w:hAnsiTheme="majorHAnsi" w:cstheme="majorHAnsi"/>
        </w:rPr>
        <w:t>.</w:t>
      </w:r>
      <w:r w:rsidR="00C33D95" w:rsidRPr="00F90EC6">
        <w:rPr>
          <w:rFonts w:asciiTheme="majorHAnsi" w:hAnsiTheme="majorHAnsi" w:cstheme="majorHAnsi"/>
        </w:rPr>
        <w:t xml:space="preserve"> </w:t>
      </w:r>
    </w:p>
    <w:p w14:paraId="3D94B185" w14:textId="3DE61CD0" w:rsidR="00E1326E" w:rsidRPr="00F90EC6" w:rsidRDefault="00E1326E" w:rsidP="00E1326E">
      <w:pPr>
        <w:jc w:val="both"/>
        <w:rPr>
          <w:rFonts w:asciiTheme="majorHAnsi" w:hAnsiTheme="majorHAnsi" w:cstheme="majorHAnsi"/>
          <w:b/>
        </w:rPr>
      </w:pPr>
      <w:r w:rsidRPr="00F90EC6">
        <w:rPr>
          <w:rFonts w:asciiTheme="majorHAnsi" w:hAnsiTheme="majorHAnsi" w:cstheme="majorHAnsi"/>
          <w:b/>
        </w:rPr>
        <w:t xml:space="preserve">Kod sastavljanja ponude gospodarski subjekti su dužni pridržavati se </w:t>
      </w:r>
      <w:r w:rsidR="004F1529" w:rsidRPr="00F90EC6">
        <w:rPr>
          <w:rFonts w:asciiTheme="majorHAnsi" w:hAnsiTheme="majorHAnsi" w:cstheme="majorHAnsi"/>
          <w:b/>
        </w:rPr>
        <w:t>projektnog zadatka za svaku grupu</w:t>
      </w:r>
      <w:r w:rsidRPr="00F90EC6">
        <w:rPr>
          <w:rFonts w:asciiTheme="majorHAnsi" w:hAnsiTheme="majorHAnsi" w:cstheme="majorHAnsi"/>
          <w:b/>
        </w:rPr>
        <w:t xml:space="preserve">.  </w:t>
      </w:r>
    </w:p>
    <w:p w14:paraId="0C6B049A" w14:textId="58066DBE" w:rsidR="004D02AA" w:rsidRDefault="00E1326E" w:rsidP="004D02AA">
      <w:pPr>
        <w:spacing w:after="0"/>
        <w:jc w:val="both"/>
        <w:rPr>
          <w:rFonts w:asciiTheme="majorHAnsi" w:hAnsiTheme="majorHAnsi" w:cstheme="majorHAnsi"/>
        </w:rPr>
      </w:pPr>
      <w:r w:rsidRPr="00F90EC6">
        <w:rPr>
          <w:rFonts w:asciiTheme="majorHAnsi" w:hAnsiTheme="majorHAnsi" w:cstheme="majorHAnsi"/>
        </w:rPr>
        <w:lastRenderedPageBreak/>
        <w:t>Sukladno članku 211. ZJN 2016 Naručitelj neće odbiti ponudu</w:t>
      </w:r>
      <w:r w:rsidR="00573E1C" w:rsidRPr="00F90EC6">
        <w:rPr>
          <w:rFonts w:asciiTheme="majorHAnsi" w:hAnsiTheme="majorHAnsi" w:cstheme="majorHAnsi"/>
        </w:rPr>
        <w:t xml:space="preserve"> </w:t>
      </w:r>
      <w:r w:rsidRPr="00F90EC6">
        <w:rPr>
          <w:rFonts w:asciiTheme="majorHAnsi" w:hAnsiTheme="majorHAnsi" w:cstheme="majorHAnsi"/>
        </w:rPr>
        <w:t>zbog toga što ponuđen</w:t>
      </w:r>
      <w:r w:rsidR="0031750A" w:rsidRPr="00F90EC6">
        <w:rPr>
          <w:rFonts w:asciiTheme="majorHAnsi" w:hAnsiTheme="majorHAnsi" w:cstheme="majorHAnsi"/>
        </w:rPr>
        <w:t>a</w:t>
      </w:r>
      <w:r w:rsidR="00F90EC6" w:rsidRPr="00F90EC6">
        <w:rPr>
          <w:rFonts w:asciiTheme="majorHAnsi" w:hAnsiTheme="majorHAnsi" w:cstheme="majorHAnsi"/>
        </w:rPr>
        <w:t xml:space="preserve"> rob</w:t>
      </w:r>
      <w:r w:rsidR="006A1CBE" w:rsidRPr="00F90EC6">
        <w:rPr>
          <w:rFonts w:asciiTheme="majorHAnsi" w:hAnsiTheme="majorHAnsi" w:cstheme="majorHAnsi"/>
        </w:rPr>
        <w:t>a</w:t>
      </w:r>
      <w:r w:rsidR="00573E1C" w:rsidRPr="00F90EC6">
        <w:rPr>
          <w:rFonts w:asciiTheme="majorHAnsi" w:hAnsiTheme="majorHAnsi" w:cstheme="majorHAnsi"/>
        </w:rPr>
        <w:t xml:space="preserve"> </w:t>
      </w:r>
      <w:r w:rsidRPr="00F90EC6">
        <w:rPr>
          <w:rFonts w:asciiTheme="majorHAnsi" w:hAnsiTheme="majorHAnsi" w:cstheme="majorHAnsi"/>
        </w:rPr>
        <w:t>ni</w:t>
      </w:r>
      <w:r w:rsidR="0031750A" w:rsidRPr="00F90EC6">
        <w:rPr>
          <w:rFonts w:asciiTheme="majorHAnsi" w:hAnsiTheme="majorHAnsi" w:cstheme="majorHAnsi"/>
        </w:rPr>
        <w:t>je</w:t>
      </w:r>
      <w:r w:rsidRPr="00F90EC6">
        <w:rPr>
          <w:rFonts w:asciiTheme="majorHAnsi" w:hAnsiTheme="majorHAnsi" w:cstheme="majorHAnsi"/>
        </w:rPr>
        <w:t xml:space="preserve"> u skladu s </w:t>
      </w:r>
      <w:r w:rsidR="004F1529" w:rsidRPr="00F90EC6">
        <w:rPr>
          <w:rFonts w:asciiTheme="majorHAnsi" w:hAnsiTheme="majorHAnsi" w:cstheme="majorHAnsi"/>
        </w:rPr>
        <w:t>projektnim zadatkom</w:t>
      </w:r>
      <w:r w:rsidRPr="00F90EC6">
        <w:rPr>
          <w:rFonts w:asciiTheme="majorHAnsi" w:hAnsiTheme="majorHAnsi" w:cstheme="majorHAnsi"/>
        </w:rPr>
        <w:t xml:space="preserve"> na koje je uputio, ako ponuditelj u ponudi na zadovoljavajući n</w:t>
      </w:r>
      <w:r w:rsidR="00573E1C" w:rsidRPr="00F90EC6">
        <w:rPr>
          <w:rFonts w:asciiTheme="majorHAnsi" w:hAnsiTheme="majorHAnsi" w:cstheme="majorHAnsi"/>
        </w:rPr>
        <w:t xml:space="preserve">ačin javnom naručitelju dokaže </w:t>
      </w:r>
      <w:r w:rsidRPr="00F90EC6">
        <w:rPr>
          <w:rFonts w:asciiTheme="majorHAnsi" w:hAnsiTheme="majorHAnsi" w:cstheme="majorHAnsi"/>
        </w:rPr>
        <w:t>bilo kojim prikladnim sredstvom</w:t>
      </w:r>
      <w:r w:rsidR="00573E1C" w:rsidRPr="00F90EC6">
        <w:rPr>
          <w:rFonts w:asciiTheme="majorHAnsi" w:hAnsiTheme="majorHAnsi" w:cstheme="majorHAnsi"/>
        </w:rPr>
        <w:t>,</w:t>
      </w:r>
      <w:r w:rsidRPr="00F90EC6">
        <w:rPr>
          <w:rFonts w:asciiTheme="majorHAnsi" w:hAnsiTheme="majorHAnsi" w:cstheme="majorHAnsi"/>
        </w:rPr>
        <w:t xml:space="preserve"> što uključuje i sredstva dokazivanja iz članka 213. ZJN 2016, da rješenja koja predlaže na jednakovrijedan način zadovoljavaju zahtjeve definirane </w:t>
      </w:r>
      <w:r w:rsidR="004F1529" w:rsidRPr="00F90EC6">
        <w:rPr>
          <w:rFonts w:asciiTheme="majorHAnsi" w:hAnsiTheme="majorHAnsi" w:cstheme="majorHAnsi"/>
        </w:rPr>
        <w:t>projektnim zadatkom</w:t>
      </w:r>
      <w:r w:rsidRPr="00F90EC6">
        <w:rPr>
          <w:rFonts w:asciiTheme="majorHAnsi" w:hAnsiTheme="majorHAnsi" w:cstheme="majorHAnsi"/>
        </w:rPr>
        <w:t>.</w:t>
      </w:r>
      <w:r w:rsidR="00573E1C" w:rsidRPr="00AE56AA">
        <w:rPr>
          <w:rFonts w:asciiTheme="majorHAnsi" w:hAnsiTheme="majorHAnsi" w:cstheme="majorHAnsi"/>
        </w:rPr>
        <w:t xml:space="preserve"> </w:t>
      </w:r>
    </w:p>
    <w:p w14:paraId="3A51EC30" w14:textId="1475EBB1" w:rsidR="00A46970" w:rsidRPr="00AE56AA" w:rsidRDefault="00A46970" w:rsidP="004D02AA">
      <w:pPr>
        <w:spacing w:after="0"/>
        <w:jc w:val="both"/>
        <w:rPr>
          <w:rFonts w:asciiTheme="majorHAnsi" w:hAnsiTheme="majorHAnsi" w:cstheme="majorHAnsi"/>
          <w:color w:val="FF0000"/>
        </w:rPr>
      </w:pPr>
    </w:p>
    <w:p w14:paraId="009C2DCA" w14:textId="77777777" w:rsidR="004D02AA" w:rsidRPr="00AE56AA" w:rsidRDefault="004D02AA" w:rsidP="004D02AA">
      <w:pPr>
        <w:spacing w:after="0"/>
        <w:jc w:val="both"/>
        <w:rPr>
          <w:rFonts w:asciiTheme="majorHAnsi" w:hAnsiTheme="majorHAnsi" w:cstheme="majorHAnsi"/>
        </w:rPr>
      </w:pPr>
    </w:p>
    <w:p w14:paraId="02954773" w14:textId="3D55E0D0" w:rsidR="002D15A6" w:rsidRPr="00AE56AA" w:rsidRDefault="004F1529" w:rsidP="009A572A">
      <w:pPr>
        <w:pStyle w:val="Naslov2"/>
        <w:shd w:val="clear" w:color="auto" w:fill="8790D5"/>
      </w:pPr>
      <w:bookmarkStart w:id="30" w:name="_Toc136008856"/>
      <w:r>
        <w:t>23</w:t>
      </w:r>
      <w:r w:rsidR="002D15A6" w:rsidRPr="00AE56AA">
        <w:t xml:space="preserve">. </w:t>
      </w:r>
      <w:r w:rsidR="004E57AC" w:rsidRPr="00AE56AA">
        <w:t>TROŠKOVNI</w:t>
      </w:r>
      <w:r w:rsidR="00E1326E" w:rsidRPr="00AE56AA">
        <w:t>CI</w:t>
      </w:r>
      <w:bookmarkEnd w:id="30"/>
    </w:p>
    <w:p w14:paraId="33E2A892" w14:textId="07AAF613" w:rsidR="006E5E71" w:rsidRPr="00F90EC6" w:rsidRDefault="009A572A" w:rsidP="00BD10FD">
      <w:pPr>
        <w:ind w:right="-188"/>
        <w:rPr>
          <w:rFonts w:asciiTheme="majorHAnsi" w:hAnsiTheme="majorHAnsi" w:cstheme="majorHAnsi"/>
        </w:rPr>
      </w:pPr>
      <w:r w:rsidRPr="00AE56AA">
        <w:rPr>
          <w:rFonts w:asciiTheme="majorHAnsi" w:hAnsiTheme="majorHAnsi" w:cstheme="majorHAnsi"/>
        </w:rPr>
        <w:br/>
      </w:r>
      <w:r w:rsidR="004E57AC" w:rsidRPr="00F90EC6">
        <w:rPr>
          <w:rFonts w:asciiTheme="majorHAnsi" w:hAnsiTheme="majorHAnsi" w:cstheme="majorHAnsi"/>
        </w:rPr>
        <w:t>Troškovni</w:t>
      </w:r>
      <w:r w:rsidR="006E5E71" w:rsidRPr="00F90EC6">
        <w:rPr>
          <w:rFonts w:asciiTheme="majorHAnsi" w:hAnsiTheme="majorHAnsi" w:cstheme="majorHAnsi"/>
        </w:rPr>
        <w:t>ci za svaku grupu predmeta nabave</w:t>
      </w:r>
      <w:r w:rsidR="004E57AC" w:rsidRPr="00F90EC6">
        <w:rPr>
          <w:rFonts w:asciiTheme="majorHAnsi" w:hAnsiTheme="majorHAnsi" w:cstheme="majorHAnsi"/>
        </w:rPr>
        <w:t xml:space="preserve"> u nestandardiziranom obliku u .</w:t>
      </w:r>
      <w:proofErr w:type="spellStart"/>
      <w:r w:rsidR="004E57AC" w:rsidRPr="00F90EC6">
        <w:rPr>
          <w:rFonts w:asciiTheme="majorHAnsi" w:hAnsiTheme="majorHAnsi" w:cstheme="majorHAnsi"/>
        </w:rPr>
        <w:t>xls</w:t>
      </w:r>
      <w:r w:rsidR="00587118" w:rsidRPr="00F90EC6">
        <w:rPr>
          <w:rFonts w:asciiTheme="majorHAnsi" w:hAnsiTheme="majorHAnsi" w:cstheme="majorHAnsi"/>
        </w:rPr>
        <w:t>x</w:t>
      </w:r>
      <w:proofErr w:type="spellEnd"/>
      <w:r w:rsidR="00587118" w:rsidRPr="00F90EC6">
        <w:rPr>
          <w:rFonts w:asciiTheme="majorHAnsi" w:hAnsiTheme="majorHAnsi" w:cstheme="majorHAnsi"/>
        </w:rPr>
        <w:t xml:space="preserve"> </w:t>
      </w:r>
      <w:r w:rsidR="004E57AC" w:rsidRPr="00F90EC6">
        <w:rPr>
          <w:rFonts w:asciiTheme="majorHAnsi" w:hAnsiTheme="majorHAnsi" w:cstheme="majorHAnsi"/>
        </w:rPr>
        <w:t xml:space="preserve"> formatu čin</w:t>
      </w:r>
      <w:r w:rsidR="006E5E71" w:rsidRPr="00F90EC6">
        <w:rPr>
          <w:rFonts w:asciiTheme="majorHAnsi" w:hAnsiTheme="majorHAnsi" w:cstheme="majorHAnsi"/>
        </w:rPr>
        <w:t>e</w:t>
      </w:r>
      <w:r w:rsidR="00BD10FD" w:rsidRPr="00F90EC6">
        <w:rPr>
          <w:rFonts w:asciiTheme="majorHAnsi" w:hAnsiTheme="majorHAnsi" w:cstheme="majorHAnsi"/>
        </w:rPr>
        <w:t xml:space="preserve"> </w:t>
      </w:r>
      <w:r w:rsidR="004E57AC" w:rsidRPr="00F90EC6">
        <w:rPr>
          <w:rFonts w:asciiTheme="majorHAnsi" w:hAnsiTheme="majorHAnsi" w:cstheme="majorHAnsi"/>
        </w:rPr>
        <w:t>sastavni dio ove Dokumentacije o nabavi</w:t>
      </w:r>
      <w:r w:rsidR="006E5E71" w:rsidRPr="00F90EC6">
        <w:rPr>
          <w:rFonts w:asciiTheme="majorHAnsi" w:hAnsiTheme="majorHAnsi" w:cstheme="majorHAnsi"/>
        </w:rPr>
        <w:t xml:space="preserve"> te su dostupni ponuditeljima pod ovim nazivima: </w:t>
      </w:r>
    </w:p>
    <w:p w14:paraId="387C2B0E" w14:textId="1C818857" w:rsidR="004F1529" w:rsidRPr="00F90EC6" w:rsidRDefault="00CA1E5A" w:rsidP="004F1529">
      <w:pPr>
        <w:spacing w:after="0" w:line="360" w:lineRule="auto"/>
        <w:ind w:left="720" w:hanging="720"/>
        <w:jc w:val="both"/>
        <w:rPr>
          <w:rFonts w:asciiTheme="majorHAnsi" w:hAnsiTheme="majorHAnsi" w:cstheme="majorHAnsi"/>
        </w:rPr>
      </w:pPr>
      <w:r w:rsidRPr="00F90EC6">
        <w:rPr>
          <w:rFonts w:asciiTheme="majorHAnsi" w:hAnsiTheme="majorHAnsi" w:cstheme="majorHAnsi"/>
        </w:rPr>
        <w:t>–– Troškovnik</w:t>
      </w:r>
      <w:r w:rsidR="001E2BCE" w:rsidRPr="00F90EC6">
        <w:rPr>
          <w:rFonts w:asciiTheme="majorHAnsi" w:hAnsiTheme="majorHAnsi" w:cstheme="majorHAnsi"/>
        </w:rPr>
        <w:t xml:space="preserve"> </w:t>
      </w:r>
      <w:r w:rsidR="004F1529" w:rsidRPr="00F90EC6">
        <w:rPr>
          <w:rFonts w:asciiTheme="majorHAnsi" w:hAnsiTheme="majorHAnsi" w:cstheme="majorHAnsi"/>
        </w:rPr>
        <w:t>Grupa 1. Nabava i uspostavljanje sustava multimedije u dvorani glavne zgrade EDC-a</w:t>
      </w:r>
    </w:p>
    <w:p w14:paraId="79ABCC19" w14:textId="59D9E407" w:rsidR="00CA1E5A" w:rsidRPr="00F90EC6" w:rsidRDefault="00CA1E5A" w:rsidP="00CA1E5A">
      <w:pPr>
        <w:spacing w:after="0"/>
        <w:jc w:val="both"/>
        <w:rPr>
          <w:rFonts w:asciiTheme="majorHAnsi" w:hAnsiTheme="majorHAnsi" w:cstheme="majorHAnsi"/>
        </w:rPr>
      </w:pPr>
    </w:p>
    <w:p w14:paraId="4EC1E506" w14:textId="404B9AD6" w:rsidR="00CA1E5A" w:rsidRPr="00F90EC6" w:rsidRDefault="00CA1E5A" w:rsidP="00CA1E5A">
      <w:pPr>
        <w:spacing w:after="0"/>
        <w:jc w:val="both"/>
        <w:rPr>
          <w:rFonts w:asciiTheme="majorHAnsi" w:hAnsiTheme="majorHAnsi" w:cstheme="majorHAnsi"/>
        </w:rPr>
      </w:pPr>
      <w:r w:rsidRPr="00F90EC6">
        <w:rPr>
          <w:rFonts w:asciiTheme="majorHAnsi" w:hAnsiTheme="majorHAnsi" w:cstheme="majorHAnsi"/>
        </w:rPr>
        <w:t>–– Troškovnik</w:t>
      </w:r>
      <w:r w:rsidR="004F1529" w:rsidRPr="00F90EC6">
        <w:rPr>
          <w:rFonts w:asciiTheme="majorHAnsi" w:hAnsiTheme="majorHAnsi" w:cstheme="majorHAnsi"/>
        </w:rPr>
        <w:t xml:space="preserve"> Grupa</w:t>
      </w:r>
      <w:r w:rsidR="001E2BCE" w:rsidRPr="00F90EC6">
        <w:rPr>
          <w:rFonts w:asciiTheme="majorHAnsi" w:hAnsiTheme="majorHAnsi" w:cstheme="majorHAnsi"/>
        </w:rPr>
        <w:t xml:space="preserve"> </w:t>
      </w:r>
      <w:r w:rsidRPr="00F90EC6">
        <w:rPr>
          <w:rFonts w:asciiTheme="majorHAnsi" w:hAnsiTheme="majorHAnsi" w:cstheme="majorHAnsi"/>
        </w:rPr>
        <w:t>2</w:t>
      </w:r>
      <w:r w:rsidR="001E2BCE" w:rsidRPr="00F90EC6">
        <w:rPr>
          <w:rFonts w:asciiTheme="majorHAnsi" w:hAnsiTheme="majorHAnsi" w:cstheme="majorHAnsi"/>
        </w:rPr>
        <w:t>.</w:t>
      </w:r>
      <w:r w:rsidR="00D634B0" w:rsidRPr="00F90EC6">
        <w:rPr>
          <w:rFonts w:asciiTheme="majorHAnsi" w:hAnsiTheme="majorHAnsi" w:cstheme="majorHAnsi"/>
        </w:rPr>
        <w:t xml:space="preserve"> </w:t>
      </w:r>
      <w:r w:rsidR="000016E8" w:rsidRPr="00F90EC6">
        <w:rPr>
          <w:rFonts w:asciiTheme="majorHAnsi" w:hAnsiTheme="majorHAnsi" w:cstheme="majorHAnsi"/>
          <w:bCs/>
        </w:rPr>
        <w:t>Mobilni hologram za provedbu edukativnih sadržaja za posjetitelje</w:t>
      </w:r>
    </w:p>
    <w:p w14:paraId="4FC939B6" w14:textId="77777777" w:rsidR="000016E8" w:rsidRPr="00F90EC6" w:rsidRDefault="006E5E71" w:rsidP="00CA1E5A">
      <w:pPr>
        <w:spacing w:after="0"/>
        <w:jc w:val="both"/>
        <w:rPr>
          <w:rFonts w:asciiTheme="majorHAnsi" w:hAnsiTheme="majorHAnsi" w:cstheme="majorHAnsi"/>
          <w:b/>
          <w:bCs/>
        </w:rPr>
      </w:pPr>
      <w:r w:rsidRPr="00F90EC6">
        <w:rPr>
          <w:rFonts w:asciiTheme="majorHAnsi" w:hAnsiTheme="majorHAnsi" w:cstheme="majorHAnsi"/>
        </w:rPr>
        <w:br/>
      </w:r>
    </w:p>
    <w:p w14:paraId="46DF6627" w14:textId="39BCF0BC" w:rsidR="006E5E71" w:rsidRPr="00F90EC6" w:rsidRDefault="004E57AC" w:rsidP="00CA1E5A">
      <w:pPr>
        <w:spacing w:after="0"/>
        <w:jc w:val="both"/>
        <w:rPr>
          <w:rFonts w:asciiTheme="majorHAnsi" w:hAnsiTheme="majorHAnsi" w:cstheme="majorHAnsi"/>
        </w:rPr>
      </w:pPr>
      <w:r w:rsidRPr="00F90EC6">
        <w:rPr>
          <w:rFonts w:asciiTheme="majorHAnsi" w:hAnsiTheme="majorHAnsi" w:cstheme="majorHAnsi"/>
          <w:b/>
          <w:bCs/>
        </w:rPr>
        <w:t>Troškovnik</w:t>
      </w:r>
      <w:r w:rsidR="00E1326E" w:rsidRPr="00F90EC6">
        <w:rPr>
          <w:rFonts w:asciiTheme="majorHAnsi" w:hAnsiTheme="majorHAnsi" w:cstheme="majorHAnsi"/>
          <w:b/>
          <w:bCs/>
        </w:rPr>
        <w:t xml:space="preserve"> za odabranu grupu predmeta nabave</w:t>
      </w:r>
      <w:r w:rsidRPr="00F90EC6">
        <w:rPr>
          <w:rFonts w:asciiTheme="majorHAnsi" w:hAnsiTheme="majorHAnsi" w:cstheme="majorHAnsi"/>
          <w:b/>
          <w:bCs/>
        </w:rPr>
        <w:t xml:space="preserve"> mora biti popunjen na</w:t>
      </w:r>
      <w:r w:rsidR="00573E1C" w:rsidRPr="00F90EC6">
        <w:rPr>
          <w:rFonts w:asciiTheme="majorHAnsi" w:hAnsiTheme="majorHAnsi" w:cstheme="majorHAnsi"/>
          <w:b/>
          <w:bCs/>
        </w:rPr>
        <w:t xml:space="preserve"> </w:t>
      </w:r>
      <w:r w:rsidRPr="00F90EC6">
        <w:rPr>
          <w:rFonts w:asciiTheme="majorHAnsi" w:hAnsiTheme="majorHAnsi" w:cstheme="majorHAnsi"/>
          <w:b/>
          <w:bCs/>
        </w:rPr>
        <w:t>izvornom predlošku</w:t>
      </w:r>
      <w:r w:rsidRPr="00F90EC6">
        <w:rPr>
          <w:rFonts w:asciiTheme="majorHAnsi" w:hAnsiTheme="majorHAnsi" w:cstheme="majorHAnsi"/>
        </w:rPr>
        <w:t xml:space="preserve"> bez mijenjanja, ispravljanja i prepisivanja izvornog teksta. Pod izvornim predloškom/troškovnikom podrazumijeva se troškovnik koji uključuje i </w:t>
      </w:r>
      <w:r w:rsidRPr="00F90EC6">
        <w:rPr>
          <w:rFonts w:asciiTheme="majorHAnsi" w:hAnsiTheme="majorHAnsi" w:cstheme="majorHAnsi"/>
          <w:b/>
          <w:bCs/>
        </w:rPr>
        <w:t>sve izmjene i dopune</w:t>
      </w:r>
      <w:r w:rsidR="00573E1C" w:rsidRPr="00F90EC6">
        <w:rPr>
          <w:rFonts w:asciiTheme="majorHAnsi" w:hAnsiTheme="majorHAnsi" w:cstheme="majorHAnsi"/>
          <w:b/>
          <w:bCs/>
        </w:rPr>
        <w:t xml:space="preserve"> </w:t>
      </w:r>
      <w:r w:rsidR="006E5E71" w:rsidRPr="00F90EC6">
        <w:rPr>
          <w:rFonts w:asciiTheme="majorHAnsi" w:hAnsiTheme="majorHAnsi" w:cstheme="majorHAnsi"/>
          <w:b/>
          <w:bCs/>
        </w:rPr>
        <w:t>troškovnika</w:t>
      </w:r>
      <w:r w:rsidR="00573E1C" w:rsidRPr="00F90EC6">
        <w:rPr>
          <w:rFonts w:asciiTheme="majorHAnsi" w:hAnsiTheme="majorHAnsi" w:cstheme="majorHAnsi"/>
          <w:b/>
          <w:bCs/>
        </w:rPr>
        <w:t xml:space="preserve"> </w:t>
      </w:r>
      <w:r w:rsidRPr="00F90EC6">
        <w:rPr>
          <w:rFonts w:asciiTheme="majorHAnsi" w:hAnsiTheme="majorHAnsi" w:cstheme="majorHAnsi"/>
        </w:rPr>
        <w:t xml:space="preserve">koje su, ukoliko ih je bilo, objavljene u EOJN RH. </w:t>
      </w:r>
    </w:p>
    <w:p w14:paraId="035EBC01" w14:textId="57D5F60C" w:rsidR="006E5E71" w:rsidRPr="00F90EC6" w:rsidRDefault="004E57AC" w:rsidP="006E5E71">
      <w:pPr>
        <w:jc w:val="both"/>
        <w:rPr>
          <w:rFonts w:asciiTheme="majorHAnsi" w:hAnsiTheme="majorHAnsi" w:cstheme="majorHAnsi"/>
        </w:rPr>
      </w:pPr>
      <w:r w:rsidRPr="00F90EC6">
        <w:rPr>
          <w:rFonts w:asciiTheme="majorHAnsi" w:hAnsiTheme="majorHAnsi" w:cstheme="majorHAnsi"/>
          <w:b/>
          <w:bCs/>
        </w:rPr>
        <w:t>Ponuditelj mora ponuditi cijenu</w:t>
      </w:r>
      <w:r w:rsidR="006E5E71" w:rsidRPr="00F90EC6">
        <w:rPr>
          <w:rFonts w:asciiTheme="majorHAnsi" w:hAnsiTheme="majorHAnsi" w:cstheme="majorHAnsi"/>
          <w:b/>
          <w:bCs/>
        </w:rPr>
        <w:t>,</w:t>
      </w:r>
      <w:r w:rsidRPr="00F90EC6">
        <w:rPr>
          <w:rFonts w:asciiTheme="majorHAnsi" w:hAnsiTheme="majorHAnsi" w:cstheme="majorHAnsi"/>
          <w:b/>
          <w:bCs/>
        </w:rPr>
        <w:t xml:space="preserve"> odnosno</w:t>
      </w:r>
      <w:r w:rsidR="006E5E71" w:rsidRPr="00F90EC6">
        <w:rPr>
          <w:rFonts w:asciiTheme="majorHAnsi" w:hAnsiTheme="majorHAnsi" w:cstheme="majorHAnsi"/>
          <w:b/>
          <w:bCs/>
        </w:rPr>
        <w:t>,</w:t>
      </w:r>
      <w:r w:rsidRPr="00F90EC6">
        <w:rPr>
          <w:rFonts w:asciiTheme="majorHAnsi" w:hAnsiTheme="majorHAnsi" w:cstheme="majorHAnsi"/>
          <w:b/>
          <w:bCs/>
        </w:rPr>
        <w:t xml:space="preserve"> ispuniti svaku stavku troškovnika.</w:t>
      </w:r>
      <w:r w:rsidRPr="00F90EC6">
        <w:rPr>
          <w:rFonts w:asciiTheme="majorHAnsi" w:hAnsiTheme="majorHAnsi" w:cstheme="majorHAnsi"/>
        </w:rPr>
        <w:t xml:space="preserve"> Jedinična cijena stavke </w:t>
      </w:r>
      <w:r w:rsidR="00573E1C" w:rsidRPr="00F90EC6">
        <w:rPr>
          <w:rFonts w:asciiTheme="majorHAnsi" w:hAnsiTheme="majorHAnsi" w:cstheme="majorHAnsi"/>
        </w:rPr>
        <w:t xml:space="preserve">i ukupna cijena stavke bez i s </w:t>
      </w:r>
      <w:r w:rsidR="004F1529" w:rsidRPr="00F90EC6">
        <w:rPr>
          <w:rFonts w:asciiTheme="majorHAnsi" w:hAnsiTheme="majorHAnsi" w:cstheme="majorHAnsi"/>
        </w:rPr>
        <w:t>PDV-om, izražene u eurima</w:t>
      </w:r>
      <w:r w:rsidRPr="00F90EC6">
        <w:rPr>
          <w:rFonts w:asciiTheme="majorHAnsi" w:hAnsiTheme="majorHAnsi" w:cstheme="majorHAnsi"/>
        </w:rPr>
        <w:t xml:space="preserve">, moraju biti zaokružene na dvije decimale. </w:t>
      </w:r>
    </w:p>
    <w:p w14:paraId="645F1547" w14:textId="08644BF3" w:rsidR="00E1326E" w:rsidRPr="00F90EC6" w:rsidRDefault="00E1326E" w:rsidP="006E5E71">
      <w:pPr>
        <w:jc w:val="both"/>
        <w:rPr>
          <w:rFonts w:asciiTheme="majorHAnsi" w:hAnsiTheme="majorHAnsi" w:cstheme="majorHAnsi"/>
        </w:rPr>
      </w:pPr>
      <w:r w:rsidRPr="00F90EC6">
        <w:rPr>
          <w:rFonts w:asciiTheme="majorHAnsi" w:hAnsiTheme="majorHAnsi" w:cstheme="majorHAnsi"/>
        </w:rPr>
        <w:t xml:space="preserve">Ponuditelj popunjeni troškovnik za odabranu grupu predmeta nabave dostavlja </w:t>
      </w:r>
      <w:r w:rsidRPr="00F90EC6">
        <w:rPr>
          <w:rFonts w:asciiTheme="majorHAnsi" w:hAnsiTheme="majorHAnsi" w:cstheme="majorHAnsi"/>
          <w:b/>
          <w:bCs/>
        </w:rPr>
        <w:t>elektronički</w:t>
      </w:r>
      <w:r w:rsidRPr="00F90EC6">
        <w:rPr>
          <w:rFonts w:asciiTheme="majorHAnsi" w:hAnsiTheme="majorHAnsi" w:cstheme="majorHAnsi"/>
        </w:rPr>
        <w:t xml:space="preserve">, putem EOJN RH u </w:t>
      </w:r>
      <w:r w:rsidRPr="00F90EC6">
        <w:rPr>
          <w:rFonts w:asciiTheme="majorHAnsi" w:hAnsiTheme="majorHAnsi" w:cstheme="majorHAnsi"/>
          <w:b/>
          <w:bCs/>
        </w:rPr>
        <w:t>.</w:t>
      </w:r>
      <w:proofErr w:type="spellStart"/>
      <w:r w:rsidRPr="00F90EC6">
        <w:rPr>
          <w:rFonts w:asciiTheme="majorHAnsi" w:hAnsiTheme="majorHAnsi" w:cstheme="majorHAnsi"/>
          <w:b/>
          <w:bCs/>
        </w:rPr>
        <w:t>xls</w:t>
      </w:r>
      <w:r w:rsidR="00045992" w:rsidRPr="00F90EC6">
        <w:rPr>
          <w:rFonts w:asciiTheme="majorHAnsi" w:hAnsiTheme="majorHAnsi" w:cstheme="majorHAnsi"/>
          <w:b/>
          <w:bCs/>
        </w:rPr>
        <w:t>x</w:t>
      </w:r>
      <w:proofErr w:type="spellEnd"/>
      <w:r w:rsidRPr="00F90EC6">
        <w:rPr>
          <w:rFonts w:asciiTheme="majorHAnsi" w:hAnsiTheme="majorHAnsi" w:cstheme="majorHAnsi"/>
          <w:b/>
          <w:bCs/>
        </w:rPr>
        <w:t xml:space="preserve"> formatu</w:t>
      </w:r>
      <w:r w:rsidRPr="00F90EC6">
        <w:rPr>
          <w:rFonts w:asciiTheme="majorHAnsi" w:hAnsiTheme="majorHAnsi" w:cstheme="majorHAnsi"/>
        </w:rPr>
        <w:t>.</w:t>
      </w:r>
    </w:p>
    <w:p w14:paraId="2EC0375C" w14:textId="505C93DD" w:rsidR="00E1326E" w:rsidRPr="00B61989" w:rsidRDefault="004E57AC" w:rsidP="004D02AA">
      <w:pPr>
        <w:spacing w:after="0"/>
        <w:jc w:val="both"/>
        <w:rPr>
          <w:rFonts w:asciiTheme="majorHAnsi" w:hAnsiTheme="majorHAnsi" w:cstheme="majorHAnsi"/>
        </w:rPr>
      </w:pPr>
      <w:r w:rsidRPr="00F90EC6">
        <w:rPr>
          <w:rFonts w:asciiTheme="majorHAnsi" w:hAnsiTheme="majorHAnsi" w:cstheme="majorHAnsi"/>
        </w:rPr>
        <w:t xml:space="preserve">Ako ponuditelj </w:t>
      </w:r>
      <w:r w:rsidRPr="00F90EC6">
        <w:rPr>
          <w:rFonts w:asciiTheme="majorHAnsi" w:hAnsiTheme="majorHAnsi" w:cstheme="majorHAnsi"/>
          <w:b/>
          <w:bCs/>
        </w:rPr>
        <w:t>promijeni tekst ili količine navedene u obrascu troškovnika</w:t>
      </w:r>
      <w:r w:rsidRPr="00F90EC6">
        <w:rPr>
          <w:rFonts w:asciiTheme="majorHAnsi" w:hAnsiTheme="majorHAnsi" w:cstheme="majorHAnsi"/>
        </w:rPr>
        <w:t xml:space="preserve">, smatrat će se da je takav troškovnik </w:t>
      </w:r>
      <w:r w:rsidRPr="00F90EC6">
        <w:rPr>
          <w:rFonts w:asciiTheme="majorHAnsi" w:hAnsiTheme="majorHAnsi" w:cstheme="majorHAnsi"/>
          <w:b/>
          <w:bCs/>
        </w:rPr>
        <w:t>nepotpun i nevažeći</w:t>
      </w:r>
      <w:r w:rsidR="00B37575" w:rsidRPr="00F90EC6">
        <w:rPr>
          <w:rFonts w:asciiTheme="majorHAnsi" w:hAnsiTheme="majorHAnsi" w:cstheme="majorHAnsi"/>
          <w:b/>
          <w:bCs/>
        </w:rPr>
        <w:t>,</w:t>
      </w:r>
      <w:r w:rsidRPr="00F90EC6">
        <w:rPr>
          <w:rFonts w:asciiTheme="majorHAnsi" w:hAnsiTheme="majorHAnsi" w:cstheme="majorHAnsi"/>
          <w:b/>
          <w:bCs/>
        </w:rPr>
        <w:t xml:space="preserve"> te će ponuda biti odbijena</w:t>
      </w:r>
      <w:r w:rsidRPr="00F90EC6">
        <w:rPr>
          <w:rFonts w:asciiTheme="majorHAnsi" w:hAnsiTheme="majorHAnsi" w:cstheme="majorHAnsi"/>
        </w:rPr>
        <w:t>.</w:t>
      </w:r>
      <w:r w:rsidRPr="00B61989">
        <w:rPr>
          <w:rFonts w:asciiTheme="majorHAnsi" w:hAnsiTheme="majorHAnsi" w:cstheme="majorHAnsi"/>
        </w:rPr>
        <w:t xml:space="preserve"> </w:t>
      </w:r>
    </w:p>
    <w:p w14:paraId="1F1893D9" w14:textId="77777777" w:rsidR="004D02AA" w:rsidRPr="00AE56AA" w:rsidRDefault="004D02AA" w:rsidP="004D02AA">
      <w:pPr>
        <w:spacing w:after="0"/>
        <w:jc w:val="both"/>
        <w:rPr>
          <w:rFonts w:asciiTheme="majorHAnsi" w:hAnsiTheme="majorHAnsi" w:cstheme="majorHAnsi"/>
        </w:rPr>
      </w:pPr>
    </w:p>
    <w:p w14:paraId="0CECB3FE" w14:textId="2BC0B66F" w:rsidR="004E57AC" w:rsidRPr="00AE56AA" w:rsidRDefault="004D02AA" w:rsidP="009A572A">
      <w:pPr>
        <w:pStyle w:val="Naslov2"/>
        <w:shd w:val="clear" w:color="auto" w:fill="8790D5"/>
      </w:pPr>
      <w:bookmarkStart w:id="31" w:name="_Toc136008857"/>
      <w:r w:rsidRPr="00AE56AA">
        <w:t>2</w:t>
      </w:r>
      <w:r w:rsidR="0039145E">
        <w:t>4</w:t>
      </w:r>
      <w:r w:rsidR="002D15A6" w:rsidRPr="00AE56AA">
        <w:t>.</w:t>
      </w:r>
      <w:r w:rsidR="004E57AC" w:rsidRPr="00AE56AA">
        <w:t xml:space="preserve"> KRITERIJI ZA OCJENU JEDNAKOVRIJEDNOSTI PREDMETA NABAVE (AKO SE UPUĆUJE NA </w:t>
      </w:r>
      <w:r w:rsidR="00221598" w:rsidRPr="00AE56AA">
        <w:t xml:space="preserve">NORME, </w:t>
      </w:r>
      <w:r w:rsidR="004E57AC" w:rsidRPr="00AE56AA">
        <w:t>MARKU, IZVOR, PATENT)</w:t>
      </w:r>
      <w:bookmarkEnd w:id="31"/>
    </w:p>
    <w:p w14:paraId="204B41CF" w14:textId="77777777" w:rsidR="00EF554D" w:rsidRDefault="009A572A" w:rsidP="00EF554D">
      <w:pPr>
        <w:jc w:val="both"/>
        <w:rPr>
          <w:rFonts w:asciiTheme="majorHAnsi" w:hAnsiTheme="majorHAnsi" w:cstheme="majorHAnsi"/>
        </w:rPr>
      </w:pPr>
      <w:r w:rsidRPr="00AE56AA">
        <w:rPr>
          <w:rFonts w:asciiTheme="majorHAnsi" w:hAnsiTheme="majorHAnsi" w:cstheme="majorHAnsi"/>
        </w:rPr>
        <w:br/>
      </w:r>
      <w:r w:rsidR="00EF554D" w:rsidRPr="005C6BF8">
        <w:rPr>
          <w:rFonts w:asciiTheme="majorHAnsi" w:hAnsiTheme="majorHAnsi" w:cstheme="majorHAnsi"/>
        </w:rPr>
        <w:t>Ovisno o proizvodu, kao dokaz jednakovrijednosti, ponuditelj je obvezan dost</w:t>
      </w:r>
      <w:r w:rsidR="00EF554D">
        <w:rPr>
          <w:rFonts w:asciiTheme="majorHAnsi" w:hAnsiTheme="majorHAnsi" w:cstheme="majorHAnsi"/>
        </w:rPr>
        <w:t xml:space="preserve">aviti tehničku dokumentaciju o </w:t>
      </w:r>
      <w:r w:rsidR="00EF554D" w:rsidRPr="005C6BF8">
        <w:rPr>
          <w:rFonts w:asciiTheme="majorHAnsi" w:hAnsiTheme="majorHAnsi" w:cstheme="majorHAnsi"/>
        </w:rPr>
        <w:t>proizvodu iz koje je moguća i vidljiva usporedba te nedvojbena ocjen</w:t>
      </w:r>
      <w:r w:rsidR="00EF554D">
        <w:rPr>
          <w:rFonts w:asciiTheme="majorHAnsi" w:hAnsiTheme="majorHAnsi" w:cstheme="majorHAnsi"/>
        </w:rPr>
        <w:t xml:space="preserve">a jednakovrijednosti (tehnička </w:t>
      </w:r>
      <w:r w:rsidR="00EF554D" w:rsidRPr="005C6BF8">
        <w:rPr>
          <w:rFonts w:asciiTheme="majorHAnsi" w:hAnsiTheme="majorHAnsi" w:cstheme="majorHAnsi"/>
        </w:rPr>
        <w:t>dokumentacija proizvoda koju je izdao proizvođač, ispitni izvještaji priznatoga tijel</w:t>
      </w:r>
      <w:r w:rsidR="00EF554D">
        <w:rPr>
          <w:rFonts w:asciiTheme="majorHAnsi" w:hAnsiTheme="majorHAnsi" w:cstheme="majorHAnsi"/>
        </w:rPr>
        <w:t xml:space="preserve">a, atesti, norme, certifikati, </w:t>
      </w:r>
      <w:r w:rsidR="00EF554D" w:rsidRPr="005C6BF8">
        <w:rPr>
          <w:rFonts w:asciiTheme="majorHAnsi" w:hAnsiTheme="majorHAnsi" w:cstheme="majorHAnsi"/>
        </w:rPr>
        <w:t>ocjene sukladnosti i sl.). Ponuditelj mora dokazati da rješenja koja pre</w:t>
      </w:r>
      <w:r w:rsidR="00EF554D">
        <w:rPr>
          <w:rFonts w:asciiTheme="majorHAnsi" w:hAnsiTheme="majorHAnsi" w:cstheme="majorHAnsi"/>
        </w:rPr>
        <w:t xml:space="preserve">dlaže na jednakovrijedan način </w:t>
      </w:r>
      <w:r w:rsidR="00EF554D" w:rsidRPr="005C6BF8">
        <w:rPr>
          <w:rFonts w:asciiTheme="majorHAnsi" w:hAnsiTheme="majorHAnsi" w:cstheme="majorHAnsi"/>
        </w:rPr>
        <w:t xml:space="preserve">zadovoljavaju zahtjeve definirane </w:t>
      </w:r>
      <w:r w:rsidR="00EF554D">
        <w:rPr>
          <w:rFonts w:asciiTheme="majorHAnsi" w:hAnsiTheme="majorHAnsi" w:cstheme="majorHAnsi"/>
        </w:rPr>
        <w:t>troškovnikom</w:t>
      </w:r>
      <w:r w:rsidR="00EF554D" w:rsidRPr="005C6BF8">
        <w:rPr>
          <w:rFonts w:asciiTheme="majorHAnsi" w:hAnsiTheme="majorHAnsi" w:cstheme="majorHAnsi"/>
        </w:rPr>
        <w:t xml:space="preserve"> naručitelja. Proizvod i/ili norma koji je u stavci  </w:t>
      </w:r>
      <w:r w:rsidR="00EF554D">
        <w:rPr>
          <w:rFonts w:asciiTheme="majorHAnsi" w:hAnsiTheme="majorHAnsi" w:cstheme="majorHAnsi"/>
        </w:rPr>
        <w:t>troškovnika</w:t>
      </w:r>
      <w:r w:rsidR="00EF554D" w:rsidRPr="005C6BF8">
        <w:rPr>
          <w:rFonts w:asciiTheme="majorHAnsi" w:hAnsiTheme="majorHAnsi" w:cstheme="majorHAnsi"/>
        </w:rPr>
        <w:t xml:space="preserve"> naveden kao primjer smatra se ponuđenim ako ponuditelj ne navede jednakovrijedan proizvod drugog proizvođača i/ili normu na za to predviđenom mjestu.</w:t>
      </w:r>
    </w:p>
    <w:p w14:paraId="0228577A" w14:textId="77777777" w:rsidR="00EF554D" w:rsidRDefault="00EF554D" w:rsidP="00EF554D">
      <w:pPr>
        <w:jc w:val="both"/>
      </w:pPr>
      <w:r>
        <w:rPr>
          <w:rFonts w:asciiTheme="majorHAnsi" w:hAnsiTheme="majorHAnsi" w:cstheme="majorHAnsi"/>
        </w:rPr>
        <w:t xml:space="preserve">Sukladno članku 212. stavku 3.ZJN 2016  </w:t>
      </w:r>
      <w:r>
        <w:t>Javni naručitelj koji zahtijeva određenu oznaku mora prihvatiti svaku oznaku koja potvrđuje da radovi, roba ili usluge zadovoljavaju zahtjeve za jednakovrijednu oznaku.</w:t>
      </w:r>
    </w:p>
    <w:p w14:paraId="60B09C6A" w14:textId="77777777" w:rsidR="00EF554D" w:rsidRDefault="00EF554D" w:rsidP="00EF554D">
      <w:pPr>
        <w:jc w:val="both"/>
      </w:pPr>
      <w:r>
        <w:t xml:space="preserve">Sukladno članku 212. stavku 4. ZJN 2016 Ako gospodarski subjekt iz dokazivih razloga koji nisu uzrokovani njegovim postupanjem nije mogao pribaviti oznaku koju je javni naručitelj naveo ili jednakovrijednu oznaku u okviru određenih rokova, javni naručitelj mora prihvatiti druge prikladne načine dokazivanja, kao što je tehnička dokumentacija proizvođača, pod uvjetom da gospodarski </w:t>
      </w:r>
      <w:r>
        <w:lastRenderedPageBreak/>
        <w:t>subjekt dokaže da radovi, roba ili usluge koje nudi ispunjavaju zahtjeve za određenu oznaku ili određene zahtjeve koje je naveo javni naručitelj.</w:t>
      </w:r>
    </w:p>
    <w:p w14:paraId="726D7815" w14:textId="77777777" w:rsidR="00EF554D" w:rsidRPr="00026D56" w:rsidRDefault="00EF554D" w:rsidP="00EF554D">
      <w:pPr>
        <w:jc w:val="both"/>
        <w:rPr>
          <w:rFonts w:asciiTheme="majorHAnsi" w:hAnsiTheme="majorHAnsi" w:cstheme="majorHAnsi"/>
        </w:rPr>
      </w:pPr>
    </w:p>
    <w:p w14:paraId="6CA4ABD9" w14:textId="662F2270" w:rsidR="00EF554D" w:rsidRPr="00026D56" w:rsidRDefault="00EF554D" w:rsidP="00EF554D">
      <w:pPr>
        <w:shd w:val="clear" w:color="auto" w:fill="D9E2F3" w:themeFill="accent1" w:themeFillTint="33"/>
        <w:jc w:val="both"/>
        <w:rPr>
          <w:b/>
          <w:bCs/>
        </w:rPr>
      </w:pPr>
      <w:r>
        <w:rPr>
          <w:b/>
          <w:bCs/>
        </w:rPr>
        <w:t>24</w:t>
      </w:r>
      <w:r w:rsidRPr="00026D56">
        <w:rPr>
          <w:b/>
          <w:bCs/>
        </w:rPr>
        <w:t>.1 Norme</w:t>
      </w:r>
    </w:p>
    <w:p w14:paraId="0461852B" w14:textId="77777777" w:rsidR="00EF554D" w:rsidRPr="0074038D" w:rsidRDefault="00EF554D" w:rsidP="00EF554D">
      <w:pPr>
        <w:jc w:val="both"/>
        <w:rPr>
          <w:rFonts w:asciiTheme="majorHAnsi" w:hAnsiTheme="majorHAnsi" w:cstheme="majorHAnsi"/>
          <w:bCs/>
        </w:rPr>
      </w:pPr>
      <w:r w:rsidRPr="0074038D">
        <w:rPr>
          <w:rFonts w:asciiTheme="majorHAnsi" w:hAnsiTheme="majorHAnsi" w:cstheme="majorHAnsi"/>
          <w:bCs/>
        </w:rPr>
        <w:t xml:space="preserve">Ukoliko su u  ovoj Dokumentaciji o nabavi navedena tehnička pravila koja opisuju predmet nabave pomoću hrvatskih odnosno europskih odnosno međunarodnih normi, ponuditelj treba ponuditi predmet nabave u skladu s traženim ili jednakovrijednim normama. Stoga za svaku navedenu normu navedenu po dotičnom normizacijskom sustavu dozvoljeno je nuditi jednakovrijednu normu, tehničko odobrenje odnosno uputu iz odgovarajuće hrvatske, europske ili međunarodne nomenklature. </w:t>
      </w:r>
    </w:p>
    <w:p w14:paraId="2C3E744D" w14:textId="77777777" w:rsidR="00EF554D" w:rsidRPr="0074038D" w:rsidRDefault="00EF554D" w:rsidP="00EF554D">
      <w:pPr>
        <w:jc w:val="both"/>
        <w:rPr>
          <w:rFonts w:asciiTheme="majorHAnsi" w:hAnsiTheme="majorHAnsi" w:cstheme="majorHAnsi"/>
          <w:bCs/>
        </w:rPr>
      </w:pPr>
      <w:r w:rsidRPr="0074038D">
        <w:rPr>
          <w:rFonts w:asciiTheme="majorHAnsi" w:hAnsiTheme="majorHAnsi" w:cstheme="majorHAnsi"/>
          <w:bCs/>
        </w:rPr>
        <w:t>Naručitelj sukladno članku 211. stavku 2. ZJN 2016 ne smije 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stavkama troškovnika.</w:t>
      </w:r>
    </w:p>
    <w:p w14:paraId="730071DB" w14:textId="77777777" w:rsidR="00EF554D" w:rsidRPr="00026D56" w:rsidRDefault="00EF554D" w:rsidP="00EF554D">
      <w:pPr>
        <w:jc w:val="both"/>
        <w:rPr>
          <w:rFonts w:asciiTheme="majorHAnsi" w:hAnsiTheme="majorHAnsi" w:cstheme="majorHAnsi"/>
        </w:rPr>
      </w:pPr>
    </w:p>
    <w:p w14:paraId="731CCE20" w14:textId="5070916E" w:rsidR="00EF554D" w:rsidRPr="00026D56" w:rsidRDefault="00EF554D" w:rsidP="00EF554D">
      <w:pPr>
        <w:shd w:val="clear" w:color="auto" w:fill="D9E2F3" w:themeFill="accent1" w:themeFillTint="33"/>
        <w:rPr>
          <w:b/>
          <w:bCs/>
        </w:rPr>
      </w:pPr>
      <w:r>
        <w:rPr>
          <w:b/>
          <w:bCs/>
        </w:rPr>
        <w:t>24</w:t>
      </w:r>
      <w:r w:rsidRPr="00026D56">
        <w:rPr>
          <w:b/>
          <w:bCs/>
        </w:rPr>
        <w:t>.2 Marke ili izvor</w:t>
      </w:r>
    </w:p>
    <w:p w14:paraId="331C8D4C" w14:textId="08F7F821" w:rsidR="00EF554D" w:rsidRPr="00026D56" w:rsidRDefault="00EF554D" w:rsidP="00EF554D">
      <w:pPr>
        <w:jc w:val="both"/>
        <w:rPr>
          <w:rFonts w:asciiTheme="majorHAnsi" w:hAnsiTheme="majorHAnsi" w:cstheme="majorHAnsi"/>
          <w:b/>
        </w:rPr>
      </w:pPr>
      <w:r w:rsidRPr="00026D56">
        <w:rPr>
          <w:rFonts w:asciiTheme="majorHAnsi" w:hAnsiTheme="majorHAnsi" w:cstheme="majorHAnsi"/>
          <w:b/>
          <w:bCs/>
        </w:rPr>
        <w:t>U slučaju da tehničke specifikacije sadrže upućivanje na određenu marku ili izvor</w:t>
      </w:r>
      <w:r w:rsidRPr="00026D56">
        <w:rPr>
          <w:rFonts w:asciiTheme="majorHAnsi" w:hAnsiTheme="majorHAnsi" w:cstheme="majorHAnsi"/>
        </w:rPr>
        <w:t xml:space="preserve">, ili određeni proces s obilježjima proizvoda ili usluga koje pruža određeni gospodarski subjekt, ili na zaštitne znakove, patente, tipove ili određeno podrijetlo ili proizvodnju, sukladno članku 210. ZJN 2016 isto </w:t>
      </w:r>
      <w:r w:rsidRPr="00026D56">
        <w:rPr>
          <w:rFonts w:asciiTheme="majorHAnsi" w:hAnsiTheme="majorHAnsi" w:cstheme="majorHAnsi"/>
          <w:b/>
          <w:bCs/>
          <w:u w:val="single"/>
        </w:rPr>
        <w:t>nema</w:t>
      </w:r>
      <w:r w:rsidRPr="00026D56">
        <w:rPr>
          <w:rFonts w:asciiTheme="majorHAnsi" w:hAnsiTheme="majorHAnsi" w:cstheme="majorHAnsi"/>
        </w:rPr>
        <w:t xml:space="preserve"> učinak pogodovanja ili isključenja određenih gospodarskih subjekata ili određenih proizvoda, već je navedeno </w:t>
      </w:r>
      <w:r w:rsidRPr="00026D56">
        <w:rPr>
          <w:rFonts w:asciiTheme="majorHAnsi" w:hAnsiTheme="majorHAnsi" w:cstheme="majorHAnsi"/>
          <w:b/>
          <w:bCs/>
          <w:u w:val="single"/>
        </w:rPr>
        <w:t>isključivo</w:t>
      </w:r>
      <w:r w:rsidRPr="00026D56">
        <w:rPr>
          <w:rFonts w:asciiTheme="majorHAnsi" w:hAnsiTheme="majorHAnsi" w:cstheme="majorHAnsi"/>
        </w:rPr>
        <w:t xml:space="preserve"> radi preciznijeg i razumljivog opisa pojedine jedinice predmeta nabave. U tom slučaju, isto </w:t>
      </w:r>
      <w:r>
        <w:rPr>
          <w:rFonts w:asciiTheme="majorHAnsi" w:hAnsiTheme="majorHAnsi" w:cstheme="majorHAnsi"/>
        </w:rPr>
        <w:t xml:space="preserve">se smatra popraćenim </w:t>
      </w:r>
      <w:r w:rsidRPr="00026D56">
        <w:rPr>
          <w:rFonts w:asciiTheme="majorHAnsi" w:hAnsiTheme="majorHAnsi" w:cstheme="majorHAnsi"/>
        </w:rPr>
        <w:t xml:space="preserve">izrazom "ili </w:t>
      </w:r>
      <w:proofErr w:type="spellStart"/>
      <w:r w:rsidRPr="00026D56">
        <w:rPr>
          <w:rFonts w:asciiTheme="majorHAnsi" w:hAnsiTheme="majorHAnsi" w:cstheme="majorHAnsi"/>
        </w:rPr>
        <w:t>jednakovrijedno",a</w:t>
      </w:r>
      <w:proofErr w:type="spellEnd"/>
      <w:r w:rsidR="001404EE">
        <w:rPr>
          <w:rFonts w:asciiTheme="majorHAnsi" w:hAnsiTheme="majorHAnsi" w:cstheme="majorHAnsi"/>
        </w:rPr>
        <w:t xml:space="preserve"> </w:t>
      </w:r>
      <w:r w:rsidRPr="00026D56">
        <w:rPr>
          <w:rFonts w:asciiTheme="majorHAnsi" w:hAnsiTheme="majorHAnsi" w:cstheme="majorHAnsi"/>
        </w:rPr>
        <w:t xml:space="preserve">s time u skladu, </w:t>
      </w:r>
      <w:r w:rsidRPr="00026D56">
        <w:rPr>
          <w:rFonts w:asciiTheme="majorHAnsi" w:hAnsiTheme="majorHAnsi" w:cstheme="majorHAnsi"/>
          <w:b/>
        </w:rPr>
        <w:t>Naručitelj će pri</w:t>
      </w:r>
      <w:r>
        <w:rPr>
          <w:rFonts w:asciiTheme="majorHAnsi" w:hAnsiTheme="majorHAnsi" w:cstheme="majorHAnsi"/>
          <w:b/>
        </w:rPr>
        <w:t>hvatiti jednakovrijedne proizvode</w:t>
      </w:r>
      <w:r w:rsidRPr="00026D56">
        <w:rPr>
          <w:rFonts w:asciiTheme="majorHAnsi" w:hAnsiTheme="majorHAnsi" w:cstheme="majorHAnsi"/>
          <w:b/>
        </w:rPr>
        <w:t xml:space="preserve">. </w:t>
      </w:r>
    </w:p>
    <w:p w14:paraId="69657732" w14:textId="77777777" w:rsidR="00EF554D" w:rsidRPr="00AE56AA" w:rsidRDefault="00EF554D" w:rsidP="00EF554D">
      <w:pPr>
        <w:spacing w:after="0"/>
        <w:jc w:val="both"/>
        <w:rPr>
          <w:rFonts w:asciiTheme="majorHAnsi" w:hAnsiTheme="majorHAnsi" w:cstheme="majorHAnsi"/>
        </w:rPr>
      </w:pPr>
      <w:r w:rsidRPr="00751F19">
        <w:rPr>
          <w:rFonts w:asciiTheme="majorHAnsi" w:hAnsiTheme="majorHAnsi" w:cstheme="majorHAnsi"/>
          <w:b/>
          <w:bCs/>
        </w:rPr>
        <w:t>Za slučaj dvojbe oko prihvatljivosti ili kriterija jednakovrijednosti</w:t>
      </w:r>
      <w:r w:rsidRPr="00751F19">
        <w:rPr>
          <w:rFonts w:asciiTheme="majorHAnsi" w:hAnsiTheme="majorHAnsi" w:cstheme="majorHAnsi"/>
        </w:rPr>
        <w:t>, gospodarski subjekt može o tome postaviti pisani upit posredstvom EOJN RH. Naručitelj će odgovor učiniti dostupnim na istim mrežnim stranicama na kojima je dostupna i osnovna Dokumentacija o nabavi bez navođenja podataka o podnositelju zahtjeva.</w:t>
      </w:r>
    </w:p>
    <w:p w14:paraId="6CA4E114" w14:textId="1BBBAA4B" w:rsidR="005A4AFC" w:rsidRPr="0003216D" w:rsidRDefault="005A4AFC" w:rsidP="00EF554D">
      <w:pPr>
        <w:jc w:val="both"/>
        <w:rPr>
          <w:rFonts w:asciiTheme="majorHAnsi" w:hAnsiTheme="majorHAnsi" w:cstheme="majorHAnsi"/>
        </w:rPr>
      </w:pPr>
    </w:p>
    <w:p w14:paraId="0C5BABB0" w14:textId="77777777" w:rsidR="004D02AA" w:rsidRPr="00AE56AA" w:rsidRDefault="004D02AA" w:rsidP="004D02AA">
      <w:pPr>
        <w:spacing w:after="0"/>
        <w:jc w:val="both"/>
        <w:rPr>
          <w:rFonts w:asciiTheme="majorHAnsi" w:hAnsiTheme="majorHAnsi" w:cstheme="majorHAnsi"/>
        </w:rPr>
      </w:pPr>
    </w:p>
    <w:p w14:paraId="33D644B2" w14:textId="4DBBDE79" w:rsidR="006E5E71" w:rsidRPr="00AE56AA" w:rsidRDefault="006E5E71" w:rsidP="009A572A">
      <w:pPr>
        <w:pStyle w:val="Naslov2"/>
        <w:shd w:val="clear" w:color="auto" w:fill="8790D5"/>
      </w:pPr>
      <w:bookmarkStart w:id="32" w:name="_Toc136008858"/>
      <w:r w:rsidRPr="00AE56AA">
        <w:t>2</w:t>
      </w:r>
      <w:r w:rsidR="0039145E">
        <w:t>5</w:t>
      </w:r>
      <w:r w:rsidRPr="00AE56AA">
        <w:t>.</w:t>
      </w:r>
      <w:r w:rsidR="004E57AC" w:rsidRPr="00AE56AA">
        <w:t xml:space="preserve"> MJESTO IZ</w:t>
      </w:r>
      <w:r w:rsidR="00E02BB5" w:rsidRPr="00AE56AA">
        <w:t>VRŠENJA UGOVORA</w:t>
      </w:r>
      <w:bookmarkEnd w:id="32"/>
    </w:p>
    <w:p w14:paraId="261F3D77" w14:textId="2F5BC46E" w:rsidR="00E45527" w:rsidRDefault="009A572A" w:rsidP="00E45527">
      <w:pPr>
        <w:jc w:val="both"/>
        <w:rPr>
          <w:rFonts w:asciiTheme="majorHAnsi" w:hAnsiTheme="majorHAnsi" w:cstheme="majorHAnsi"/>
        </w:rPr>
      </w:pPr>
      <w:r w:rsidRPr="00AE56AA">
        <w:rPr>
          <w:rFonts w:asciiTheme="majorHAnsi" w:hAnsiTheme="majorHAnsi" w:cstheme="majorHAnsi"/>
        </w:rPr>
        <w:br/>
      </w:r>
      <w:r w:rsidR="00E45527" w:rsidRPr="009E23AC">
        <w:rPr>
          <w:rFonts w:asciiTheme="majorHAnsi" w:hAnsiTheme="majorHAnsi" w:cstheme="majorHAnsi"/>
        </w:rPr>
        <w:t>Mjesto izvršenja ugovora</w:t>
      </w:r>
      <w:r w:rsidR="00B51A0C">
        <w:rPr>
          <w:rFonts w:asciiTheme="majorHAnsi" w:hAnsiTheme="majorHAnsi" w:cstheme="majorHAnsi"/>
        </w:rPr>
        <w:t xml:space="preserve"> za Grupu 1: </w:t>
      </w:r>
      <w:r w:rsidR="00B51A0C" w:rsidRPr="001F02EF">
        <w:rPr>
          <w:rFonts w:asciiTheme="majorHAnsi" w:hAnsiTheme="majorHAnsi" w:cstheme="majorHAnsi"/>
        </w:rPr>
        <w:t>Nabava i uspostavljanje sustava multimedije u dvorani glavne zgrade EDC-a</w:t>
      </w:r>
      <w:r w:rsidR="00B51A0C">
        <w:rPr>
          <w:rFonts w:asciiTheme="majorHAnsi" w:hAnsiTheme="majorHAnsi" w:cstheme="majorHAnsi"/>
        </w:rPr>
        <w:t>:</w:t>
      </w:r>
    </w:p>
    <w:p w14:paraId="75359AEC" w14:textId="292AF45D" w:rsidR="00B51A0C" w:rsidRDefault="00B51A0C" w:rsidP="00B51A0C">
      <w:pPr>
        <w:pStyle w:val="Odlomakpopisa"/>
        <w:numPr>
          <w:ilvl w:val="0"/>
          <w:numId w:val="36"/>
        </w:numPr>
        <w:jc w:val="both"/>
        <w:rPr>
          <w:rFonts w:asciiTheme="majorHAnsi" w:hAnsiTheme="majorHAnsi" w:cstheme="majorHAnsi"/>
        </w:rPr>
      </w:pPr>
      <w:r>
        <w:rPr>
          <w:rFonts w:asciiTheme="majorHAnsi" w:hAnsiTheme="majorHAnsi" w:cstheme="majorHAnsi"/>
        </w:rPr>
        <w:t>na adresi izvršitelja</w:t>
      </w:r>
    </w:p>
    <w:p w14:paraId="6478FC6A" w14:textId="085286F2" w:rsidR="00B51A0C" w:rsidRDefault="00B51A0C" w:rsidP="00B51A0C">
      <w:pPr>
        <w:pStyle w:val="Odlomakpopisa"/>
        <w:numPr>
          <w:ilvl w:val="0"/>
          <w:numId w:val="36"/>
        </w:numPr>
        <w:jc w:val="both"/>
        <w:rPr>
          <w:rFonts w:asciiTheme="majorHAnsi" w:hAnsiTheme="majorHAnsi" w:cstheme="majorHAnsi"/>
        </w:rPr>
      </w:pPr>
      <w:r>
        <w:rPr>
          <w:rFonts w:asciiTheme="majorHAnsi" w:hAnsiTheme="majorHAnsi" w:cstheme="majorHAnsi"/>
        </w:rPr>
        <w:t xml:space="preserve">na građevinskoj </w:t>
      </w:r>
      <w:proofErr w:type="spellStart"/>
      <w:r>
        <w:rPr>
          <w:rFonts w:asciiTheme="majorHAnsi" w:hAnsiTheme="majorHAnsi" w:cstheme="majorHAnsi"/>
        </w:rPr>
        <w:t>čestitici</w:t>
      </w:r>
      <w:proofErr w:type="spellEnd"/>
      <w:r>
        <w:rPr>
          <w:rFonts w:asciiTheme="majorHAnsi" w:hAnsiTheme="majorHAnsi" w:cstheme="majorHAnsi"/>
        </w:rPr>
        <w:t xml:space="preserve"> k.č.br. 21/2 k.o. </w:t>
      </w:r>
      <w:proofErr w:type="spellStart"/>
      <w:r>
        <w:rPr>
          <w:rFonts w:asciiTheme="majorHAnsi" w:hAnsiTheme="majorHAnsi" w:cstheme="majorHAnsi"/>
        </w:rPr>
        <w:t>Duzluk</w:t>
      </w:r>
      <w:proofErr w:type="spellEnd"/>
    </w:p>
    <w:p w14:paraId="34A088C6" w14:textId="62393161" w:rsidR="00B51A0C" w:rsidRDefault="00B51A0C" w:rsidP="00B51A0C">
      <w:pPr>
        <w:jc w:val="both"/>
        <w:rPr>
          <w:rFonts w:asciiTheme="majorHAnsi" w:hAnsiTheme="majorHAnsi" w:cstheme="majorHAnsi"/>
        </w:rPr>
      </w:pPr>
      <w:r>
        <w:rPr>
          <w:rFonts w:asciiTheme="majorHAnsi" w:hAnsiTheme="majorHAnsi" w:cstheme="majorHAnsi"/>
        </w:rPr>
        <w:t xml:space="preserve">Mjesto izvršenja ugovora za Grupu 2: </w:t>
      </w:r>
      <w:r w:rsidRPr="001F02EF">
        <w:rPr>
          <w:rFonts w:asciiTheme="majorHAnsi" w:hAnsiTheme="majorHAnsi" w:cstheme="majorHAnsi"/>
        </w:rPr>
        <w:t>Mobilni hologram za provedbu edukativnih sadržaja za posjetitelje</w:t>
      </w:r>
      <w:r>
        <w:rPr>
          <w:rFonts w:asciiTheme="majorHAnsi" w:hAnsiTheme="majorHAnsi" w:cstheme="majorHAnsi"/>
        </w:rPr>
        <w:t>:</w:t>
      </w:r>
    </w:p>
    <w:p w14:paraId="70106FA9" w14:textId="564A0AED" w:rsidR="00B51A0C" w:rsidRDefault="00B51A0C" w:rsidP="00B51A0C">
      <w:pPr>
        <w:spacing w:after="0"/>
        <w:jc w:val="both"/>
        <w:rPr>
          <w:rFonts w:asciiTheme="majorHAnsi" w:hAnsiTheme="majorHAnsi" w:cstheme="majorHAnsi"/>
        </w:rPr>
      </w:pPr>
      <w:r>
        <w:rPr>
          <w:rFonts w:asciiTheme="majorHAnsi" w:hAnsiTheme="majorHAnsi" w:cstheme="majorHAnsi"/>
        </w:rPr>
        <w:t>-na adresi izvršitelja</w:t>
      </w:r>
    </w:p>
    <w:p w14:paraId="771C4354" w14:textId="05F107B5" w:rsidR="007C5875" w:rsidRPr="00B51A0C" w:rsidRDefault="00B51A0C" w:rsidP="00B51A0C">
      <w:pPr>
        <w:jc w:val="both"/>
        <w:rPr>
          <w:rFonts w:asciiTheme="majorHAnsi" w:hAnsiTheme="majorHAnsi" w:cstheme="majorHAnsi"/>
        </w:rPr>
      </w:pPr>
      <w:r>
        <w:rPr>
          <w:rFonts w:asciiTheme="majorHAnsi" w:hAnsiTheme="majorHAnsi" w:cstheme="majorHAnsi"/>
        </w:rPr>
        <w:t xml:space="preserve">- </w:t>
      </w:r>
      <w:r w:rsidR="003A7D51">
        <w:rPr>
          <w:rFonts w:asciiTheme="majorHAnsi" w:hAnsiTheme="majorHAnsi" w:cstheme="majorHAnsi"/>
        </w:rPr>
        <w:t xml:space="preserve">na adresi </w:t>
      </w:r>
      <w:r w:rsidR="007C5875">
        <w:rPr>
          <w:rFonts w:asciiTheme="majorHAnsi" w:hAnsiTheme="majorHAnsi" w:cstheme="majorHAnsi"/>
        </w:rPr>
        <w:t xml:space="preserve">Javne ustanove za </w:t>
      </w:r>
      <w:proofErr w:type="spellStart"/>
      <w:r w:rsidR="007C5875">
        <w:rPr>
          <w:rFonts w:asciiTheme="majorHAnsi" w:hAnsiTheme="majorHAnsi" w:cstheme="majorHAnsi"/>
        </w:rPr>
        <w:t>upravljenje</w:t>
      </w:r>
      <w:proofErr w:type="spellEnd"/>
      <w:r w:rsidR="007C5875">
        <w:rPr>
          <w:rFonts w:asciiTheme="majorHAnsi" w:hAnsiTheme="majorHAnsi" w:cstheme="majorHAnsi"/>
        </w:rPr>
        <w:t xml:space="preserve"> zaštićenim dijelovima prirode i ekološkom mrežom Virovitičko-podravske županije, </w:t>
      </w:r>
      <w:proofErr w:type="spellStart"/>
      <w:r w:rsidR="007C5875">
        <w:rPr>
          <w:rFonts w:asciiTheme="majorHAnsi" w:hAnsiTheme="majorHAnsi" w:cstheme="majorHAnsi"/>
        </w:rPr>
        <w:t>Noskovci</w:t>
      </w:r>
      <w:proofErr w:type="spellEnd"/>
      <w:r w:rsidR="007C5875">
        <w:rPr>
          <w:rFonts w:asciiTheme="majorHAnsi" w:hAnsiTheme="majorHAnsi" w:cstheme="majorHAnsi"/>
        </w:rPr>
        <w:t xml:space="preserve"> 2/a, 33 523 Čađavica</w:t>
      </w:r>
    </w:p>
    <w:p w14:paraId="62764715" w14:textId="77777777" w:rsidR="00CC5735" w:rsidRPr="00CC5735" w:rsidRDefault="00CC5735" w:rsidP="00CC5735">
      <w:pPr>
        <w:autoSpaceDE w:val="0"/>
        <w:autoSpaceDN w:val="0"/>
        <w:adjustRightInd w:val="0"/>
        <w:spacing w:after="0" w:line="276" w:lineRule="auto"/>
        <w:ind w:right="143"/>
        <w:jc w:val="both"/>
        <w:rPr>
          <w:rFonts w:asciiTheme="majorHAnsi" w:eastAsia="Times New Roman" w:hAnsiTheme="majorHAnsi" w:cstheme="majorHAnsi"/>
          <w:lang w:eastAsia="sl-SI"/>
        </w:rPr>
      </w:pPr>
      <w:r w:rsidRPr="009E23AC">
        <w:rPr>
          <w:rFonts w:asciiTheme="majorHAnsi" w:eastAsia="Times New Roman" w:hAnsiTheme="majorHAnsi" w:cstheme="majorHAnsi"/>
          <w:lang w:eastAsia="sl-SI"/>
        </w:rPr>
        <w:lastRenderedPageBreak/>
        <w:t>Ponuditelj mora u cijenu ponude uključiti sva navedena mjesta izvršenja, a njegovo prisustvo na pojedinim mjestima ovisit će o potrebama samog Projekta i dinamike njegove realizacije.</w:t>
      </w:r>
    </w:p>
    <w:p w14:paraId="3F143B99" w14:textId="77777777" w:rsidR="00E02BB5" w:rsidRPr="00AE56AA" w:rsidRDefault="00E02BB5" w:rsidP="00E02BB5">
      <w:pPr>
        <w:spacing w:after="0"/>
        <w:ind w:left="1440"/>
        <w:jc w:val="both"/>
        <w:rPr>
          <w:rFonts w:eastAsia="Calibri" w:cstheme="minorHAnsi"/>
        </w:rPr>
      </w:pPr>
    </w:p>
    <w:p w14:paraId="6597C508" w14:textId="316F560C" w:rsidR="006E5E71" w:rsidRPr="00AE56AA" w:rsidRDefault="006E5E71" w:rsidP="009A572A">
      <w:pPr>
        <w:pStyle w:val="Naslov2"/>
        <w:shd w:val="clear" w:color="auto" w:fill="8790D5"/>
      </w:pPr>
      <w:bookmarkStart w:id="33" w:name="_Toc136008859"/>
      <w:r w:rsidRPr="00AE56AA">
        <w:t>2</w:t>
      </w:r>
      <w:r w:rsidR="0039145E">
        <w:t>6</w:t>
      </w:r>
      <w:r w:rsidR="004D02AA" w:rsidRPr="00AE56AA">
        <w:t>.</w:t>
      </w:r>
      <w:r w:rsidR="00573E1C" w:rsidRPr="00AE56AA">
        <w:t xml:space="preserve"> </w:t>
      </w:r>
      <w:r w:rsidR="004E57AC" w:rsidRPr="00AE56AA">
        <w:t>ROK IZVRŠENJA UGOVORA</w:t>
      </w:r>
      <w:bookmarkEnd w:id="33"/>
    </w:p>
    <w:p w14:paraId="50F20E1C" w14:textId="77777777" w:rsidR="006F3F0A" w:rsidRPr="009E23AC" w:rsidRDefault="009A572A" w:rsidP="00DC34A1">
      <w:pPr>
        <w:jc w:val="both"/>
        <w:rPr>
          <w:rFonts w:asciiTheme="majorHAnsi" w:hAnsiTheme="majorHAnsi" w:cstheme="majorHAnsi"/>
        </w:rPr>
      </w:pPr>
      <w:r w:rsidRPr="00AE56AA">
        <w:rPr>
          <w:rFonts w:asciiTheme="majorHAnsi" w:hAnsiTheme="majorHAnsi" w:cstheme="majorHAnsi"/>
        </w:rPr>
        <w:br/>
      </w:r>
      <w:r w:rsidR="00DC34A1" w:rsidRPr="009E23AC">
        <w:rPr>
          <w:rFonts w:asciiTheme="majorHAnsi" w:hAnsiTheme="majorHAnsi" w:cstheme="majorHAnsi"/>
        </w:rPr>
        <w:t xml:space="preserve">Početak izvršenja ugovora započinje od dana sklapanja ugovora o javnoj nabavi. Kao dan sklapanja ugovora smatra se dan zadnjeg potpisa na ugovoru. Krajnji rok izvršenja je krajnji rok trajanja ugovora. </w:t>
      </w:r>
    </w:p>
    <w:p w14:paraId="66A12DFD" w14:textId="160E0F96" w:rsidR="006F3F0A" w:rsidRPr="009E23AC" w:rsidRDefault="006F3F0A" w:rsidP="00DC34A1">
      <w:pPr>
        <w:jc w:val="both"/>
        <w:rPr>
          <w:rFonts w:asciiTheme="majorHAnsi" w:hAnsiTheme="majorHAnsi" w:cstheme="majorHAnsi"/>
        </w:rPr>
      </w:pPr>
      <w:r w:rsidRPr="009E23AC">
        <w:rPr>
          <w:rFonts w:asciiTheme="majorHAnsi" w:hAnsiTheme="majorHAnsi" w:cstheme="majorHAnsi"/>
        </w:rPr>
        <w:t>Izvršenjem ugovornih obveza smatra se dan potpi</w:t>
      </w:r>
      <w:r w:rsidR="00876CF4" w:rsidRPr="009E23AC">
        <w:rPr>
          <w:rFonts w:asciiTheme="majorHAnsi" w:hAnsiTheme="majorHAnsi" w:cstheme="majorHAnsi"/>
        </w:rPr>
        <w:t xml:space="preserve">sa Zapisnika o primopredaji </w:t>
      </w:r>
      <w:proofErr w:type="spellStart"/>
      <w:r w:rsidR="00876CF4" w:rsidRPr="009E23AC">
        <w:rPr>
          <w:rFonts w:asciiTheme="majorHAnsi" w:hAnsiTheme="majorHAnsi" w:cstheme="majorHAnsi"/>
        </w:rPr>
        <w:t>isporučevina</w:t>
      </w:r>
      <w:proofErr w:type="spellEnd"/>
      <w:r w:rsidR="00876CF4" w:rsidRPr="009E23AC">
        <w:rPr>
          <w:rFonts w:asciiTheme="majorHAnsi" w:hAnsiTheme="majorHAnsi" w:cstheme="majorHAnsi"/>
        </w:rPr>
        <w:t xml:space="preserve"> koje će isporučitelj dostaviti naručitelju</w:t>
      </w:r>
      <w:r w:rsidRPr="009E23AC">
        <w:rPr>
          <w:rFonts w:asciiTheme="majorHAnsi" w:hAnsiTheme="majorHAnsi" w:cstheme="majorHAnsi"/>
        </w:rPr>
        <w:t>.</w:t>
      </w:r>
    </w:p>
    <w:p w14:paraId="55974127" w14:textId="52AA3431" w:rsidR="004E57AC" w:rsidRPr="009E23AC" w:rsidRDefault="00DC34A1" w:rsidP="00DC34A1">
      <w:pPr>
        <w:jc w:val="both"/>
        <w:rPr>
          <w:rFonts w:asciiTheme="majorHAnsi" w:hAnsiTheme="majorHAnsi" w:cstheme="majorHAnsi"/>
        </w:rPr>
      </w:pPr>
      <w:r w:rsidRPr="009E23AC">
        <w:rPr>
          <w:rFonts w:asciiTheme="majorHAnsi" w:hAnsiTheme="majorHAnsi" w:cstheme="majorHAnsi"/>
        </w:rPr>
        <w:t>Predviđa se rok izvršenja po grupama:</w:t>
      </w:r>
    </w:p>
    <w:p w14:paraId="5B9BBA9C" w14:textId="58F812B7" w:rsidR="00A50B7F" w:rsidRPr="009E23AC" w:rsidRDefault="00A50B7F" w:rsidP="00A50B7F">
      <w:pPr>
        <w:spacing w:after="0"/>
        <w:jc w:val="both"/>
        <w:rPr>
          <w:rFonts w:asciiTheme="majorHAnsi" w:hAnsiTheme="majorHAnsi" w:cstheme="majorHAnsi"/>
        </w:rPr>
      </w:pPr>
      <w:r w:rsidRPr="009E23AC">
        <w:rPr>
          <w:rFonts w:asciiTheme="majorHAnsi" w:hAnsiTheme="majorHAnsi" w:cstheme="majorHAnsi"/>
        </w:rPr>
        <w:t xml:space="preserve">Rok isporuke opreme za Grupu 1: </w:t>
      </w:r>
      <w:r w:rsidR="00EC4C61" w:rsidRPr="009E23AC">
        <w:rPr>
          <w:rFonts w:asciiTheme="majorHAnsi" w:hAnsiTheme="majorHAnsi" w:cstheme="majorHAnsi"/>
          <w:b/>
        </w:rPr>
        <w:t>3 mjeseca</w:t>
      </w:r>
    </w:p>
    <w:p w14:paraId="03ECAA39" w14:textId="2B6E4123" w:rsidR="00A50B7F" w:rsidRPr="009E23AC" w:rsidRDefault="00A50B7F" w:rsidP="00A50B7F">
      <w:pPr>
        <w:spacing w:after="0"/>
        <w:jc w:val="both"/>
        <w:rPr>
          <w:rFonts w:asciiTheme="majorHAnsi" w:hAnsiTheme="majorHAnsi" w:cstheme="majorHAnsi"/>
        </w:rPr>
      </w:pPr>
      <w:r w:rsidRPr="009E23AC">
        <w:rPr>
          <w:rFonts w:asciiTheme="majorHAnsi" w:hAnsiTheme="majorHAnsi" w:cstheme="majorHAnsi"/>
        </w:rPr>
        <w:t xml:space="preserve">Rok isporuke opreme za Grupu 2: </w:t>
      </w:r>
      <w:r w:rsidR="00EC4C61" w:rsidRPr="009E23AC">
        <w:rPr>
          <w:rFonts w:asciiTheme="majorHAnsi" w:hAnsiTheme="majorHAnsi" w:cstheme="majorHAnsi"/>
          <w:b/>
        </w:rPr>
        <w:t>3 mjeseca</w:t>
      </w:r>
    </w:p>
    <w:p w14:paraId="63F3B8D4" w14:textId="71AF8501" w:rsidR="00A50B7F" w:rsidRPr="009E23AC" w:rsidRDefault="00A50B7F" w:rsidP="00A50B7F">
      <w:pPr>
        <w:spacing w:after="0"/>
        <w:jc w:val="both"/>
        <w:rPr>
          <w:rFonts w:asciiTheme="majorHAnsi" w:hAnsiTheme="majorHAnsi" w:cstheme="majorHAnsi"/>
        </w:rPr>
      </w:pPr>
    </w:p>
    <w:p w14:paraId="778EF147" w14:textId="10BFEAC6" w:rsidR="00A50B7F" w:rsidRPr="00AE56AA" w:rsidRDefault="00081389" w:rsidP="00B83482">
      <w:pPr>
        <w:spacing w:after="0"/>
        <w:jc w:val="both"/>
        <w:rPr>
          <w:rFonts w:asciiTheme="majorHAnsi" w:hAnsiTheme="majorHAnsi" w:cstheme="majorHAnsi"/>
        </w:rPr>
      </w:pPr>
      <w:r w:rsidRPr="009E23AC">
        <w:rPr>
          <w:rFonts w:asciiTheme="majorHAnsi" w:hAnsiTheme="majorHAnsi" w:cstheme="majorHAnsi"/>
        </w:rPr>
        <w:t>Ugovor o javnoj nabavi za sve</w:t>
      </w:r>
      <w:r w:rsidR="00A50B7F" w:rsidRPr="009E23AC">
        <w:rPr>
          <w:rFonts w:asciiTheme="majorHAnsi" w:hAnsiTheme="majorHAnsi" w:cstheme="majorHAnsi"/>
        </w:rPr>
        <w:t xml:space="preserve"> grupe sklapa se na rok od maksimalno </w:t>
      </w:r>
      <w:r w:rsidR="007C5875">
        <w:rPr>
          <w:rFonts w:asciiTheme="majorHAnsi" w:hAnsiTheme="majorHAnsi" w:cstheme="majorHAnsi"/>
        </w:rPr>
        <w:t>4</w:t>
      </w:r>
      <w:r w:rsidR="00A92949" w:rsidRPr="009E23AC">
        <w:rPr>
          <w:rFonts w:asciiTheme="majorHAnsi" w:hAnsiTheme="majorHAnsi" w:cstheme="majorHAnsi"/>
        </w:rPr>
        <w:t xml:space="preserve"> mjesec</w:t>
      </w:r>
      <w:r w:rsidR="007C5875">
        <w:rPr>
          <w:rFonts w:asciiTheme="majorHAnsi" w:hAnsiTheme="majorHAnsi" w:cstheme="majorHAnsi"/>
        </w:rPr>
        <w:t>a</w:t>
      </w:r>
      <w:r w:rsidR="00A92949" w:rsidRPr="009E23AC">
        <w:rPr>
          <w:rFonts w:asciiTheme="majorHAnsi" w:hAnsiTheme="majorHAnsi" w:cstheme="majorHAnsi"/>
        </w:rPr>
        <w:t>.</w:t>
      </w:r>
    </w:p>
    <w:p w14:paraId="7B4E1ED3" w14:textId="7F01786A" w:rsidR="008C4991" w:rsidRPr="00AE56AA" w:rsidRDefault="008C4991" w:rsidP="00B83482">
      <w:pPr>
        <w:spacing w:after="0"/>
        <w:jc w:val="both"/>
        <w:rPr>
          <w:rFonts w:asciiTheme="majorHAnsi" w:hAnsiTheme="majorHAnsi" w:cstheme="majorHAnsi"/>
        </w:rPr>
      </w:pPr>
    </w:p>
    <w:p w14:paraId="76756CC5" w14:textId="77777777" w:rsidR="008C4991" w:rsidRPr="00AE56AA" w:rsidRDefault="008C4991" w:rsidP="00B83482">
      <w:pPr>
        <w:spacing w:after="0"/>
        <w:jc w:val="both"/>
        <w:rPr>
          <w:rFonts w:asciiTheme="majorHAnsi" w:hAnsiTheme="majorHAnsi" w:cstheme="majorHAnsi"/>
        </w:rPr>
      </w:pPr>
    </w:p>
    <w:p w14:paraId="7ECC5815" w14:textId="1041F796" w:rsidR="00184CC2" w:rsidRPr="00AE56AA" w:rsidRDefault="006B1C6F" w:rsidP="00B83482">
      <w:pPr>
        <w:spacing w:after="0"/>
        <w:jc w:val="both"/>
        <w:rPr>
          <w:rFonts w:asciiTheme="majorHAnsi" w:hAnsiTheme="majorHAnsi" w:cstheme="majorHAnsi"/>
          <w:b/>
          <w:bCs/>
        </w:rPr>
      </w:pPr>
      <w:r>
        <w:rPr>
          <w:rFonts w:asciiTheme="majorHAnsi" w:hAnsiTheme="majorHAnsi" w:cstheme="majorHAnsi"/>
          <w:b/>
          <w:bCs/>
        </w:rPr>
        <w:t>26</w:t>
      </w:r>
      <w:r w:rsidR="00184CC2" w:rsidRPr="00AE56AA">
        <w:rPr>
          <w:rFonts w:asciiTheme="majorHAnsi" w:hAnsiTheme="majorHAnsi" w:cstheme="majorHAnsi"/>
          <w:b/>
          <w:bCs/>
        </w:rPr>
        <w:t>.1. Ugovorna kazna za slučaj zakašnjenja</w:t>
      </w:r>
      <w:r w:rsidR="00A338F9" w:rsidRPr="00AE56AA">
        <w:rPr>
          <w:rFonts w:asciiTheme="majorHAnsi" w:hAnsiTheme="majorHAnsi" w:cstheme="majorHAnsi"/>
          <w:b/>
          <w:bCs/>
        </w:rPr>
        <w:t xml:space="preserve">                                                                                                          </w:t>
      </w:r>
      <w:r w:rsidR="00184CC2" w:rsidRPr="00AE56AA">
        <w:rPr>
          <w:rFonts w:asciiTheme="majorHAnsi" w:hAnsiTheme="majorHAnsi" w:cstheme="majorHAnsi"/>
          <w:b/>
          <w:bCs/>
        </w:rPr>
        <w:t xml:space="preserve"> </w:t>
      </w:r>
    </w:p>
    <w:p w14:paraId="69F9BA3A" w14:textId="77777777" w:rsidR="00184CC2" w:rsidRPr="00AE56AA" w:rsidRDefault="00184CC2" w:rsidP="00B83482">
      <w:pPr>
        <w:spacing w:after="0"/>
        <w:jc w:val="both"/>
        <w:rPr>
          <w:rFonts w:asciiTheme="majorHAnsi" w:hAnsiTheme="majorHAnsi" w:cstheme="majorHAnsi"/>
        </w:rPr>
      </w:pPr>
    </w:p>
    <w:p w14:paraId="5FE9299C" w14:textId="63D620AD" w:rsidR="000E5218" w:rsidRPr="009E23AC" w:rsidRDefault="00184CC2" w:rsidP="00B83482">
      <w:pPr>
        <w:spacing w:after="0"/>
        <w:jc w:val="both"/>
        <w:rPr>
          <w:rFonts w:asciiTheme="majorHAnsi" w:hAnsiTheme="majorHAnsi" w:cstheme="majorHAnsi"/>
        </w:rPr>
      </w:pPr>
      <w:r w:rsidRPr="009E23AC">
        <w:rPr>
          <w:rFonts w:asciiTheme="majorHAnsi" w:hAnsiTheme="majorHAnsi" w:cstheme="majorHAnsi"/>
        </w:rPr>
        <w:t>Ponuditelj je dužan poštovati rok</w:t>
      </w:r>
      <w:r w:rsidR="006B1C6F" w:rsidRPr="009E23AC">
        <w:rPr>
          <w:rFonts w:asciiTheme="majorHAnsi" w:hAnsiTheme="majorHAnsi" w:cstheme="majorHAnsi"/>
        </w:rPr>
        <w:t>ove isporuke propisane točkom 26</w:t>
      </w:r>
      <w:r w:rsidRPr="009E23AC">
        <w:rPr>
          <w:rFonts w:asciiTheme="majorHAnsi" w:hAnsiTheme="majorHAnsi" w:cstheme="majorHAnsi"/>
        </w:rPr>
        <w:t xml:space="preserve">. ove Dokumentacije. U slučaju kašnjenja u isporuci, uzrokovanoj krivnjom odabranog ponuditelja, isti se obvezuje korisniku platiti ugovornu kaznu u iznosu od 0,25% od vrijednosti </w:t>
      </w:r>
      <w:r w:rsidR="009C5461" w:rsidRPr="009E23AC">
        <w:rPr>
          <w:rFonts w:asciiTheme="majorHAnsi" w:hAnsiTheme="majorHAnsi" w:cstheme="majorHAnsi"/>
        </w:rPr>
        <w:t>roba</w:t>
      </w:r>
      <w:r w:rsidRPr="009E23AC">
        <w:rPr>
          <w:rFonts w:asciiTheme="majorHAnsi" w:hAnsiTheme="majorHAnsi" w:cstheme="majorHAnsi"/>
        </w:rPr>
        <w:t xml:space="preserve"> u zakašnjenju (</w:t>
      </w:r>
      <w:r w:rsidR="00C30823" w:rsidRPr="009E23AC">
        <w:rPr>
          <w:rFonts w:asciiTheme="majorHAnsi" w:hAnsiTheme="majorHAnsi" w:cstheme="majorHAnsi"/>
        </w:rPr>
        <w:t>bez</w:t>
      </w:r>
      <w:r w:rsidRPr="009E23AC">
        <w:rPr>
          <w:rFonts w:asciiTheme="majorHAnsi" w:hAnsiTheme="majorHAnsi" w:cstheme="majorHAnsi"/>
        </w:rPr>
        <w:t xml:space="preserve"> PDV-</w:t>
      </w:r>
      <w:r w:rsidR="00364141" w:rsidRPr="009E23AC">
        <w:rPr>
          <w:rFonts w:asciiTheme="majorHAnsi" w:hAnsiTheme="majorHAnsi" w:cstheme="majorHAnsi"/>
        </w:rPr>
        <w:t>a</w:t>
      </w:r>
      <w:r w:rsidRPr="009E23AC">
        <w:rPr>
          <w:rFonts w:asciiTheme="majorHAnsi" w:hAnsiTheme="majorHAnsi" w:cstheme="majorHAnsi"/>
        </w:rPr>
        <w:t>), za svaki dan kašnjenja do urednog izvršenja, s tim da ukupni iznos ugovorne kazne ne može prijeći 10% (deset posto) od u</w:t>
      </w:r>
      <w:r w:rsidR="00DC7562" w:rsidRPr="009E23AC">
        <w:rPr>
          <w:rFonts w:asciiTheme="majorHAnsi" w:hAnsiTheme="majorHAnsi" w:cstheme="majorHAnsi"/>
        </w:rPr>
        <w:t>kupno ugov</w:t>
      </w:r>
      <w:r w:rsidR="009C5461" w:rsidRPr="009E23AC">
        <w:rPr>
          <w:rFonts w:asciiTheme="majorHAnsi" w:hAnsiTheme="majorHAnsi" w:cstheme="majorHAnsi"/>
        </w:rPr>
        <w:t>orene vrijednosti roba</w:t>
      </w:r>
      <w:r w:rsidRPr="009E23AC">
        <w:rPr>
          <w:rFonts w:asciiTheme="majorHAnsi" w:hAnsiTheme="majorHAnsi" w:cstheme="majorHAnsi"/>
        </w:rPr>
        <w:t xml:space="preserve"> koja je predmet isporuke (</w:t>
      </w:r>
      <w:r w:rsidR="00C167DA" w:rsidRPr="009E23AC">
        <w:rPr>
          <w:rFonts w:asciiTheme="majorHAnsi" w:hAnsiTheme="majorHAnsi" w:cstheme="majorHAnsi"/>
        </w:rPr>
        <w:t>bez PDV-a</w:t>
      </w:r>
      <w:r w:rsidRPr="009E23AC">
        <w:rPr>
          <w:rFonts w:asciiTheme="majorHAnsi" w:hAnsiTheme="majorHAnsi" w:cstheme="majorHAnsi"/>
        </w:rPr>
        <w:t xml:space="preserve">). </w:t>
      </w:r>
    </w:p>
    <w:p w14:paraId="0C574B57" w14:textId="77777777" w:rsidR="000E5218" w:rsidRPr="009E23AC" w:rsidRDefault="000E5218" w:rsidP="00B83482">
      <w:pPr>
        <w:spacing w:after="0"/>
        <w:jc w:val="both"/>
        <w:rPr>
          <w:rFonts w:asciiTheme="majorHAnsi" w:hAnsiTheme="majorHAnsi" w:cstheme="majorHAnsi"/>
        </w:rPr>
      </w:pPr>
    </w:p>
    <w:p w14:paraId="65631AE6" w14:textId="260BDD8C" w:rsidR="000E5218" w:rsidRPr="009E23AC" w:rsidRDefault="00184CC2" w:rsidP="00B83482">
      <w:pPr>
        <w:spacing w:after="0"/>
        <w:jc w:val="both"/>
        <w:rPr>
          <w:rFonts w:asciiTheme="majorHAnsi" w:hAnsiTheme="majorHAnsi" w:cstheme="majorHAnsi"/>
        </w:rPr>
      </w:pPr>
      <w:r w:rsidRPr="009E23AC">
        <w:rPr>
          <w:rFonts w:asciiTheme="majorHAnsi" w:hAnsiTheme="majorHAnsi" w:cstheme="majorHAnsi"/>
        </w:rPr>
        <w:t xml:space="preserve">Ukoliko ugovorna kazna dostigne maksimalan iznos korisnik ima pravo raskinuti ugovor o javnoj nabavi. </w:t>
      </w:r>
    </w:p>
    <w:p w14:paraId="303EFE3B" w14:textId="77777777" w:rsidR="000E5218" w:rsidRPr="009E23AC" w:rsidRDefault="000E5218" w:rsidP="00B83482">
      <w:pPr>
        <w:spacing w:after="0"/>
        <w:jc w:val="both"/>
        <w:rPr>
          <w:rFonts w:asciiTheme="majorHAnsi" w:hAnsiTheme="majorHAnsi" w:cstheme="majorHAnsi"/>
        </w:rPr>
      </w:pPr>
    </w:p>
    <w:p w14:paraId="60D01BBA" w14:textId="2D59AB52" w:rsidR="000E5218" w:rsidRPr="009E23AC" w:rsidRDefault="00184CC2" w:rsidP="00B83482">
      <w:pPr>
        <w:spacing w:after="0"/>
        <w:jc w:val="both"/>
        <w:rPr>
          <w:rFonts w:asciiTheme="majorHAnsi" w:hAnsiTheme="majorHAnsi" w:cstheme="majorHAnsi"/>
        </w:rPr>
      </w:pPr>
      <w:r w:rsidRPr="009E23AC">
        <w:rPr>
          <w:rFonts w:asciiTheme="majorHAnsi" w:hAnsiTheme="majorHAnsi" w:cstheme="majorHAnsi"/>
        </w:rPr>
        <w:t>U sluč</w:t>
      </w:r>
      <w:r w:rsidR="00DC7562" w:rsidRPr="009E23AC">
        <w:rPr>
          <w:rFonts w:asciiTheme="majorHAnsi" w:hAnsiTheme="majorHAnsi" w:cstheme="majorHAnsi"/>
        </w:rPr>
        <w:t>aj</w:t>
      </w:r>
      <w:r w:rsidR="009C5461" w:rsidRPr="009E23AC">
        <w:rPr>
          <w:rFonts w:asciiTheme="majorHAnsi" w:hAnsiTheme="majorHAnsi" w:cstheme="majorHAnsi"/>
        </w:rPr>
        <w:t>u zakašnjenja s isporukom roba</w:t>
      </w:r>
      <w:r w:rsidRPr="009E23AC">
        <w:rPr>
          <w:rFonts w:asciiTheme="majorHAnsi" w:hAnsiTheme="majorHAnsi" w:cstheme="majorHAnsi"/>
        </w:rPr>
        <w:t>, korisnik će obavijestiti odabranog ponuditelja da osim zahtjeva za i</w:t>
      </w:r>
      <w:r w:rsidR="00DC7562" w:rsidRPr="009E23AC">
        <w:rPr>
          <w:rFonts w:asciiTheme="majorHAnsi" w:hAnsiTheme="majorHAnsi" w:cstheme="majorHAnsi"/>
        </w:rPr>
        <w:t>zv</w:t>
      </w:r>
      <w:r w:rsidR="009C5461" w:rsidRPr="009E23AC">
        <w:rPr>
          <w:rFonts w:asciiTheme="majorHAnsi" w:hAnsiTheme="majorHAnsi" w:cstheme="majorHAnsi"/>
        </w:rPr>
        <w:t>ršenjem odnosno isporukom robe</w:t>
      </w:r>
      <w:r w:rsidRPr="009E23AC">
        <w:rPr>
          <w:rFonts w:asciiTheme="majorHAnsi" w:hAnsiTheme="majorHAnsi" w:cstheme="majorHAnsi"/>
        </w:rPr>
        <w:t>, zadržava svoje pravo na naplatu ugovorne kazne sukladno članku 353. stavku 5. Zakona o obveznim odnosima ("Narodne novine", bro</w:t>
      </w:r>
      <w:r w:rsidR="00157B0B" w:rsidRPr="009E23AC">
        <w:rPr>
          <w:rFonts w:asciiTheme="majorHAnsi" w:hAnsiTheme="majorHAnsi" w:cstheme="majorHAnsi"/>
        </w:rPr>
        <w:t>j 35/05, 41/08, 125/11, 78/15, 29</w:t>
      </w:r>
      <w:r w:rsidRPr="009E23AC">
        <w:rPr>
          <w:rFonts w:asciiTheme="majorHAnsi" w:hAnsiTheme="majorHAnsi" w:cstheme="majorHAnsi"/>
        </w:rPr>
        <w:t>/18</w:t>
      </w:r>
      <w:r w:rsidR="00157B0B" w:rsidRPr="009E23AC">
        <w:rPr>
          <w:rFonts w:asciiTheme="majorHAnsi" w:hAnsiTheme="majorHAnsi" w:cstheme="majorHAnsi"/>
        </w:rPr>
        <w:t xml:space="preserve"> i 126/21</w:t>
      </w:r>
      <w:r w:rsidRPr="009E23AC">
        <w:rPr>
          <w:rFonts w:asciiTheme="majorHAnsi" w:hAnsiTheme="majorHAnsi" w:cstheme="majorHAnsi"/>
        </w:rPr>
        <w:t>).</w:t>
      </w:r>
    </w:p>
    <w:p w14:paraId="515E6E0E" w14:textId="77777777" w:rsidR="000E5218" w:rsidRPr="009E23AC" w:rsidRDefault="000E5218" w:rsidP="00B83482">
      <w:pPr>
        <w:spacing w:after="0"/>
        <w:jc w:val="both"/>
        <w:rPr>
          <w:rFonts w:asciiTheme="majorHAnsi" w:hAnsiTheme="majorHAnsi" w:cstheme="majorHAnsi"/>
        </w:rPr>
      </w:pPr>
    </w:p>
    <w:p w14:paraId="44FC658F" w14:textId="34DA3479" w:rsidR="000E5218" w:rsidRPr="009E23AC" w:rsidRDefault="00184CC2" w:rsidP="00B83482">
      <w:pPr>
        <w:spacing w:after="0"/>
        <w:jc w:val="both"/>
        <w:rPr>
          <w:rFonts w:asciiTheme="majorHAnsi" w:hAnsiTheme="majorHAnsi" w:cstheme="majorHAnsi"/>
        </w:rPr>
      </w:pPr>
      <w:r w:rsidRPr="009E23AC">
        <w:rPr>
          <w:rFonts w:asciiTheme="majorHAnsi" w:hAnsiTheme="majorHAnsi" w:cstheme="majorHAnsi"/>
        </w:rPr>
        <w:t xml:space="preserve">Korisnik može naplatiti ugovornu kaznu iz ove točke na način da: </w:t>
      </w:r>
    </w:p>
    <w:p w14:paraId="321BC546" w14:textId="77777777" w:rsidR="000E5218" w:rsidRPr="009E23AC" w:rsidRDefault="000E5218" w:rsidP="00B83482">
      <w:pPr>
        <w:spacing w:after="0"/>
        <w:jc w:val="both"/>
        <w:rPr>
          <w:rFonts w:asciiTheme="majorHAnsi" w:hAnsiTheme="majorHAnsi" w:cstheme="majorHAnsi"/>
        </w:rPr>
      </w:pPr>
    </w:p>
    <w:p w14:paraId="49F429B5" w14:textId="77777777" w:rsidR="000E5218" w:rsidRPr="009E23AC" w:rsidRDefault="00184CC2" w:rsidP="000E5218">
      <w:pPr>
        <w:pStyle w:val="Odlomakpopisa"/>
        <w:numPr>
          <w:ilvl w:val="0"/>
          <w:numId w:val="28"/>
        </w:numPr>
        <w:spacing w:after="0"/>
        <w:jc w:val="both"/>
        <w:rPr>
          <w:rFonts w:asciiTheme="majorHAnsi" w:hAnsiTheme="majorHAnsi" w:cstheme="majorHAnsi"/>
        </w:rPr>
      </w:pPr>
      <w:r w:rsidRPr="009E23AC">
        <w:rPr>
          <w:rFonts w:asciiTheme="majorHAnsi" w:hAnsiTheme="majorHAnsi" w:cstheme="majorHAnsi"/>
        </w:rPr>
        <w:t xml:space="preserve">prilikom plaćanja računa, iznos za isporučenu robu iz dostavljenog računa umanji za iznos ugovorne kazne, o čemu je prethodno dužan obavijestiti odabranog ponuditelja pisanim putem, ili </w:t>
      </w:r>
    </w:p>
    <w:p w14:paraId="3B2C7331" w14:textId="69339623" w:rsidR="000E5218" w:rsidRPr="009E23AC" w:rsidRDefault="00184CC2" w:rsidP="00110143">
      <w:pPr>
        <w:pStyle w:val="Odlomakpopisa"/>
        <w:numPr>
          <w:ilvl w:val="0"/>
          <w:numId w:val="28"/>
        </w:numPr>
        <w:spacing w:after="0"/>
        <w:jc w:val="both"/>
        <w:rPr>
          <w:rFonts w:asciiTheme="majorHAnsi" w:hAnsiTheme="majorHAnsi" w:cstheme="majorHAnsi"/>
        </w:rPr>
      </w:pPr>
      <w:r w:rsidRPr="009E23AC">
        <w:rPr>
          <w:rFonts w:asciiTheme="majorHAnsi" w:hAnsiTheme="majorHAnsi" w:cstheme="majorHAnsi"/>
        </w:rPr>
        <w:t>pisanim putem odabranom ponuditelju dostavi odluku o naplati ugovorne kazne, temeljem koje je odabrani ponuditelj obvezan u roku od 7 (sedam) dana uplatiti</w:t>
      </w:r>
      <w:r w:rsidR="000E5218" w:rsidRPr="009E23AC">
        <w:rPr>
          <w:rFonts w:asciiTheme="majorHAnsi" w:hAnsiTheme="majorHAnsi" w:cstheme="majorHAnsi"/>
        </w:rPr>
        <w:t xml:space="preserve"> </w:t>
      </w:r>
      <w:r w:rsidRPr="009E23AC">
        <w:rPr>
          <w:rFonts w:asciiTheme="majorHAnsi" w:hAnsiTheme="majorHAnsi" w:cstheme="majorHAnsi"/>
        </w:rPr>
        <w:t xml:space="preserve">iznos ugovorne kazne </w:t>
      </w:r>
      <w:r w:rsidR="000E5218" w:rsidRPr="009E23AC">
        <w:rPr>
          <w:rFonts w:asciiTheme="majorHAnsi" w:hAnsiTheme="majorHAnsi" w:cstheme="majorHAnsi"/>
        </w:rPr>
        <w:t>na račun Naručitelja</w:t>
      </w:r>
      <w:r w:rsidR="00B418E5" w:rsidRPr="009E23AC">
        <w:rPr>
          <w:rFonts w:asciiTheme="majorHAnsi" w:hAnsiTheme="majorHAnsi" w:cstheme="majorHAnsi"/>
        </w:rPr>
        <w:t xml:space="preserve">, broj: </w:t>
      </w:r>
      <w:r w:rsidR="00B418E5" w:rsidRPr="009E23AC">
        <w:rPr>
          <w:rFonts w:asciiTheme="majorHAnsi" w:hAnsiTheme="majorHAnsi" w:cstheme="majorHAnsi"/>
          <w:b/>
        </w:rPr>
        <w:t>HR0724120091830700005</w:t>
      </w:r>
      <w:r w:rsidR="00B418E5" w:rsidRPr="009E23AC">
        <w:rPr>
          <w:rFonts w:asciiTheme="majorHAnsi" w:hAnsiTheme="majorHAnsi" w:cstheme="majorHAnsi"/>
        </w:rPr>
        <w:t xml:space="preserve">, model  24, poziv na broj: 7706-OIB ponuditelja, svrha </w:t>
      </w:r>
      <w:r w:rsidR="00B409D4" w:rsidRPr="009E23AC">
        <w:rPr>
          <w:rFonts w:asciiTheme="majorHAnsi" w:hAnsiTheme="majorHAnsi" w:cstheme="majorHAnsi"/>
        </w:rPr>
        <w:t>plaćanja: Ugovorna kazna __/202</w:t>
      </w:r>
      <w:r w:rsidR="0078286C">
        <w:rPr>
          <w:rFonts w:asciiTheme="majorHAnsi" w:hAnsiTheme="majorHAnsi" w:cstheme="majorHAnsi"/>
        </w:rPr>
        <w:t>3</w:t>
      </w:r>
      <w:r w:rsidR="00B418E5" w:rsidRPr="009E23AC">
        <w:rPr>
          <w:rFonts w:asciiTheme="majorHAnsi" w:hAnsiTheme="majorHAnsi" w:cstheme="majorHAnsi"/>
        </w:rPr>
        <w:t>.</w:t>
      </w:r>
    </w:p>
    <w:p w14:paraId="1467F165" w14:textId="77777777" w:rsidR="000E5218" w:rsidRPr="009E23AC" w:rsidRDefault="000E5218" w:rsidP="000E5218">
      <w:pPr>
        <w:pStyle w:val="Odlomakpopisa"/>
        <w:spacing w:after="0"/>
        <w:jc w:val="both"/>
        <w:rPr>
          <w:rFonts w:asciiTheme="majorHAnsi" w:hAnsiTheme="majorHAnsi" w:cstheme="majorHAnsi"/>
        </w:rPr>
      </w:pPr>
    </w:p>
    <w:p w14:paraId="4E671BFA" w14:textId="72A739F9" w:rsidR="00184CC2" w:rsidRPr="00AE56AA" w:rsidRDefault="00184CC2" w:rsidP="000E5218">
      <w:pPr>
        <w:pStyle w:val="Odlomakpopisa"/>
        <w:spacing w:after="0"/>
        <w:ind w:left="0"/>
        <w:jc w:val="both"/>
        <w:rPr>
          <w:rFonts w:asciiTheme="majorHAnsi" w:hAnsiTheme="majorHAnsi" w:cstheme="majorHAnsi"/>
        </w:rPr>
      </w:pPr>
      <w:r w:rsidRPr="009E23AC">
        <w:rPr>
          <w:rFonts w:asciiTheme="majorHAnsi" w:hAnsiTheme="majorHAnsi" w:cstheme="majorHAnsi"/>
        </w:rPr>
        <w:t>Korisnik neće naplatiti ugovornu kaznu ukoliko je kašnjenje nastalo uslijed više sile. Pod višom silom podrazumijeva se slučaj kada izvršenje ugovorne obveze postane nemoguće zbog izvanrednih vanjskih događaja na koje odabrani ponuditelj nije mogao utjecati niti ih predvidjeti.</w:t>
      </w:r>
    </w:p>
    <w:p w14:paraId="1B997E13" w14:textId="116FD30C" w:rsidR="00A261D1" w:rsidRPr="00AE56AA" w:rsidRDefault="00A261D1" w:rsidP="00A50B7F">
      <w:pPr>
        <w:rPr>
          <w:rFonts w:asciiTheme="majorHAnsi" w:hAnsiTheme="majorHAnsi" w:cstheme="majorHAnsi"/>
        </w:rPr>
      </w:pPr>
    </w:p>
    <w:p w14:paraId="2AC71897" w14:textId="1AC13E3F" w:rsidR="0040354F" w:rsidRPr="00AE56AA" w:rsidRDefault="006B1C6F" w:rsidP="0040354F">
      <w:pPr>
        <w:pStyle w:val="Naslov2"/>
        <w:shd w:val="clear" w:color="auto" w:fill="8790D5"/>
      </w:pPr>
      <w:bookmarkStart w:id="34" w:name="_Toc136008860"/>
      <w:r>
        <w:lastRenderedPageBreak/>
        <w:t>27</w:t>
      </w:r>
      <w:r w:rsidR="0040354F" w:rsidRPr="00AE56AA">
        <w:t>. OPCIJE I MOGUĆA OBNAVLJANJA UGOVORA</w:t>
      </w:r>
      <w:bookmarkEnd w:id="34"/>
    </w:p>
    <w:p w14:paraId="3307341F" w14:textId="68EE5B7E" w:rsidR="0040354F" w:rsidRPr="00AE56AA" w:rsidRDefault="0040354F" w:rsidP="0040354F">
      <w:pPr>
        <w:spacing w:after="0"/>
        <w:jc w:val="both"/>
        <w:rPr>
          <w:rFonts w:asciiTheme="majorHAnsi" w:hAnsiTheme="majorHAnsi" w:cstheme="majorHAnsi"/>
          <w:b/>
          <w:bCs/>
        </w:rPr>
      </w:pPr>
    </w:p>
    <w:p w14:paraId="1B38D508" w14:textId="04F558CA" w:rsidR="00BE3780" w:rsidRPr="00AE56AA" w:rsidRDefault="00BE3780" w:rsidP="0040354F">
      <w:pPr>
        <w:spacing w:after="0"/>
        <w:jc w:val="both"/>
        <w:rPr>
          <w:rFonts w:asciiTheme="majorHAnsi" w:hAnsiTheme="majorHAnsi" w:cstheme="majorHAnsi"/>
        </w:rPr>
      </w:pPr>
      <w:r w:rsidRPr="009E23AC">
        <w:rPr>
          <w:rFonts w:asciiTheme="majorHAnsi" w:hAnsiTheme="majorHAnsi" w:cstheme="majorHAnsi"/>
        </w:rPr>
        <w:t>Nije primjenjivo.</w:t>
      </w:r>
    </w:p>
    <w:p w14:paraId="535BFCB2" w14:textId="77777777" w:rsidR="00EB1C7B" w:rsidRPr="00AE56AA" w:rsidRDefault="00EB1C7B" w:rsidP="0040354F">
      <w:pPr>
        <w:spacing w:after="0"/>
        <w:jc w:val="both"/>
        <w:rPr>
          <w:rFonts w:asciiTheme="majorHAnsi" w:hAnsiTheme="majorHAnsi" w:cstheme="majorHAnsi"/>
          <w:b/>
          <w:bCs/>
        </w:rPr>
      </w:pPr>
    </w:p>
    <w:p w14:paraId="366745E1" w14:textId="6D4B34A1" w:rsidR="0040354F" w:rsidRPr="00AE56AA" w:rsidRDefault="0040354F" w:rsidP="00EB1C7B">
      <w:pPr>
        <w:pStyle w:val="Naslov2"/>
        <w:shd w:val="clear" w:color="auto" w:fill="8790D5"/>
      </w:pPr>
      <w:bookmarkStart w:id="35" w:name="_Toc136008861"/>
      <w:r w:rsidRPr="00AE56AA">
        <w:t>2</w:t>
      </w:r>
      <w:r w:rsidR="006B1C6F">
        <w:t>8</w:t>
      </w:r>
      <w:r w:rsidR="00BE3780" w:rsidRPr="00AE56AA">
        <w:t>.</w:t>
      </w:r>
      <w:r w:rsidRPr="00AE56AA">
        <w:t xml:space="preserve"> I</w:t>
      </w:r>
      <w:r w:rsidR="00EB1C7B" w:rsidRPr="00AE56AA">
        <w:t>ZMJENE UGOVORA O JAVNOJ NABAVI</w:t>
      </w:r>
      <w:bookmarkEnd w:id="35"/>
    </w:p>
    <w:p w14:paraId="32F0A08E" w14:textId="7BE1C07E" w:rsidR="0040354F" w:rsidRPr="00537D57" w:rsidRDefault="0040354F" w:rsidP="0040354F">
      <w:pPr>
        <w:jc w:val="both"/>
        <w:rPr>
          <w:rFonts w:asciiTheme="majorHAnsi" w:hAnsiTheme="majorHAnsi" w:cstheme="majorHAnsi"/>
        </w:rPr>
      </w:pPr>
      <w:r w:rsidRPr="00AE56AA">
        <w:rPr>
          <w:rFonts w:asciiTheme="majorHAnsi" w:hAnsiTheme="majorHAnsi" w:cstheme="majorHAnsi"/>
        </w:rPr>
        <w:br/>
      </w:r>
      <w:r w:rsidRPr="00537D57">
        <w:rPr>
          <w:rFonts w:asciiTheme="majorHAnsi" w:hAnsiTheme="majorHAnsi" w:cstheme="majorHAnsi"/>
        </w:rPr>
        <w:t>Naručitelj smije izmijeniti ugovor o javnoj nabavi tijekom njegova trajanja bez provođenja novog postupka javne nabave radi nabave dodatn</w:t>
      </w:r>
      <w:r w:rsidR="00DC7562" w:rsidRPr="00537D57">
        <w:rPr>
          <w:rFonts w:asciiTheme="majorHAnsi" w:hAnsiTheme="majorHAnsi" w:cstheme="majorHAnsi"/>
        </w:rPr>
        <w:t xml:space="preserve">ih </w:t>
      </w:r>
      <w:r w:rsidR="002656F2" w:rsidRPr="00537D57">
        <w:rPr>
          <w:rFonts w:asciiTheme="majorHAnsi" w:hAnsiTheme="majorHAnsi" w:cstheme="majorHAnsi"/>
        </w:rPr>
        <w:t>roba</w:t>
      </w:r>
      <w:r w:rsidRPr="00537D57">
        <w:rPr>
          <w:rFonts w:asciiTheme="majorHAnsi" w:hAnsiTheme="majorHAnsi" w:cstheme="majorHAnsi"/>
        </w:rPr>
        <w:t xml:space="preserve"> od prvotnog ugovaratelja koji su se pokazali potrebnim, a nisu bili uključeni u prvotnu nabavu, ako promjena ugovaratelja:</w:t>
      </w:r>
    </w:p>
    <w:p w14:paraId="544C3CEE" w14:textId="52F6D09E"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1. nije moguća zbog ekonomskih ili tehničkih razloga, kao što su zahtjevi za među zamjenjivošću</w:t>
      </w:r>
      <w:r w:rsidR="00831F7D" w:rsidRPr="00537D57">
        <w:rPr>
          <w:rFonts w:asciiTheme="majorHAnsi" w:hAnsiTheme="majorHAnsi" w:cstheme="majorHAnsi"/>
        </w:rPr>
        <w:t xml:space="preserve"> </w:t>
      </w:r>
      <w:r w:rsidRPr="00537D57">
        <w:rPr>
          <w:rFonts w:asciiTheme="majorHAnsi" w:hAnsiTheme="majorHAnsi" w:cstheme="majorHAnsi"/>
        </w:rPr>
        <w:t xml:space="preserve">i interoperabilnošću s postojećim </w:t>
      </w:r>
      <w:r w:rsidR="009C5461" w:rsidRPr="00537D57">
        <w:rPr>
          <w:rFonts w:asciiTheme="majorHAnsi" w:hAnsiTheme="majorHAnsi" w:cstheme="majorHAnsi"/>
        </w:rPr>
        <w:t>robama</w:t>
      </w:r>
      <w:r w:rsidRPr="00537D57">
        <w:rPr>
          <w:rFonts w:asciiTheme="majorHAnsi" w:hAnsiTheme="majorHAnsi" w:cstheme="majorHAnsi"/>
        </w:rPr>
        <w:t xml:space="preserve"> koje su nabavljene u okviru prvotne nabave; i</w:t>
      </w:r>
    </w:p>
    <w:p w14:paraId="0BCA4C08"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2. prouzročila bi značajne poteškoće ili znatno povećavanje troškova za javnog naručitelja.</w:t>
      </w:r>
    </w:p>
    <w:p w14:paraId="6AD39304" w14:textId="77777777" w:rsidR="0040354F" w:rsidRPr="00537D57" w:rsidRDefault="0040354F" w:rsidP="0040354F">
      <w:pPr>
        <w:ind w:left="720"/>
        <w:jc w:val="both"/>
        <w:rPr>
          <w:rFonts w:asciiTheme="majorHAnsi" w:hAnsiTheme="majorHAnsi" w:cstheme="majorHAnsi"/>
          <w:u w:val="single"/>
        </w:rPr>
      </w:pPr>
      <w:r w:rsidRPr="00537D57">
        <w:rPr>
          <w:rFonts w:asciiTheme="majorHAnsi" w:hAnsiTheme="majorHAnsi" w:cstheme="majorHAnsi"/>
          <w:u w:val="single"/>
        </w:rPr>
        <w:t>Svako povećanje cijene ne smije biti veće od 30% vrijednosti prvotnog ugovora. Ako je učinjeno nekoliko uzastopnih izmjena, ograničenje od 30% procjenjuje se na temelju neto kumulativne vrijednosti svih uzastopnih izmjena.</w:t>
      </w:r>
    </w:p>
    <w:p w14:paraId="51BBDE90" w14:textId="77777777" w:rsidR="0040354F" w:rsidRPr="00537D57" w:rsidRDefault="0040354F" w:rsidP="0040354F">
      <w:pPr>
        <w:jc w:val="both"/>
        <w:rPr>
          <w:rFonts w:asciiTheme="majorHAnsi" w:hAnsiTheme="majorHAnsi" w:cstheme="majorHAnsi"/>
        </w:rPr>
      </w:pPr>
      <w:r w:rsidRPr="00537D57">
        <w:rPr>
          <w:rFonts w:asciiTheme="majorHAnsi" w:hAnsiTheme="majorHAnsi" w:cstheme="majorHAnsi"/>
        </w:rPr>
        <w:t>Naručitelj smije izmijeniti ugovor o javnoj nabavi tijekom njegova trajanja bez provođenja novog postupka javne nabave ako su kumulativno ispunjeni sljedeći uvjeti:</w:t>
      </w:r>
    </w:p>
    <w:p w14:paraId="2F56198C"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1. do potrebe za izmjenom došlo je zbog okolnosti koje pažljiv javni naručitelj nije mogao predvidjeti;</w:t>
      </w:r>
    </w:p>
    <w:p w14:paraId="151EE488"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2. izmjenom se ne mijenja cjelokupna priroda ugovora;</w:t>
      </w:r>
    </w:p>
    <w:p w14:paraId="5D31F29F" w14:textId="068EF58B"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3. svako</w:t>
      </w:r>
      <w:r w:rsidR="00537D57" w:rsidRPr="00537D57">
        <w:rPr>
          <w:rFonts w:asciiTheme="majorHAnsi" w:hAnsiTheme="majorHAnsi" w:cstheme="majorHAnsi"/>
        </w:rPr>
        <w:t xml:space="preserve"> povećanje cijene nije veće od 5</w:t>
      </w:r>
      <w:r w:rsidRPr="00537D57">
        <w:rPr>
          <w:rFonts w:asciiTheme="majorHAnsi" w:hAnsiTheme="majorHAnsi" w:cstheme="majorHAnsi"/>
        </w:rPr>
        <w:t>0% vrijednosti prvotnog ugovora.</w:t>
      </w:r>
    </w:p>
    <w:p w14:paraId="6035A6F6" w14:textId="2ECE5BB0" w:rsidR="0040354F" w:rsidRPr="00537D57" w:rsidRDefault="0040354F" w:rsidP="0040354F">
      <w:pPr>
        <w:ind w:left="720"/>
        <w:jc w:val="both"/>
        <w:rPr>
          <w:rFonts w:asciiTheme="majorHAnsi" w:hAnsiTheme="majorHAnsi" w:cstheme="majorHAnsi"/>
          <w:u w:val="single"/>
        </w:rPr>
      </w:pPr>
      <w:r w:rsidRPr="00537D57">
        <w:rPr>
          <w:rFonts w:asciiTheme="majorHAnsi" w:hAnsiTheme="majorHAnsi" w:cstheme="majorHAnsi"/>
          <w:u w:val="single"/>
        </w:rPr>
        <w:t>Ako je učinjeno nekoliko uzas</w:t>
      </w:r>
      <w:r w:rsidR="00537D57" w:rsidRPr="00537D57">
        <w:rPr>
          <w:rFonts w:asciiTheme="majorHAnsi" w:hAnsiTheme="majorHAnsi" w:cstheme="majorHAnsi"/>
          <w:u w:val="single"/>
        </w:rPr>
        <w:t>topnih izmjena, ograničenje od 5</w:t>
      </w:r>
      <w:r w:rsidRPr="00537D57">
        <w:rPr>
          <w:rFonts w:asciiTheme="majorHAnsi" w:hAnsiTheme="majorHAnsi" w:cstheme="majorHAnsi"/>
          <w:u w:val="single"/>
        </w:rPr>
        <w:t>0% procjenjuje se na temelju neto kumulativne vrijednosti svih uzastopnih izmjena.</w:t>
      </w:r>
    </w:p>
    <w:p w14:paraId="0553061C" w14:textId="77777777" w:rsidR="0040354F" w:rsidRPr="00537D57" w:rsidRDefault="0040354F" w:rsidP="0040354F">
      <w:pPr>
        <w:jc w:val="both"/>
        <w:rPr>
          <w:rFonts w:asciiTheme="majorHAnsi" w:hAnsiTheme="majorHAnsi" w:cstheme="majorHAnsi"/>
        </w:rPr>
      </w:pPr>
      <w:r w:rsidRPr="00537D57">
        <w:rPr>
          <w:rFonts w:asciiTheme="majorHAnsi" w:hAnsiTheme="majorHAnsi" w:cstheme="majorHAnsi"/>
        </w:rPr>
        <w:t>Naručitelj smije izmijeniti ugovor o javnoj nabavi tijekom njegova trajanja bez provođenja novog postupka javne nabave s ciljem zamjene prvotnog ugovaratelja s novim ugovarateljem koje je posljedica:</w:t>
      </w:r>
    </w:p>
    <w:p w14:paraId="5D1E125F"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1. primjene članka 315. ZJN 2016;</w:t>
      </w:r>
    </w:p>
    <w:p w14:paraId="65B3BB2C" w14:textId="59C2BFDE"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2. općeg ili djelomičnog pravnog sljedništva prvotnog ugovaratelja, nakon restrukturiranja, uključujući preuzimanje, spajanje, stjecanje ili insolventnost, od strane drugog gospodarskog subjekta koji ispunjava prvotno utvrđene kriterije za odabir gospodarskog subjekta, pod uvjetom da to ne predstavlja drugu značajnu izmjenu ugovora</w:t>
      </w:r>
      <w:r w:rsidR="001856ED" w:rsidRPr="00537D57">
        <w:rPr>
          <w:rFonts w:asciiTheme="majorHAnsi" w:hAnsiTheme="majorHAnsi" w:cstheme="majorHAnsi"/>
        </w:rPr>
        <w:t>,</w:t>
      </w:r>
      <w:r w:rsidRPr="00537D57">
        <w:rPr>
          <w:rFonts w:asciiTheme="majorHAnsi" w:hAnsiTheme="majorHAnsi" w:cstheme="majorHAnsi"/>
        </w:rPr>
        <w:t xml:space="preserve"> te da nema za cilj izbjegavanje primjene ZJN 2016;</w:t>
      </w:r>
    </w:p>
    <w:p w14:paraId="3B208012" w14:textId="14CC6F42"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3. obveze neposrednog pla</w:t>
      </w:r>
      <w:r w:rsidR="001856ED" w:rsidRPr="00537D57">
        <w:rPr>
          <w:rFonts w:asciiTheme="majorHAnsi" w:hAnsiTheme="majorHAnsi" w:cstheme="majorHAnsi"/>
        </w:rPr>
        <w:t>ć</w:t>
      </w:r>
      <w:r w:rsidRPr="00537D57">
        <w:rPr>
          <w:rFonts w:asciiTheme="majorHAnsi" w:hAnsiTheme="majorHAnsi" w:cstheme="majorHAnsi"/>
        </w:rPr>
        <w:t xml:space="preserve">anja </w:t>
      </w:r>
      <w:proofErr w:type="spellStart"/>
      <w:r w:rsidRPr="00537D57">
        <w:rPr>
          <w:rFonts w:asciiTheme="majorHAnsi" w:hAnsiTheme="majorHAnsi" w:cstheme="majorHAnsi"/>
        </w:rPr>
        <w:t>podugovarateljima</w:t>
      </w:r>
      <w:proofErr w:type="spellEnd"/>
      <w:r w:rsidRPr="00537D57">
        <w:rPr>
          <w:rFonts w:asciiTheme="majorHAnsi" w:hAnsiTheme="majorHAnsi" w:cstheme="majorHAnsi"/>
        </w:rPr>
        <w:t>.</w:t>
      </w:r>
    </w:p>
    <w:p w14:paraId="68DDFA65" w14:textId="28082B60" w:rsidR="0040354F" w:rsidRPr="00537D57" w:rsidRDefault="0040354F" w:rsidP="0040354F">
      <w:pPr>
        <w:jc w:val="both"/>
        <w:rPr>
          <w:rFonts w:asciiTheme="majorHAnsi" w:hAnsiTheme="majorHAnsi" w:cstheme="majorHAnsi"/>
        </w:rPr>
      </w:pPr>
      <w:r w:rsidRPr="00537D57">
        <w:rPr>
          <w:rFonts w:asciiTheme="majorHAnsi" w:hAnsiTheme="majorHAnsi" w:cstheme="majorHAnsi"/>
        </w:rPr>
        <w:t>Naručitelj smije izmijeniti ugovor o javnoj nabavi tijekom njegova trajanja bez provođenja novog postupka javne nabave ako izmjene, neovisno o njihovoj vrijednosti, nisu značajne u smislu članka 321.ZJN 2016.</w:t>
      </w:r>
      <w:r w:rsidR="00C86AC0" w:rsidRPr="00537D57">
        <w:rPr>
          <w:rFonts w:asciiTheme="majorHAnsi" w:hAnsiTheme="majorHAnsi" w:cstheme="majorHAnsi"/>
        </w:rPr>
        <w:t xml:space="preserve"> </w:t>
      </w:r>
      <w:r w:rsidRPr="00537D57">
        <w:rPr>
          <w:rFonts w:asciiTheme="majorHAnsi" w:hAnsiTheme="majorHAnsi" w:cstheme="majorHAnsi"/>
        </w:rPr>
        <w:t>Izmjena ugovora o javnoj nabavi tijekom njegova trajanja smatra se značajnom ako njome ugovor postaje značajno različit po svojoj naravi od prvotno zaključenog.</w:t>
      </w:r>
      <w:r w:rsidR="00831F7D" w:rsidRPr="00537D57">
        <w:rPr>
          <w:rFonts w:asciiTheme="majorHAnsi" w:hAnsiTheme="majorHAnsi" w:cstheme="majorHAnsi"/>
        </w:rPr>
        <w:t xml:space="preserve"> </w:t>
      </w:r>
      <w:r w:rsidRPr="00537D57">
        <w:rPr>
          <w:rFonts w:asciiTheme="majorHAnsi" w:hAnsiTheme="majorHAnsi" w:cstheme="majorHAnsi"/>
        </w:rPr>
        <w:t>Izmjena se u svakom slučaju smatra značajnom ako je ispunjen jedan ili više sljedećih uvjeta:</w:t>
      </w:r>
    </w:p>
    <w:p w14:paraId="26DBD5F3"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 xml:space="preserve">1. izmjenom se unose uvjeti koji bi, da su bili dio prvotnog postupka nabave, dopustili prihvaćanje drugih natjecatelja od onih koji su prvotno odabrani ili prihvaćanje ponude različite </w:t>
      </w:r>
      <w:r w:rsidRPr="00537D57">
        <w:rPr>
          <w:rFonts w:asciiTheme="majorHAnsi" w:hAnsiTheme="majorHAnsi" w:cstheme="majorHAnsi"/>
        </w:rPr>
        <w:lastRenderedPageBreak/>
        <w:t>od ponude koja je izvorno prihvaćena ili privlačenje dodatnih sudionika u postupak javne nabave;</w:t>
      </w:r>
    </w:p>
    <w:p w14:paraId="5AAB9C46"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2. izmjenom se mijenja ekonomska ravnoteža ugovora u korist ugovaratelja na način koji nije predviđen prvotnim ugovorom;</w:t>
      </w:r>
    </w:p>
    <w:p w14:paraId="049710D6"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3. izmjenom se značajno povećava opseg ugovora;</w:t>
      </w:r>
    </w:p>
    <w:p w14:paraId="326D8855"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4. ako novi ugovaratelj zamijeni onoga kojemu je prvotno javni naručitelj dodijelio ugovor, osim u slučajevima iz članka 318. ZJN 2016.</w:t>
      </w:r>
    </w:p>
    <w:p w14:paraId="2F13ED43" w14:textId="77777777" w:rsidR="0040354F" w:rsidRPr="00537D57" w:rsidRDefault="0040354F" w:rsidP="0040354F">
      <w:pPr>
        <w:jc w:val="both"/>
        <w:rPr>
          <w:rFonts w:asciiTheme="majorHAnsi" w:hAnsiTheme="majorHAnsi" w:cstheme="majorHAnsi"/>
        </w:rPr>
      </w:pPr>
      <w:r w:rsidRPr="00537D57">
        <w:rPr>
          <w:rFonts w:asciiTheme="majorHAnsi" w:hAnsiTheme="majorHAnsi" w:cstheme="majorHAnsi"/>
        </w:rPr>
        <w:t>Naručitelj smije izmijeniti ugovor o javnoj nabavi tijekom njegova trajanja bez provođenja novog postupka javne nabave ako su kumulativno ispunjeni sljedeći uvjeti:</w:t>
      </w:r>
    </w:p>
    <w:p w14:paraId="2A81E8A6"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1. vrijednost izmjene manja je od europskih pragova iz članka 13. ZJN 2016;</w:t>
      </w:r>
    </w:p>
    <w:p w14:paraId="54C702D1"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2. vrijednost izmjene manja je od 10% prvotne vrijednosti ugovora o javnoj nabavi robe ili usluga, odnosno manja je od 15% prvotne vrijednosti ugovora o javnoj nabavi radova;</w:t>
      </w:r>
    </w:p>
    <w:p w14:paraId="71C3F5F2" w14:textId="77777777" w:rsidR="0040354F" w:rsidRPr="00537D57" w:rsidRDefault="0040354F" w:rsidP="0040354F">
      <w:pPr>
        <w:ind w:left="720"/>
        <w:jc w:val="both"/>
        <w:rPr>
          <w:rFonts w:asciiTheme="majorHAnsi" w:hAnsiTheme="majorHAnsi" w:cstheme="majorHAnsi"/>
        </w:rPr>
      </w:pPr>
      <w:r w:rsidRPr="00537D57">
        <w:rPr>
          <w:rFonts w:asciiTheme="majorHAnsi" w:hAnsiTheme="majorHAnsi" w:cstheme="majorHAnsi"/>
        </w:rPr>
        <w:t>3. izmjena ne mijenja cjelokupnu prirodu ugovora.</w:t>
      </w:r>
    </w:p>
    <w:p w14:paraId="05BF45F2" w14:textId="77777777" w:rsidR="0040354F" w:rsidRPr="00AE56AA" w:rsidRDefault="0040354F" w:rsidP="0040354F">
      <w:pPr>
        <w:spacing w:after="0"/>
        <w:ind w:left="720"/>
        <w:jc w:val="both"/>
        <w:rPr>
          <w:rFonts w:asciiTheme="majorHAnsi" w:hAnsiTheme="majorHAnsi" w:cstheme="majorHAnsi"/>
          <w:u w:val="single"/>
        </w:rPr>
      </w:pPr>
      <w:r w:rsidRPr="00537D57">
        <w:rPr>
          <w:rFonts w:asciiTheme="majorHAnsi" w:hAnsiTheme="majorHAnsi" w:cstheme="majorHAnsi"/>
          <w:u w:val="single"/>
        </w:rPr>
        <w:t>Naručitelj za primjenu gornje odredbe ne provjerava jesu li ispunjeni uvjeti iz članka 321. ZJN 2016. Ako je učinjeno nekoliko uzastopnih izmjena, ograničenje vrijednosti iz točke 2. ove odredbe procjenjuje se na temelju neto kumulativne vrijednosti svih uzastopnih izmjena.</w:t>
      </w:r>
    </w:p>
    <w:p w14:paraId="15EB004D" w14:textId="77777777" w:rsidR="0040354F" w:rsidRPr="00AE56AA" w:rsidRDefault="0040354F" w:rsidP="0040354F">
      <w:pPr>
        <w:spacing w:after="0"/>
        <w:ind w:left="720"/>
        <w:jc w:val="both"/>
        <w:rPr>
          <w:rFonts w:asciiTheme="majorHAnsi" w:hAnsiTheme="majorHAnsi" w:cstheme="majorHAnsi"/>
          <w:u w:val="single"/>
        </w:rPr>
      </w:pPr>
    </w:p>
    <w:p w14:paraId="737743F7" w14:textId="2C5FCAF6" w:rsidR="0040354F" w:rsidRPr="00AE56AA" w:rsidRDefault="0040354F" w:rsidP="00EB1C7B">
      <w:pPr>
        <w:shd w:val="clear" w:color="auto" w:fill="D9E2F3" w:themeFill="accent1" w:themeFillTint="33"/>
        <w:rPr>
          <w:b/>
          <w:bCs/>
        </w:rPr>
      </w:pPr>
      <w:r w:rsidRPr="00AE56AA">
        <w:rPr>
          <w:b/>
          <w:bCs/>
        </w:rPr>
        <w:t>2</w:t>
      </w:r>
      <w:r w:rsidR="006B1C6F">
        <w:rPr>
          <w:b/>
          <w:bCs/>
        </w:rPr>
        <w:t>8</w:t>
      </w:r>
      <w:r w:rsidRPr="00AE56AA">
        <w:rPr>
          <w:b/>
          <w:bCs/>
        </w:rPr>
        <w:t>.</w:t>
      </w:r>
      <w:r w:rsidR="00BE3780" w:rsidRPr="00AE56AA">
        <w:rPr>
          <w:b/>
          <w:bCs/>
        </w:rPr>
        <w:t>1</w:t>
      </w:r>
      <w:r w:rsidRPr="00AE56AA">
        <w:rPr>
          <w:b/>
          <w:bCs/>
        </w:rPr>
        <w:t>. Raskid ugovora o javnoj nabavi</w:t>
      </w:r>
    </w:p>
    <w:p w14:paraId="41774B33" w14:textId="77777777" w:rsidR="0040354F" w:rsidRPr="00F85FD3" w:rsidRDefault="0040354F" w:rsidP="0040354F">
      <w:pPr>
        <w:jc w:val="both"/>
        <w:rPr>
          <w:rFonts w:asciiTheme="majorHAnsi" w:hAnsiTheme="majorHAnsi" w:cstheme="majorHAnsi"/>
        </w:rPr>
      </w:pPr>
      <w:r w:rsidRPr="00AE56AA">
        <w:rPr>
          <w:rFonts w:asciiTheme="majorHAnsi" w:hAnsiTheme="majorHAnsi" w:cstheme="majorHAnsi"/>
        </w:rPr>
        <w:br/>
      </w:r>
      <w:r w:rsidRPr="00F85FD3">
        <w:rPr>
          <w:rFonts w:asciiTheme="majorHAnsi" w:hAnsiTheme="majorHAnsi" w:cstheme="majorHAnsi"/>
        </w:rPr>
        <w:t>Naručitelj je obvezan je raskinuti ugovor o javnoj nabavi tijekom njegova trajanja ako:</w:t>
      </w:r>
    </w:p>
    <w:p w14:paraId="188CAFBB" w14:textId="74DB60A8" w:rsidR="0040354F" w:rsidRPr="00F85FD3" w:rsidRDefault="0040354F" w:rsidP="0040354F">
      <w:pPr>
        <w:ind w:left="720"/>
        <w:jc w:val="both"/>
        <w:rPr>
          <w:rFonts w:asciiTheme="majorHAnsi" w:hAnsiTheme="majorHAnsi" w:cstheme="majorHAnsi"/>
        </w:rPr>
      </w:pPr>
      <w:r w:rsidRPr="00F85FD3">
        <w:rPr>
          <w:rFonts w:asciiTheme="majorHAnsi" w:hAnsiTheme="majorHAnsi" w:cstheme="majorHAnsi"/>
        </w:rPr>
        <w:t>1.</w:t>
      </w:r>
      <w:r w:rsidR="00BD10FD" w:rsidRPr="00F85FD3">
        <w:rPr>
          <w:rFonts w:asciiTheme="majorHAnsi" w:hAnsiTheme="majorHAnsi" w:cstheme="majorHAnsi"/>
        </w:rPr>
        <w:t xml:space="preserve"> </w:t>
      </w:r>
      <w:r w:rsidRPr="00F85FD3">
        <w:rPr>
          <w:rFonts w:asciiTheme="majorHAnsi" w:hAnsiTheme="majorHAnsi" w:cstheme="majorHAnsi"/>
        </w:rPr>
        <w:t xml:space="preserve"> je ugovor značajno izmijenjen, što bi zahtijevalo novi postupak nabave na temelju članka 321. ZJN 2016;</w:t>
      </w:r>
    </w:p>
    <w:p w14:paraId="683E685B" w14:textId="77777777" w:rsidR="0040354F" w:rsidRPr="00F85FD3" w:rsidRDefault="0040354F" w:rsidP="0040354F">
      <w:pPr>
        <w:ind w:left="720"/>
        <w:jc w:val="both"/>
        <w:rPr>
          <w:rFonts w:asciiTheme="majorHAnsi" w:hAnsiTheme="majorHAnsi" w:cstheme="majorHAnsi"/>
        </w:rPr>
      </w:pPr>
      <w:r w:rsidRPr="00F85FD3">
        <w:rPr>
          <w:rFonts w:asciiTheme="majorHAnsi" w:hAnsiTheme="majorHAnsi" w:cstheme="majorHAnsi"/>
        </w:rPr>
        <w:t>2. je ugovaratelj morao biti isključen iz postupka javne nabave zbog postojanja osnova za isključenje iz članka 251. stavka 1. ZJN 2016;</w:t>
      </w:r>
    </w:p>
    <w:p w14:paraId="3D365994" w14:textId="77777777" w:rsidR="0040354F" w:rsidRPr="00F85FD3" w:rsidRDefault="0040354F" w:rsidP="0040354F">
      <w:pPr>
        <w:ind w:left="720"/>
        <w:jc w:val="both"/>
        <w:rPr>
          <w:rFonts w:asciiTheme="majorHAnsi" w:hAnsiTheme="majorHAnsi" w:cstheme="majorHAnsi"/>
        </w:rPr>
      </w:pPr>
      <w:r w:rsidRPr="00F85FD3">
        <w:rPr>
          <w:rFonts w:asciiTheme="majorHAnsi" w:hAnsiTheme="majorHAnsi" w:cstheme="majorHAnsi"/>
        </w:rPr>
        <w:t>3. se ugovor nije trebao dodijeliti ugovaratelju zbog ozbiljne povrede obveza iz osnivačkih Ugovora i Direktive 2014/24/EU, a koja je utvrđena presudom Suda Europske unije u postupku iz članka 258. Ugovora o funkcioniranju Europske unije;</w:t>
      </w:r>
    </w:p>
    <w:p w14:paraId="69175988" w14:textId="77777777" w:rsidR="0040354F" w:rsidRPr="00F85FD3" w:rsidRDefault="0040354F" w:rsidP="0040354F">
      <w:pPr>
        <w:ind w:left="720"/>
        <w:jc w:val="both"/>
        <w:rPr>
          <w:rFonts w:asciiTheme="majorHAnsi" w:hAnsiTheme="majorHAnsi" w:cstheme="majorHAnsi"/>
        </w:rPr>
      </w:pPr>
      <w:r w:rsidRPr="00F85FD3">
        <w:rPr>
          <w:rFonts w:asciiTheme="majorHAnsi" w:hAnsiTheme="majorHAnsi" w:cstheme="majorHAnsi"/>
        </w:rPr>
        <w:t>4. se ugovor nije trebao dodijeliti ugovaratelju zbog ozbiljne povrede odredaba ZJN 2016, a koja je utvrđena pravomoćnom presudom nadležnog upravnog suda.</w:t>
      </w:r>
    </w:p>
    <w:p w14:paraId="34834A51" w14:textId="450BA504" w:rsidR="008A6600" w:rsidRDefault="008A6600" w:rsidP="00C23303">
      <w:pPr>
        <w:jc w:val="both"/>
        <w:rPr>
          <w:rFonts w:asciiTheme="majorHAnsi" w:eastAsiaTheme="majorEastAsia" w:hAnsiTheme="majorHAnsi" w:cstheme="majorBidi"/>
          <w:b/>
          <w:bCs/>
          <w:color w:val="FFFFFF" w:themeColor="background1"/>
          <w:sz w:val="32"/>
          <w:szCs w:val="32"/>
        </w:rPr>
      </w:pPr>
      <w:r>
        <w:rPr>
          <w:b/>
          <w:bCs/>
          <w:color w:val="FFFFFF" w:themeColor="background1"/>
        </w:rPr>
        <w:br w:type="page"/>
      </w:r>
    </w:p>
    <w:p w14:paraId="2BC6C81D" w14:textId="02769C16" w:rsidR="003B479A" w:rsidRPr="009A572A" w:rsidRDefault="003B479A" w:rsidP="009A572A">
      <w:pPr>
        <w:pStyle w:val="Naslov1"/>
        <w:shd w:val="clear" w:color="auto" w:fill="313C8B"/>
        <w:rPr>
          <w:b/>
          <w:bCs/>
          <w:color w:val="FFFFFF" w:themeColor="background1"/>
        </w:rPr>
      </w:pPr>
      <w:bookmarkStart w:id="36" w:name="_Toc136008862"/>
      <w:r w:rsidRPr="009A572A">
        <w:rPr>
          <w:b/>
          <w:bCs/>
          <w:color w:val="FFFFFF" w:themeColor="background1"/>
        </w:rPr>
        <w:lastRenderedPageBreak/>
        <w:t>III. OSNOVE ZA ISKLJUČENJE GOSPODARSKOG SUBJEKTA</w:t>
      </w:r>
      <w:bookmarkEnd w:id="36"/>
    </w:p>
    <w:p w14:paraId="03F7CD57" w14:textId="77777777" w:rsidR="004E57AC" w:rsidRPr="00DB5B57" w:rsidRDefault="004E57AC" w:rsidP="003B479A">
      <w:pPr>
        <w:spacing w:after="0"/>
        <w:rPr>
          <w:rFonts w:asciiTheme="majorHAnsi" w:hAnsiTheme="majorHAnsi" w:cstheme="majorHAnsi"/>
        </w:rPr>
      </w:pPr>
    </w:p>
    <w:p w14:paraId="548D3D0C" w14:textId="77777777" w:rsidR="003B479A" w:rsidRPr="00F85FD3" w:rsidRDefault="003B479A" w:rsidP="003B479A">
      <w:pPr>
        <w:jc w:val="both"/>
        <w:rPr>
          <w:rFonts w:asciiTheme="majorHAnsi" w:hAnsiTheme="majorHAnsi" w:cstheme="majorHAnsi"/>
        </w:rPr>
      </w:pPr>
      <w:r w:rsidRPr="00F85FD3">
        <w:rPr>
          <w:rFonts w:asciiTheme="majorHAnsi" w:hAnsiTheme="majorHAnsi" w:cstheme="majorHAnsi"/>
        </w:rPr>
        <w:t>Odredbe iz poglavlja III. OSNOVE ZA ISKLJUČENJE GOSPODARSKOG SUBJEKTA, utvrđuju se:</w:t>
      </w:r>
    </w:p>
    <w:p w14:paraId="496BE946" w14:textId="77777777" w:rsidR="003B479A" w:rsidRPr="00F85FD3" w:rsidRDefault="003B479A" w:rsidP="003B479A">
      <w:pPr>
        <w:ind w:left="720"/>
        <w:jc w:val="both"/>
        <w:rPr>
          <w:rFonts w:asciiTheme="majorHAnsi" w:hAnsiTheme="majorHAnsi" w:cstheme="majorHAnsi"/>
        </w:rPr>
      </w:pPr>
      <w:r w:rsidRPr="00F85FD3">
        <w:rPr>
          <w:rFonts w:asciiTheme="majorHAnsi" w:hAnsiTheme="majorHAnsi" w:cstheme="majorHAnsi"/>
        </w:rPr>
        <w:t xml:space="preserve">–– u slučaju zajednice gospodarskih subjekata, </w:t>
      </w:r>
      <w:r w:rsidRPr="00F85FD3">
        <w:rPr>
          <w:rFonts w:asciiTheme="majorHAnsi" w:hAnsiTheme="majorHAnsi" w:cstheme="majorHAnsi"/>
          <w:b/>
          <w:bCs/>
        </w:rPr>
        <w:t xml:space="preserve">za sve članove zajednice gospodarskih subjekata </w:t>
      </w:r>
      <w:r w:rsidRPr="00F85FD3">
        <w:rPr>
          <w:rFonts w:asciiTheme="majorHAnsi" w:hAnsiTheme="majorHAnsi" w:cstheme="majorHAnsi"/>
          <w:b/>
          <w:bCs/>
          <w:u w:val="single"/>
        </w:rPr>
        <w:t>pojedinačno</w:t>
      </w:r>
      <w:r w:rsidRPr="00F85FD3">
        <w:rPr>
          <w:rFonts w:asciiTheme="majorHAnsi" w:hAnsiTheme="majorHAnsi" w:cstheme="majorHAnsi"/>
        </w:rPr>
        <w:t>;</w:t>
      </w:r>
    </w:p>
    <w:p w14:paraId="4BE0FC32" w14:textId="77777777" w:rsidR="003B479A" w:rsidRPr="00F85FD3" w:rsidRDefault="003B479A" w:rsidP="003B479A">
      <w:pPr>
        <w:ind w:left="720"/>
        <w:jc w:val="both"/>
        <w:rPr>
          <w:rFonts w:asciiTheme="majorHAnsi" w:hAnsiTheme="majorHAnsi" w:cstheme="majorHAnsi"/>
        </w:rPr>
      </w:pPr>
      <w:r w:rsidRPr="00F85FD3">
        <w:rPr>
          <w:rFonts w:asciiTheme="majorHAnsi" w:hAnsiTheme="majorHAnsi" w:cstheme="majorHAnsi"/>
        </w:rPr>
        <w:t xml:space="preserve">–– ukoliko gospodarski subjekt namjerava dati dio ugovora o javnoj nabavi u podugovor jednom ili više </w:t>
      </w:r>
      <w:proofErr w:type="spellStart"/>
      <w:r w:rsidRPr="00F85FD3">
        <w:rPr>
          <w:rFonts w:asciiTheme="majorHAnsi" w:hAnsiTheme="majorHAnsi" w:cstheme="majorHAnsi"/>
        </w:rPr>
        <w:t>podugovaratelja</w:t>
      </w:r>
      <w:proofErr w:type="spellEnd"/>
      <w:r w:rsidRPr="00F85FD3">
        <w:rPr>
          <w:rFonts w:asciiTheme="majorHAnsi" w:hAnsiTheme="majorHAnsi" w:cstheme="majorHAnsi"/>
        </w:rPr>
        <w:t xml:space="preserve">, </w:t>
      </w:r>
      <w:r w:rsidRPr="00F85FD3">
        <w:rPr>
          <w:rFonts w:asciiTheme="majorHAnsi" w:hAnsiTheme="majorHAnsi" w:cstheme="majorHAnsi"/>
          <w:b/>
          <w:bCs/>
        </w:rPr>
        <w:t xml:space="preserve">za svakog </w:t>
      </w:r>
      <w:proofErr w:type="spellStart"/>
      <w:r w:rsidRPr="00F85FD3">
        <w:rPr>
          <w:rFonts w:asciiTheme="majorHAnsi" w:hAnsiTheme="majorHAnsi" w:cstheme="majorHAnsi"/>
          <w:b/>
          <w:bCs/>
        </w:rPr>
        <w:t>podugovaratelja</w:t>
      </w:r>
      <w:proofErr w:type="spellEnd"/>
      <w:r w:rsidR="00B36083" w:rsidRPr="00F85FD3">
        <w:rPr>
          <w:rFonts w:asciiTheme="majorHAnsi" w:hAnsiTheme="majorHAnsi" w:cstheme="majorHAnsi"/>
          <w:b/>
          <w:bCs/>
        </w:rPr>
        <w:t xml:space="preserve"> </w:t>
      </w:r>
      <w:r w:rsidRPr="00F85FD3">
        <w:rPr>
          <w:rFonts w:asciiTheme="majorHAnsi" w:hAnsiTheme="majorHAnsi" w:cstheme="majorHAnsi"/>
          <w:b/>
          <w:bCs/>
          <w:u w:val="single"/>
        </w:rPr>
        <w:t>pojedinačno</w:t>
      </w:r>
      <w:r w:rsidRPr="00F85FD3">
        <w:rPr>
          <w:rFonts w:asciiTheme="majorHAnsi" w:hAnsiTheme="majorHAnsi" w:cstheme="majorHAnsi"/>
        </w:rPr>
        <w:t>;</w:t>
      </w:r>
    </w:p>
    <w:p w14:paraId="1137D4DF" w14:textId="77777777" w:rsidR="003B479A" w:rsidRPr="00F85FD3" w:rsidRDefault="003B479A" w:rsidP="003B479A">
      <w:pPr>
        <w:ind w:left="720"/>
        <w:jc w:val="both"/>
        <w:rPr>
          <w:rFonts w:asciiTheme="majorHAnsi" w:hAnsiTheme="majorHAnsi" w:cstheme="majorHAnsi"/>
        </w:rPr>
      </w:pPr>
      <w:r w:rsidRPr="00F85FD3">
        <w:rPr>
          <w:rFonts w:asciiTheme="majorHAnsi" w:hAnsiTheme="majorHAnsi" w:cstheme="majorHAnsi"/>
        </w:rPr>
        <w:t xml:space="preserve">–– ukoliko se gospodarski subjekt oslanja na sposobnost drugih subjekata, </w:t>
      </w:r>
      <w:r w:rsidRPr="00F85FD3">
        <w:rPr>
          <w:rFonts w:asciiTheme="majorHAnsi" w:hAnsiTheme="majorHAnsi" w:cstheme="majorHAnsi"/>
          <w:b/>
          <w:bCs/>
        </w:rPr>
        <w:t xml:space="preserve">za svakog subjekta na čiju se sposobnost gospodarski subjekt oslanja </w:t>
      </w:r>
      <w:r w:rsidRPr="00F85FD3">
        <w:rPr>
          <w:rFonts w:asciiTheme="majorHAnsi" w:hAnsiTheme="majorHAnsi" w:cstheme="majorHAnsi"/>
          <w:b/>
          <w:bCs/>
          <w:u w:val="single"/>
        </w:rPr>
        <w:t>pojedinačno</w:t>
      </w:r>
      <w:r w:rsidRPr="00F85FD3">
        <w:rPr>
          <w:rFonts w:asciiTheme="majorHAnsi" w:hAnsiTheme="majorHAnsi" w:cstheme="majorHAnsi"/>
        </w:rPr>
        <w:t>.</w:t>
      </w:r>
    </w:p>
    <w:p w14:paraId="25EE2629" w14:textId="77777777" w:rsidR="003B479A" w:rsidRPr="001C3912" w:rsidRDefault="003B479A" w:rsidP="004D02AA">
      <w:pPr>
        <w:spacing w:after="0"/>
        <w:jc w:val="both"/>
        <w:rPr>
          <w:rFonts w:asciiTheme="majorHAnsi" w:hAnsiTheme="majorHAnsi" w:cstheme="majorHAnsi"/>
        </w:rPr>
      </w:pPr>
      <w:r w:rsidRPr="00F85FD3">
        <w:rPr>
          <w:rFonts w:asciiTheme="majorHAnsi" w:hAnsiTheme="majorHAnsi" w:cstheme="majorHAnsi"/>
        </w:rPr>
        <w:t xml:space="preserve">Ako Naručitelj utvrdi da postoji osnova za isključenje </w:t>
      </w:r>
      <w:proofErr w:type="spellStart"/>
      <w:r w:rsidRPr="00F85FD3">
        <w:rPr>
          <w:rFonts w:asciiTheme="majorHAnsi" w:hAnsiTheme="majorHAnsi" w:cstheme="majorHAnsi"/>
        </w:rPr>
        <w:t>podugovaratelja</w:t>
      </w:r>
      <w:proofErr w:type="spellEnd"/>
      <w:r w:rsidRPr="00F85FD3">
        <w:rPr>
          <w:rFonts w:asciiTheme="majorHAnsi" w:hAnsiTheme="majorHAnsi" w:cstheme="majorHAnsi"/>
        </w:rPr>
        <w:t xml:space="preserve">, zatražit će od gospodarskog subjekta zamjenu tog </w:t>
      </w:r>
      <w:proofErr w:type="spellStart"/>
      <w:r w:rsidRPr="00F85FD3">
        <w:rPr>
          <w:rFonts w:asciiTheme="majorHAnsi" w:hAnsiTheme="majorHAnsi" w:cstheme="majorHAnsi"/>
        </w:rPr>
        <w:t>podugovaratelja</w:t>
      </w:r>
      <w:proofErr w:type="spellEnd"/>
      <w:r w:rsidRPr="00F85FD3">
        <w:rPr>
          <w:rFonts w:asciiTheme="majorHAnsi" w:hAnsiTheme="majorHAnsi" w:cstheme="majorHAnsi"/>
        </w:rPr>
        <w:t xml:space="preserve"> u primjernom roku, ne kraćem od 5 dana. Ako Naručitelj utvrdi da postoji osnova za isključenje subjekta na čiju se sposobnost gospodarski subjekt oslonio, radi dokazivanja kriterija za odabir gospodarskog subjekta, zatražiti će od gospodarskog subjekta zamjenu tog subjekta u primjernom roku, ne kraćem od 5 dana.</w:t>
      </w:r>
      <w:bookmarkStart w:id="37" w:name="_Toc34821769"/>
    </w:p>
    <w:p w14:paraId="3C3AC0BF" w14:textId="77777777" w:rsidR="004D02AA" w:rsidRPr="00F205A1" w:rsidRDefault="004D02AA" w:rsidP="004D02AA">
      <w:pPr>
        <w:spacing w:after="0"/>
        <w:jc w:val="both"/>
        <w:rPr>
          <w:rFonts w:asciiTheme="majorHAnsi" w:hAnsiTheme="majorHAnsi" w:cstheme="majorHAnsi"/>
        </w:rPr>
      </w:pPr>
    </w:p>
    <w:p w14:paraId="35012EA9" w14:textId="6A514C3E" w:rsidR="003B479A" w:rsidRPr="00DB5B57" w:rsidRDefault="003B479A" w:rsidP="009D03B4">
      <w:pPr>
        <w:pStyle w:val="Naslov2"/>
        <w:shd w:val="clear" w:color="auto" w:fill="8790D5"/>
      </w:pPr>
      <w:bookmarkStart w:id="38" w:name="_Toc136008863"/>
      <w:bookmarkStart w:id="39" w:name="_Hlk35844001"/>
      <w:r w:rsidRPr="00DB5B57">
        <w:t>2</w:t>
      </w:r>
      <w:r w:rsidR="00114BF7">
        <w:t>9</w:t>
      </w:r>
      <w:r w:rsidRPr="00DB5B57">
        <w:t>. OBVEZNE OSNOVE ZA ISKLJUČENJE GOSPODARSKOG SUBJEKTA</w:t>
      </w:r>
      <w:bookmarkEnd w:id="37"/>
      <w:bookmarkEnd w:id="38"/>
    </w:p>
    <w:bookmarkEnd w:id="39"/>
    <w:p w14:paraId="0967E9FB" w14:textId="77777777" w:rsidR="003B479A" w:rsidRPr="00DB5B57" w:rsidRDefault="003B479A" w:rsidP="003B479A">
      <w:pPr>
        <w:spacing w:after="0"/>
        <w:jc w:val="both"/>
        <w:rPr>
          <w:rFonts w:asciiTheme="majorHAnsi" w:hAnsiTheme="majorHAnsi" w:cstheme="majorHAnsi"/>
        </w:rPr>
      </w:pPr>
    </w:p>
    <w:p w14:paraId="7287FAD4" w14:textId="77777777" w:rsidR="003B479A" w:rsidRPr="00F85FD3" w:rsidRDefault="003B479A" w:rsidP="004D02AA">
      <w:pPr>
        <w:spacing w:after="0"/>
        <w:jc w:val="both"/>
        <w:rPr>
          <w:rFonts w:asciiTheme="majorHAnsi" w:hAnsiTheme="majorHAnsi" w:cstheme="majorHAnsi"/>
        </w:rPr>
      </w:pPr>
      <w:r w:rsidRPr="00F85FD3">
        <w:rPr>
          <w:rFonts w:asciiTheme="majorHAnsi" w:hAnsiTheme="majorHAnsi" w:cstheme="majorHAnsi"/>
        </w:rPr>
        <w:t>Naručitelj je obavezan isključiti gospodarskog subjekta iz postupka javne nabave:</w:t>
      </w:r>
    </w:p>
    <w:p w14:paraId="65AE7D24" w14:textId="77777777" w:rsidR="004D02AA" w:rsidRPr="00F85FD3" w:rsidRDefault="004D02AA" w:rsidP="004D02AA">
      <w:pPr>
        <w:spacing w:after="0"/>
        <w:jc w:val="both"/>
        <w:rPr>
          <w:rFonts w:asciiTheme="majorHAnsi" w:hAnsiTheme="majorHAnsi" w:cstheme="majorHAnsi"/>
        </w:rPr>
      </w:pPr>
    </w:p>
    <w:p w14:paraId="7203BE18" w14:textId="3A94CA2F" w:rsidR="003B479A" w:rsidRPr="00F85FD3" w:rsidRDefault="003B479A" w:rsidP="00DC41AD">
      <w:pPr>
        <w:rPr>
          <w:b/>
          <w:bCs/>
        </w:rPr>
      </w:pPr>
      <w:bookmarkStart w:id="40" w:name="_Hlk35844012"/>
      <w:r w:rsidRPr="00F85FD3">
        <w:rPr>
          <w:b/>
          <w:bCs/>
        </w:rPr>
        <w:t>2</w:t>
      </w:r>
      <w:r w:rsidR="00114BF7" w:rsidRPr="00F85FD3">
        <w:rPr>
          <w:b/>
          <w:bCs/>
        </w:rPr>
        <w:t>9</w:t>
      </w:r>
      <w:r w:rsidRPr="00F85FD3">
        <w:rPr>
          <w:b/>
          <w:bCs/>
        </w:rPr>
        <w:t>.1. sukladno odredbi članka 251. stavka 1. ZJN 2016 ako u bilo kojem trenutku tijekom postupka javne nabave utvrdi da:</w:t>
      </w:r>
    </w:p>
    <w:bookmarkEnd w:id="40"/>
    <w:p w14:paraId="14A08DC4" w14:textId="77777777" w:rsidR="003B479A" w:rsidRPr="00F85FD3" w:rsidRDefault="009A572A" w:rsidP="00A131F4">
      <w:pPr>
        <w:jc w:val="both"/>
        <w:rPr>
          <w:rFonts w:asciiTheme="majorHAnsi" w:hAnsiTheme="majorHAnsi" w:cstheme="majorHAnsi"/>
        </w:rPr>
      </w:pPr>
      <w:r w:rsidRPr="00F85FD3">
        <w:rPr>
          <w:rFonts w:asciiTheme="majorHAnsi" w:hAnsiTheme="majorHAnsi" w:cstheme="majorHAnsi"/>
          <w:b/>
        </w:rPr>
        <w:br/>
      </w:r>
      <w:r w:rsidR="003B479A" w:rsidRPr="00F85FD3">
        <w:rPr>
          <w:rFonts w:asciiTheme="majorHAnsi" w:hAnsiTheme="majorHAnsi" w:cstheme="majorHAnsi"/>
          <w:b/>
        </w:rPr>
        <w:t>1.</w:t>
      </w:r>
      <w:r w:rsidR="003B479A" w:rsidRPr="00F85FD3">
        <w:rPr>
          <w:rFonts w:asciiTheme="majorHAnsi" w:hAnsiTheme="majorHAnsi" w:cstheme="majorHAnsi"/>
        </w:rPr>
        <w:t xml:space="preserve"> je gospodarski subjekt koji ima poslovni </w:t>
      </w:r>
      <w:proofErr w:type="spellStart"/>
      <w:r w:rsidR="003B479A" w:rsidRPr="00F85FD3">
        <w:rPr>
          <w:rFonts w:asciiTheme="majorHAnsi" w:hAnsiTheme="majorHAnsi" w:cstheme="majorHAnsi"/>
        </w:rPr>
        <w:t>nastan</w:t>
      </w:r>
      <w:proofErr w:type="spellEnd"/>
      <w:r w:rsidR="003B479A" w:rsidRPr="00F85FD3">
        <w:rPr>
          <w:rFonts w:asciiTheme="majorHAnsi" w:hAnsiTheme="majorHAnsi" w:cstheme="majorHAnsi"/>
        </w:rPr>
        <w:t xml:space="preserve"> u Republici Hrvatskoj ili osoba koja je član upravnog, upravljačkog ili nadzornog tijela ili ima ovlasti zastupanja, donošenja odluka ili nadzora toga gospodarskog subjekta i koja je državljanin Republike Hrvatske pravomoćnom presudom osuđena za: </w:t>
      </w:r>
    </w:p>
    <w:p w14:paraId="6E6B532B" w14:textId="77777777" w:rsidR="003B479A" w:rsidRPr="00F85FD3" w:rsidRDefault="003B479A" w:rsidP="00A131F4">
      <w:pPr>
        <w:jc w:val="both"/>
        <w:rPr>
          <w:rFonts w:asciiTheme="majorHAnsi" w:hAnsiTheme="majorHAnsi" w:cstheme="majorHAnsi"/>
          <w:b/>
        </w:rPr>
      </w:pPr>
      <w:r w:rsidRPr="00F85FD3">
        <w:rPr>
          <w:rFonts w:asciiTheme="majorHAnsi" w:hAnsiTheme="majorHAnsi" w:cstheme="majorHAnsi"/>
          <w:b/>
        </w:rPr>
        <w:t>a) sudjelovanje u zločinačkoj organizaciji, na temelju</w:t>
      </w:r>
    </w:p>
    <w:p w14:paraId="266296F4"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 xml:space="preserve">– članka 328. (zločinačko udruženje) i članka 329. (počinjenje kaznenog djela u sastavu zločinačkog udruženja) Kaznenog zakona – članka 333. (udruživanje za počinjenje kaznenih djela), iz Kaznenog zakona </w:t>
      </w:r>
      <w:r w:rsidR="00A30E29" w:rsidRPr="00F85FD3">
        <w:rPr>
          <w:rFonts w:asciiTheme="majorHAnsi" w:hAnsiTheme="majorHAnsi" w:cstheme="majorHAnsi"/>
        </w:rPr>
        <w:t xml:space="preserve">("Narodne novine", br. 110/97., 27/98., 50/00., 129/00., 51/01., 111/03., 190/03., 105/04., 84/05., 71/06., 110/07., 152/08., 57/11., 77/11. i 143/12.) </w:t>
      </w:r>
    </w:p>
    <w:p w14:paraId="2F45CBB5" w14:textId="77777777" w:rsidR="003B479A" w:rsidRPr="00F85FD3" w:rsidRDefault="003B479A" w:rsidP="00A131F4">
      <w:pPr>
        <w:jc w:val="both"/>
        <w:rPr>
          <w:rFonts w:asciiTheme="majorHAnsi" w:hAnsiTheme="majorHAnsi" w:cstheme="majorHAnsi"/>
          <w:b/>
        </w:rPr>
      </w:pPr>
      <w:r w:rsidRPr="00F85FD3">
        <w:rPr>
          <w:rFonts w:asciiTheme="majorHAnsi" w:hAnsiTheme="majorHAnsi" w:cstheme="majorHAnsi"/>
          <w:b/>
        </w:rPr>
        <w:t>b) korupciju, na temelju</w:t>
      </w:r>
    </w:p>
    <w:p w14:paraId="23A4BA05"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A131F4" w:rsidRPr="00F85FD3">
        <w:rPr>
          <w:rFonts w:asciiTheme="majorHAnsi" w:hAnsiTheme="majorHAnsi" w:cstheme="majorHAnsi"/>
        </w:rPr>
        <w:t>"</w:t>
      </w:r>
      <w:r w:rsidRPr="00F85FD3">
        <w:rPr>
          <w:rFonts w:asciiTheme="majorHAnsi" w:hAnsiTheme="majorHAnsi" w:cstheme="majorHAnsi"/>
        </w:rPr>
        <w:t>Narodne novine</w:t>
      </w:r>
      <w:r w:rsidR="00A131F4" w:rsidRPr="00F85FD3">
        <w:rPr>
          <w:rFonts w:asciiTheme="majorHAnsi" w:hAnsiTheme="majorHAnsi" w:cstheme="majorHAnsi"/>
        </w:rPr>
        <w:t>"</w:t>
      </w:r>
      <w:r w:rsidRPr="00F85FD3">
        <w:rPr>
          <w:rFonts w:asciiTheme="majorHAnsi" w:hAnsiTheme="majorHAnsi" w:cstheme="majorHAnsi"/>
        </w:rPr>
        <w:t xml:space="preserve">, br. 110/97., 27/98., 50/00., 129/00., 51/01., 111/03., 190/03., 105/04., 84/05., 71/06., 110/07., 152/08., 57/11., 77/11. i 143/12.) </w:t>
      </w:r>
    </w:p>
    <w:p w14:paraId="01810E70" w14:textId="77777777" w:rsidR="00D0447B" w:rsidRPr="00F85FD3" w:rsidRDefault="00D0447B">
      <w:pPr>
        <w:rPr>
          <w:rFonts w:asciiTheme="majorHAnsi" w:hAnsiTheme="majorHAnsi" w:cstheme="majorHAnsi"/>
          <w:b/>
        </w:rPr>
      </w:pPr>
      <w:r w:rsidRPr="00F85FD3">
        <w:rPr>
          <w:rFonts w:asciiTheme="majorHAnsi" w:hAnsiTheme="majorHAnsi" w:cstheme="majorHAnsi"/>
          <w:b/>
        </w:rPr>
        <w:br w:type="page"/>
      </w:r>
    </w:p>
    <w:p w14:paraId="4F139024" w14:textId="77777777" w:rsidR="003B479A" w:rsidRPr="00F85FD3" w:rsidRDefault="003B479A" w:rsidP="00A131F4">
      <w:pPr>
        <w:jc w:val="both"/>
        <w:rPr>
          <w:rFonts w:asciiTheme="majorHAnsi" w:hAnsiTheme="majorHAnsi" w:cstheme="majorHAnsi"/>
          <w:b/>
        </w:rPr>
      </w:pPr>
      <w:r w:rsidRPr="00F85FD3">
        <w:rPr>
          <w:rFonts w:asciiTheme="majorHAnsi" w:hAnsiTheme="majorHAnsi" w:cstheme="majorHAnsi"/>
          <w:b/>
        </w:rPr>
        <w:lastRenderedPageBreak/>
        <w:t xml:space="preserve">c) prijevaru, na temelju </w:t>
      </w:r>
    </w:p>
    <w:p w14:paraId="3C8D8A6C"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w:t>
      </w:r>
      <w:r w:rsidR="00A131F4" w:rsidRPr="00F85FD3">
        <w:rPr>
          <w:rFonts w:asciiTheme="majorHAnsi" w:hAnsiTheme="majorHAnsi" w:cstheme="majorHAnsi"/>
        </w:rPr>
        <w:t>"</w:t>
      </w:r>
      <w:r w:rsidRPr="00F85FD3">
        <w:rPr>
          <w:rFonts w:asciiTheme="majorHAnsi" w:hAnsiTheme="majorHAnsi" w:cstheme="majorHAnsi"/>
        </w:rPr>
        <w:t>Narodne novine</w:t>
      </w:r>
      <w:r w:rsidR="00A131F4" w:rsidRPr="00F85FD3">
        <w:rPr>
          <w:rFonts w:asciiTheme="majorHAnsi" w:hAnsiTheme="majorHAnsi" w:cstheme="majorHAnsi"/>
        </w:rPr>
        <w:t>"</w:t>
      </w:r>
      <w:r w:rsidRPr="00F85FD3">
        <w:rPr>
          <w:rFonts w:asciiTheme="majorHAnsi" w:hAnsiTheme="majorHAnsi" w:cstheme="majorHAnsi"/>
        </w:rPr>
        <w:t xml:space="preserve">, br. 110/97., 27/98., 50/00., 129/00., 51/01., 111/03., 190/03., 105/04., 84/05., 71/06., 110/07., 152/08., 57/11., 77/11. i 143/12.) </w:t>
      </w:r>
    </w:p>
    <w:p w14:paraId="1D043245" w14:textId="77777777" w:rsidR="003B479A" w:rsidRPr="00F85FD3" w:rsidRDefault="003B479A" w:rsidP="00A131F4">
      <w:pPr>
        <w:jc w:val="both"/>
        <w:rPr>
          <w:rFonts w:asciiTheme="majorHAnsi" w:hAnsiTheme="majorHAnsi" w:cstheme="majorHAnsi"/>
          <w:b/>
        </w:rPr>
      </w:pPr>
      <w:r w:rsidRPr="00F85FD3">
        <w:rPr>
          <w:rFonts w:asciiTheme="majorHAnsi" w:hAnsiTheme="majorHAnsi" w:cstheme="majorHAnsi"/>
          <w:b/>
        </w:rPr>
        <w:t xml:space="preserve">d) terorizam ili kaznena djela povezana s terorističkim aktivnostima, na temelju </w:t>
      </w:r>
    </w:p>
    <w:p w14:paraId="45093D29"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 članka 97. (terorizam), članka 99. (javno poticanje na terorizam), članka 100. (novačenje za terorizam), članka 101. (obuka za terorizam) i članka 102. (terorističko udruženje) Kaznenog zakona – članka 169. (terorizam), članka 169.a (javno poticanje na terorizam) i članka 169.b (novačenje i obuka za terorizam) iz Kaznenog zakona (</w:t>
      </w:r>
      <w:r w:rsidR="00A131F4" w:rsidRPr="00F85FD3">
        <w:rPr>
          <w:rFonts w:asciiTheme="majorHAnsi" w:hAnsiTheme="majorHAnsi" w:cstheme="majorHAnsi"/>
        </w:rPr>
        <w:t>"</w:t>
      </w:r>
      <w:r w:rsidRPr="00F85FD3">
        <w:rPr>
          <w:rFonts w:asciiTheme="majorHAnsi" w:hAnsiTheme="majorHAnsi" w:cstheme="majorHAnsi"/>
        </w:rPr>
        <w:t>Narodne novine</w:t>
      </w:r>
      <w:r w:rsidR="00A131F4" w:rsidRPr="00F85FD3">
        <w:rPr>
          <w:rFonts w:asciiTheme="majorHAnsi" w:hAnsiTheme="majorHAnsi" w:cstheme="majorHAnsi"/>
        </w:rPr>
        <w:t>"</w:t>
      </w:r>
      <w:r w:rsidRPr="00F85FD3">
        <w:rPr>
          <w:rFonts w:asciiTheme="majorHAnsi" w:hAnsiTheme="majorHAnsi" w:cstheme="majorHAnsi"/>
        </w:rPr>
        <w:t xml:space="preserve">, br. 110/97., 27/98., 50/00., 129/00., 51/01., 111/03., 190/03., 105/04., 84/05., 71/06., 110/07., 152/08., 57/11., 77/11. i 143/12.) </w:t>
      </w:r>
    </w:p>
    <w:p w14:paraId="0E7C1B4C" w14:textId="77777777" w:rsidR="003B479A" w:rsidRPr="00F85FD3" w:rsidRDefault="003B479A" w:rsidP="00A131F4">
      <w:pPr>
        <w:jc w:val="both"/>
        <w:rPr>
          <w:rFonts w:asciiTheme="majorHAnsi" w:hAnsiTheme="majorHAnsi" w:cstheme="majorHAnsi"/>
          <w:b/>
        </w:rPr>
      </w:pPr>
      <w:r w:rsidRPr="00F85FD3">
        <w:rPr>
          <w:rFonts w:asciiTheme="majorHAnsi" w:hAnsiTheme="majorHAnsi" w:cstheme="majorHAnsi"/>
          <w:b/>
        </w:rPr>
        <w:t xml:space="preserve">e) pranje novca ili financiranje terorizma, na temelju </w:t>
      </w:r>
    </w:p>
    <w:p w14:paraId="4A2FFE70"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 članka 98. (financiranje terorizma) i članka 265. (pranje novca) Kaznenog zakona – članka 279. (pranje novca) iz Kaznenog zakona (</w:t>
      </w:r>
      <w:r w:rsidR="00A131F4" w:rsidRPr="00F85FD3">
        <w:rPr>
          <w:rFonts w:asciiTheme="majorHAnsi" w:hAnsiTheme="majorHAnsi" w:cstheme="majorHAnsi"/>
        </w:rPr>
        <w:t>"</w:t>
      </w:r>
      <w:r w:rsidRPr="00F85FD3">
        <w:rPr>
          <w:rFonts w:asciiTheme="majorHAnsi" w:hAnsiTheme="majorHAnsi" w:cstheme="majorHAnsi"/>
        </w:rPr>
        <w:t>Narodne novine</w:t>
      </w:r>
      <w:r w:rsidR="00A131F4" w:rsidRPr="00F85FD3">
        <w:rPr>
          <w:rFonts w:asciiTheme="majorHAnsi" w:hAnsiTheme="majorHAnsi" w:cstheme="majorHAnsi"/>
        </w:rPr>
        <w:t>"</w:t>
      </w:r>
      <w:r w:rsidRPr="00F85FD3">
        <w:rPr>
          <w:rFonts w:asciiTheme="majorHAnsi" w:hAnsiTheme="majorHAnsi" w:cstheme="majorHAnsi"/>
        </w:rPr>
        <w:t xml:space="preserve">, br. 110/97., 27/98., 50/00., 129/00., 51/01., 111/03., 190/03., 105/04., 84/05., 71/06., 110/07., 152/08., 57/11., 77/11. i 143/12.) </w:t>
      </w:r>
    </w:p>
    <w:p w14:paraId="2E40E1A2" w14:textId="77777777" w:rsidR="003B479A" w:rsidRPr="00F85FD3" w:rsidRDefault="003B479A" w:rsidP="00A131F4">
      <w:pPr>
        <w:jc w:val="both"/>
        <w:rPr>
          <w:rFonts w:asciiTheme="majorHAnsi" w:hAnsiTheme="majorHAnsi" w:cstheme="majorHAnsi"/>
          <w:b/>
        </w:rPr>
      </w:pPr>
      <w:r w:rsidRPr="00F85FD3">
        <w:rPr>
          <w:rFonts w:asciiTheme="majorHAnsi" w:hAnsiTheme="majorHAnsi" w:cstheme="majorHAnsi"/>
          <w:b/>
        </w:rPr>
        <w:t xml:space="preserve">f) dječji rad ili druge oblike trgovanja ljudima, na temelju </w:t>
      </w:r>
    </w:p>
    <w:p w14:paraId="0A1CE09E"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 članka 106. (trgovanje ljudima) Kaznenog zakona – članka 175. (trgovanje ljudima i ropstvo) iz Kaznenog zakona (</w:t>
      </w:r>
      <w:r w:rsidR="00A131F4" w:rsidRPr="00F85FD3">
        <w:rPr>
          <w:rFonts w:asciiTheme="majorHAnsi" w:hAnsiTheme="majorHAnsi" w:cstheme="majorHAnsi"/>
        </w:rPr>
        <w:t>"</w:t>
      </w:r>
      <w:r w:rsidRPr="00F85FD3">
        <w:rPr>
          <w:rFonts w:asciiTheme="majorHAnsi" w:hAnsiTheme="majorHAnsi" w:cstheme="majorHAnsi"/>
        </w:rPr>
        <w:t>Narodne novine</w:t>
      </w:r>
      <w:r w:rsidR="00A131F4" w:rsidRPr="00F85FD3">
        <w:rPr>
          <w:rFonts w:asciiTheme="majorHAnsi" w:hAnsiTheme="majorHAnsi" w:cstheme="majorHAnsi"/>
        </w:rPr>
        <w:t>"</w:t>
      </w:r>
      <w:r w:rsidRPr="00F85FD3">
        <w:rPr>
          <w:rFonts w:asciiTheme="majorHAnsi" w:hAnsiTheme="majorHAnsi" w:cstheme="majorHAnsi"/>
        </w:rPr>
        <w:t>, br. 110/97., 27/98., 50/00., 129/00., 51/01., 111/03., 190/03., 105/04., 84/05., 71/06., 110/07., 152/08., 57/11., 77/11. i 143/12.),</w:t>
      </w:r>
    </w:p>
    <w:p w14:paraId="10E1BBEF"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rPr>
        <w:t>ili</w:t>
      </w:r>
    </w:p>
    <w:p w14:paraId="3EF36B95" w14:textId="77777777" w:rsidR="003B479A" w:rsidRPr="00F85FD3" w:rsidRDefault="003B479A" w:rsidP="00A131F4">
      <w:pPr>
        <w:jc w:val="both"/>
        <w:rPr>
          <w:rFonts w:asciiTheme="majorHAnsi" w:hAnsiTheme="majorHAnsi" w:cstheme="majorHAnsi"/>
        </w:rPr>
      </w:pPr>
      <w:r w:rsidRPr="00F85FD3">
        <w:rPr>
          <w:rFonts w:asciiTheme="majorHAnsi" w:hAnsiTheme="majorHAnsi" w:cstheme="majorHAnsi"/>
          <w:b/>
        </w:rPr>
        <w:t>2.</w:t>
      </w:r>
      <w:r w:rsidRPr="00F85FD3">
        <w:rPr>
          <w:rFonts w:asciiTheme="majorHAnsi" w:hAnsiTheme="majorHAnsi" w:cstheme="majorHAnsi"/>
        </w:rPr>
        <w:t xml:space="preserve"> je gospodarski subjekt koji nema poslovni </w:t>
      </w:r>
      <w:proofErr w:type="spellStart"/>
      <w:r w:rsidRPr="00F85FD3">
        <w:rPr>
          <w:rFonts w:asciiTheme="majorHAnsi" w:hAnsiTheme="majorHAnsi" w:cstheme="majorHAnsi"/>
        </w:rPr>
        <w:t>nastan</w:t>
      </w:r>
      <w:proofErr w:type="spellEnd"/>
      <w:r w:rsidRPr="00F85FD3">
        <w:rPr>
          <w:rFonts w:asciiTheme="majorHAnsi" w:hAnsiTheme="majorHAnsi" w:cstheme="majorHAns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F85FD3">
        <w:rPr>
          <w:rFonts w:asciiTheme="majorHAnsi" w:hAnsiTheme="majorHAnsi" w:cstheme="majorHAnsi"/>
        </w:rPr>
        <w:t>podtočaka</w:t>
      </w:r>
      <w:proofErr w:type="spellEnd"/>
      <w:r w:rsidRPr="00F85FD3">
        <w:rPr>
          <w:rFonts w:asciiTheme="majorHAnsi" w:hAnsiTheme="majorHAnsi" w:cstheme="majorHAnsi"/>
        </w:rPr>
        <w:t xml:space="preserve"> od a) do f) ove Dokumentacije i za odgovarajuća kaznena djela koja, prema nacionalnim propisima države poslovnog </w:t>
      </w:r>
      <w:proofErr w:type="spellStart"/>
      <w:r w:rsidRPr="00F85FD3">
        <w:rPr>
          <w:rFonts w:asciiTheme="majorHAnsi" w:hAnsiTheme="majorHAnsi" w:cstheme="majorHAnsi"/>
        </w:rPr>
        <w:t>nastana</w:t>
      </w:r>
      <w:proofErr w:type="spellEnd"/>
      <w:r w:rsidRPr="00F85FD3">
        <w:rPr>
          <w:rFonts w:asciiTheme="majorHAnsi" w:hAnsiTheme="majorHAnsi" w:cstheme="majorHAnsi"/>
        </w:rPr>
        <w:t xml:space="preserve"> gospodarskog subjekta, odnosno države čiji je osoba državljanin, obuhvaćaju razloge za isključenje iz članka 57. stavka 1. točaka od (a) do (f) Direktive 2014/24/EU.</w:t>
      </w:r>
    </w:p>
    <w:p w14:paraId="1B730FF8" w14:textId="77777777" w:rsidR="00EB3C55" w:rsidRPr="00F85FD3" w:rsidRDefault="00EB3C55" w:rsidP="00A131F4">
      <w:pPr>
        <w:jc w:val="both"/>
        <w:rPr>
          <w:rFonts w:asciiTheme="majorHAnsi" w:hAnsiTheme="majorHAnsi" w:cstheme="majorHAnsi"/>
          <w:b/>
          <w:bCs/>
        </w:rPr>
      </w:pPr>
      <w:r w:rsidRPr="00F85FD3">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131F4" w:rsidRPr="00F85FD3" w14:paraId="379B53ED" w14:textId="77777777" w:rsidTr="00272656">
        <w:tc>
          <w:tcPr>
            <w:tcW w:w="9016" w:type="dxa"/>
            <w:shd w:val="clear" w:color="auto" w:fill="8790D5"/>
          </w:tcPr>
          <w:p w14:paraId="28385298" w14:textId="54561861" w:rsidR="00A131F4" w:rsidRPr="00F85FD3" w:rsidRDefault="00A131F4" w:rsidP="00885BA2">
            <w:pPr>
              <w:jc w:val="both"/>
              <w:rPr>
                <w:rFonts w:asciiTheme="majorHAnsi" w:hAnsiTheme="majorHAnsi" w:cstheme="majorHAnsi"/>
              </w:rPr>
            </w:pPr>
            <w:r w:rsidRPr="00F85FD3">
              <w:rPr>
                <w:rFonts w:asciiTheme="majorHAnsi" w:hAnsiTheme="majorHAnsi" w:cstheme="majorHAnsi"/>
              </w:rPr>
              <w:t>Za potrebe utvrđivanja okolnosti iz točke 2</w:t>
            </w:r>
            <w:r w:rsidR="00947025" w:rsidRPr="00F85FD3">
              <w:rPr>
                <w:rFonts w:asciiTheme="majorHAnsi" w:hAnsiTheme="majorHAnsi" w:cstheme="majorHAnsi"/>
              </w:rPr>
              <w:t>9</w:t>
            </w:r>
            <w:r w:rsidRPr="00F85FD3">
              <w:rPr>
                <w:rFonts w:asciiTheme="majorHAnsi" w:hAnsiTheme="majorHAnsi" w:cstheme="majorHAnsi"/>
              </w:rPr>
              <w:t>.1., gospodarski subjekt u ponudi dostavlja:</w:t>
            </w:r>
          </w:p>
          <w:p w14:paraId="13C55F39" w14:textId="77777777" w:rsidR="00885BA2" w:rsidRPr="00F85FD3" w:rsidRDefault="00885BA2" w:rsidP="004D02AA">
            <w:pPr>
              <w:ind w:left="720"/>
              <w:jc w:val="both"/>
              <w:rPr>
                <w:rFonts w:asciiTheme="majorHAnsi" w:hAnsiTheme="majorHAnsi" w:cstheme="majorHAnsi"/>
                <w:b/>
                <w:bCs/>
              </w:rPr>
            </w:pPr>
            <w:bookmarkStart w:id="41" w:name="_Hlk35844025"/>
            <w:r w:rsidRPr="00F85FD3">
              <w:rPr>
                <w:rFonts w:asciiTheme="majorHAnsi" w:hAnsiTheme="majorHAnsi" w:cstheme="majorHAnsi"/>
                <w:b/>
                <w:bCs/>
              </w:rPr>
              <w:t>–– I</w:t>
            </w:r>
            <w:r w:rsidR="00A131F4" w:rsidRPr="00F85FD3">
              <w:rPr>
                <w:rFonts w:asciiTheme="majorHAnsi" w:hAnsiTheme="majorHAnsi" w:cstheme="majorHAnsi"/>
                <w:b/>
                <w:bCs/>
              </w:rPr>
              <w:t>spunjeni obrazac Europske jedinstvene dokumentacije o nabavi (ESPD), Dio III. Osnove za isključenje, Odjeljak A: Osnove povezane s kaznenim presudama</w:t>
            </w:r>
            <w:r w:rsidR="0090732F" w:rsidRPr="00F85FD3">
              <w:rPr>
                <w:rFonts w:asciiTheme="majorHAnsi" w:hAnsiTheme="majorHAnsi" w:cstheme="majorHAnsi"/>
                <w:b/>
                <w:bCs/>
              </w:rPr>
              <w:t>, točke 1., 2., 3., 4., 5. i 6</w:t>
            </w:r>
            <w:r w:rsidRPr="00F85FD3">
              <w:rPr>
                <w:rFonts w:asciiTheme="majorHAnsi" w:hAnsiTheme="majorHAnsi" w:cstheme="majorHAnsi"/>
                <w:b/>
                <w:bCs/>
              </w:rPr>
              <w:t>.</w:t>
            </w:r>
            <w:bookmarkEnd w:id="41"/>
          </w:p>
          <w:p w14:paraId="15E2C48F" w14:textId="1BC865F9" w:rsidR="00885BA2" w:rsidRPr="00F85FD3" w:rsidRDefault="00885BA2" w:rsidP="00D0447B">
            <w:pPr>
              <w:spacing w:after="0"/>
              <w:ind w:left="720"/>
              <w:jc w:val="both"/>
              <w:rPr>
                <w:rFonts w:asciiTheme="majorHAnsi" w:hAnsiTheme="majorHAnsi" w:cstheme="majorHAnsi"/>
              </w:rPr>
            </w:pPr>
            <w:r w:rsidRPr="00F85FD3">
              <w:rPr>
                <w:rFonts w:asciiTheme="majorHAnsi" w:hAnsiTheme="majorHAnsi" w:cstheme="majorHAnsi"/>
              </w:rPr>
              <w:t xml:space="preserve">–– U slučaju zajednice gospodarskih subjekata, navedene okolnosti utvrđuju se </w:t>
            </w:r>
            <w:r w:rsidRPr="00F85FD3">
              <w:rPr>
                <w:rFonts w:asciiTheme="majorHAnsi" w:hAnsiTheme="majorHAnsi" w:cstheme="majorHAnsi"/>
                <w:b/>
                <w:bCs/>
                <w:u w:val="single"/>
              </w:rPr>
              <w:t>za sve</w:t>
            </w:r>
            <w:r w:rsidRPr="00F85FD3">
              <w:rPr>
                <w:rFonts w:asciiTheme="majorHAnsi" w:hAnsiTheme="majorHAnsi" w:cstheme="majorHAnsi"/>
              </w:rPr>
              <w:t xml:space="preserve"> članove zajednice pojedinačno</w:t>
            </w:r>
            <w:r w:rsidR="00477410" w:rsidRPr="00F85FD3">
              <w:rPr>
                <w:rFonts w:asciiTheme="majorHAnsi" w:hAnsiTheme="majorHAnsi" w:cstheme="majorHAnsi"/>
              </w:rPr>
              <w:t>,</w:t>
            </w:r>
            <w:r w:rsidRPr="00F85FD3">
              <w:rPr>
                <w:rFonts w:asciiTheme="majorHAnsi" w:hAnsiTheme="majorHAnsi" w:cstheme="majorHAnsi"/>
              </w:rPr>
              <w:t xml:space="preserve"> te </w:t>
            </w:r>
            <w:r w:rsidRPr="00F85FD3">
              <w:rPr>
                <w:rFonts w:asciiTheme="majorHAnsi" w:hAnsiTheme="majorHAnsi" w:cstheme="majorHAnsi"/>
                <w:b/>
                <w:bCs/>
                <w:u w:val="single"/>
              </w:rPr>
              <w:t>svaki član</w:t>
            </w:r>
            <w:r w:rsidRPr="00F85FD3">
              <w:rPr>
                <w:rFonts w:asciiTheme="majorHAnsi" w:hAnsiTheme="majorHAnsi" w:cstheme="majorHAnsi"/>
              </w:rPr>
              <w:t xml:space="preserve"> zajednice u ponudi dostavlja </w:t>
            </w:r>
            <w:r w:rsidRPr="00F85FD3">
              <w:rPr>
                <w:rFonts w:asciiTheme="majorHAnsi" w:hAnsiTheme="majorHAnsi" w:cstheme="majorHAnsi"/>
                <w:b/>
                <w:bCs/>
                <w:u w:val="single"/>
              </w:rPr>
              <w:t>ispunjeni ESPD obrazac</w:t>
            </w:r>
            <w:r w:rsidRPr="00F85FD3">
              <w:rPr>
                <w:rFonts w:asciiTheme="majorHAnsi" w:hAnsiTheme="majorHAnsi" w:cstheme="majorHAnsi"/>
              </w:rPr>
              <w:t xml:space="preserve">. </w:t>
            </w:r>
          </w:p>
        </w:tc>
      </w:tr>
    </w:tbl>
    <w:p w14:paraId="5CEF8ADB" w14:textId="77777777" w:rsidR="00D0447B" w:rsidRPr="00F85FD3" w:rsidRDefault="00D0447B" w:rsidP="00885BA2">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885BA2" w:rsidRPr="00947025" w14:paraId="6F68ECCC" w14:textId="77777777" w:rsidTr="00272656">
        <w:tc>
          <w:tcPr>
            <w:tcW w:w="9016" w:type="dxa"/>
            <w:shd w:val="clear" w:color="auto" w:fill="D7DAF1"/>
          </w:tcPr>
          <w:p w14:paraId="6CAED2A4" w14:textId="6234C1A3" w:rsidR="008A6600" w:rsidRPr="00F85FD3" w:rsidRDefault="00885BA2" w:rsidP="008A6600">
            <w:pPr>
              <w:jc w:val="both"/>
              <w:rPr>
                <w:rFonts w:asciiTheme="majorHAnsi" w:hAnsiTheme="majorHAnsi" w:cstheme="majorHAnsi"/>
              </w:rPr>
            </w:pPr>
            <w:r w:rsidRPr="00F85FD3">
              <w:rPr>
                <w:rFonts w:asciiTheme="majorHAnsi" w:hAnsiTheme="majorHAnsi" w:cstheme="majorHAnsi"/>
              </w:rPr>
              <w:t xml:space="preserve">Naručitelj </w:t>
            </w:r>
            <w:r w:rsidR="00B36083" w:rsidRPr="00F85FD3">
              <w:rPr>
                <w:rFonts w:asciiTheme="majorHAnsi" w:hAnsiTheme="majorHAnsi" w:cstheme="majorHAnsi"/>
              </w:rPr>
              <w:t>će prije</w:t>
            </w:r>
            <w:r w:rsidRPr="00F85FD3">
              <w:rPr>
                <w:rFonts w:asciiTheme="majorHAnsi" w:hAnsiTheme="majorHAnsi" w:cstheme="majorHAnsi"/>
              </w:rPr>
              <w:t xml:space="preserve"> donošenja Odluke o odabiru, od gospodarskog subjekta koji je podnio ekonomski najpovoljniju ponudu, zatražiti da u primjerenom roku, ne kraćem od 5 dana, dostavi </w:t>
            </w:r>
            <w:r w:rsidR="00DB31B7" w:rsidRPr="00F85FD3">
              <w:rPr>
                <w:rFonts w:asciiTheme="majorHAnsi" w:hAnsiTheme="majorHAnsi" w:cstheme="majorHAnsi"/>
              </w:rPr>
              <w:t xml:space="preserve">kao ažurirani popratni dokument </w:t>
            </w:r>
            <w:r w:rsidRPr="00F85FD3">
              <w:rPr>
                <w:rFonts w:asciiTheme="majorHAnsi" w:hAnsiTheme="majorHAnsi" w:cstheme="majorHAnsi"/>
              </w:rPr>
              <w:t>dokaz da ne postoje osnove za isključenje</w:t>
            </w:r>
            <w:r w:rsidR="00027A26" w:rsidRPr="00F85FD3">
              <w:rPr>
                <w:rFonts w:asciiTheme="majorHAnsi" w:hAnsiTheme="majorHAnsi" w:cstheme="majorHAnsi"/>
              </w:rPr>
              <w:t xml:space="preserve">, a sve sukladno </w:t>
            </w:r>
            <w:r w:rsidRPr="00F85FD3">
              <w:rPr>
                <w:rFonts w:asciiTheme="majorHAnsi" w:hAnsiTheme="majorHAnsi" w:cstheme="majorHAnsi"/>
              </w:rPr>
              <w:t>točk</w:t>
            </w:r>
            <w:r w:rsidR="00027A26" w:rsidRPr="00F85FD3">
              <w:rPr>
                <w:rFonts w:asciiTheme="majorHAnsi" w:hAnsiTheme="majorHAnsi" w:cstheme="majorHAnsi"/>
              </w:rPr>
              <w:t>i</w:t>
            </w:r>
            <w:r w:rsidRPr="00F85FD3">
              <w:rPr>
                <w:rFonts w:asciiTheme="majorHAnsi" w:hAnsiTheme="majorHAnsi" w:cstheme="majorHAnsi"/>
              </w:rPr>
              <w:t xml:space="preserve"> 2</w:t>
            </w:r>
            <w:r w:rsidR="00947025" w:rsidRPr="00F85FD3">
              <w:rPr>
                <w:rFonts w:asciiTheme="majorHAnsi" w:hAnsiTheme="majorHAnsi" w:cstheme="majorHAnsi"/>
              </w:rPr>
              <w:t>9</w:t>
            </w:r>
            <w:r w:rsidRPr="00F85FD3">
              <w:rPr>
                <w:rFonts w:asciiTheme="majorHAnsi" w:hAnsiTheme="majorHAnsi" w:cstheme="majorHAnsi"/>
              </w:rPr>
              <w:t>.1.,</w:t>
            </w:r>
            <w:r w:rsidR="009D03B4" w:rsidRPr="00F85FD3">
              <w:rPr>
                <w:rFonts w:asciiTheme="majorHAnsi" w:hAnsiTheme="majorHAnsi" w:cstheme="majorHAnsi"/>
              </w:rPr>
              <w:t xml:space="preserve"> osim ako već posjeduje te dokumente</w:t>
            </w:r>
            <w:r w:rsidRPr="00F85FD3">
              <w:rPr>
                <w:rFonts w:asciiTheme="majorHAnsi" w:hAnsiTheme="majorHAnsi" w:cstheme="majorHAnsi"/>
              </w:rPr>
              <w:t xml:space="preserve"> i to: </w:t>
            </w:r>
          </w:p>
          <w:p w14:paraId="09D3CAAD" w14:textId="77777777" w:rsidR="00885BA2" w:rsidRPr="00F85FD3" w:rsidRDefault="00885BA2" w:rsidP="008A6600">
            <w:pPr>
              <w:ind w:left="720"/>
              <w:jc w:val="both"/>
              <w:rPr>
                <w:rFonts w:asciiTheme="majorHAnsi" w:hAnsiTheme="majorHAnsi" w:cstheme="majorHAnsi"/>
              </w:rPr>
            </w:pPr>
            <w:r w:rsidRPr="00F85FD3">
              <w:rPr>
                <w:rFonts w:asciiTheme="majorHAnsi" w:hAnsiTheme="majorHAnsi" w:cstheme="majorHAnsi"/>
                <w:b/>
                <w:bCs/>
              </w:rPr>
              <w:lastRenderedPageBreak/>
              <w:t>–– 1.</w:t>
            </w:r>
            <w:r w:rsidRPr="00F85FD3">
              <w:rPr>
                <w:rFonts w:asciiTheme="majorHAnsi" w:hAnsiTheme="majorHAnsi" w:cstheme="majorHAnsi"/>
              </w:rPr>
              <w:t xml:space="preserve"> izvadak iz kaznene evidencije ili drugog odgovarajućeg registra ili, ako to nije moguće, jednakovrijedni dokument nadležne sudske ili upravne vlasti u državi poslovnog </w:t>
            </w:r>
            <w:proofErr w:type="spellStart"/>
            <w:r w:rsidRPr="00F85FD3">
              <w:rPr>
                <w:rFonts w:asciiTheme="majorHAnsi" w:hAnsiTheme="majorHAnsi" w:cstheme="majorHAnsi"/>
              </w:rPr>
              <w:t>nastana</w:t>
            </w:r>
            <w:proofErr w:type="spellEnd"/>
            <w:r w:rsidRPr="00F85FD3">
              <w:rPr>
                <w:rFonts w:asciiTheme="majorHAnsi" w:hAnsiTheme="majorHAnsi" w:cstheme="majorHAnsi"/>
              </w:rPr>
              <w:t xml:space="preserve"> gospodarskog subjekta, odnosno državi čiji je osoba državljanin;</w:t>
            </w:r>
          </w:p>
          <w:p w14:paraId="1D13144F" w14:textId="77777777" w:rsidR="00272656" w:rsidRPr="00F85FD3" w:rsidRDefault="00885BA2" w:rsidP="008A6600">
            <w:pPr>
              <w:ind w:left="720"/>
              <w:jc w:val="both"/>
              <w:rPr>
                <w:rFonts w:asciiTheme="majorHAnsi" w:hAnsiTheme="majorHAnsi" w:cstheme="majorHAnsi"/>
              </w:rPr>
            </w:pPr>
            <w:r w:rsidRPr="00F85FD3">
              <w:rPr>
                <w:rFonts w:asciiTheme="majorHAnsi" w:hAnsiTheme="majorHAnsi" w:cstheme="majorHAnsi"/>
                <w:b/>
                <w:bCs/>
              </w:rPr>
              <w:t>–– 2.</w:t>
            </w:r>
            <w:r w:rsidRPr="00F85FD3">
              <w:rPr>
                <w:rFonts w:asciiTheme="majorHAnsi" w:hAnsiTheme="majorHAnsi" w:cstheme="majorHAnsi"/>
              </w:rPr>
              <w:t xml:space="preserve"> ako se u državi poslovnog </w:t>
            </w:r>
            <w:proofErr w:type="spellStart"/>
            <w:r w:rsidRPr="00F85FD3">
              <w:rPr>
                <w:rFonts w:asciiTheme="majorHAnsi" w:hAnsiTheme="majorHAnsi" w:cstheme="majorHAnsi"/>
              </w:rPr>
              <w:t>nastana</w:t>
            </w:r>
            <w:proofErr w:type="spellEnd"/>
            <w:r w:rsidRPr="00F85FD3">
              <w:rPr>
                <w:rFonts w:asciiTheme="majorHAnsi" w:hAnsiTheme="majorHAnsi" w:cstheme="majorHAnsi"/>
              </w:rPr>
              <w:t xml:space="preserve">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F85FD3">
              <w:rPr>
                <w:rFonts w:asciiTheme="majorHAnsi" w:hAnsiTheme="majorHAnsi" w:cstheme="majorHAnsi"/>
              </w:rPr>
              <w:t>nastana</w:t>
            </w:r>
            <w:proofErr w:type="spellEnd"/>
            <w:r w:rsidRPr="00F85FD3">
              <w:rPr>
                <w:rFonts w:asciiTheme="majorHAnsi" w:hAnsiTheme="majorHAnsi" w:cstheme="majorHAnsi"/>
              </w:rPr>
              <w:t xml:space="preserve"> ponuditelja, odnosno državi čiji je osoba državljanin.</w:t>
            </w:r>
          </w:p>
          <w:p w14:paraId="7FFEDCC8" w14:textId="77777777" w:rsidR="00885BA2" w:rsidRPr="00F85FD3" w:rsidRDefault="00272656" w:rsidP="00D0447B">
            <w:pPr>
              <w:spacing w:after="0"/>
              <w:ind w:left="720"/>
              <w:jc w:val="both"/>
              <w:rPr>
                <w:rFonts w:asciiTheme="majorHAnsi" w:hAnsiTheme="majorHAnsi" w:cstheme="majorHAnsi"/>
              </w:rPr>
            </w:pPr>
            <w:r w:rsidRPr="00F85FD3">
              <w:rPr>
                <w:rFonts w:asciiTheme="majorHAnsi" w:hAnsiTheme="majorHAnsi" w:cstheme="majorHAnsi"/>
              </w:rPr>
              <w:t>–– Navedenu Izjavu (iz članka 265. stavka 2. u vezi s člankom 251. ZJN 2016) može dati osoba po zakonu ovlaštena za zastupanje gospodarskog subjekta za gospodarski subjekt i za sve osobe koje su članovi upravnog, upravljačkog ili nadzornog tijela ili imaju ovlasti zastupanja, donošenja odluka ili nadzora gospodarskog subjekta.</w:t>
            </w:r>
          </w:p>
        </w:tc>
      </w:tr>
    </w:tbl>
    <w:p w14:paraId="27514FF6" w14:textId="77777777" w:rsidR="00EB3C55" w:rsidRPr="00947025" w:rsidRDefault="00EB3C55" w:rsidP="00D0447B">
      <w:pPr>
        <w:spacing w:after="0"/>
        <w:rPr>
          <w:rFonts w:asciiTheme="majorHAnsi" w:hAnsiTheme="majorHAnsi" w:cstheme="majorHAnsi"/>
          <w:b/>
          <w:bCs/>
          <w:highlight w:val="green"/>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45859" w:rsidRPr="00AE56AA" w14:paraId="22B79184" w14:textId="77777777" w:rsidTr="00DB31B7">
        <w:tc>
          <w:tcPr>
            <w:tcW w:w="9016" w:type="dxa"/>
            <w:shd w:val="clear" w:color="auto" w:fill="C7CBEB"/>
          </w:tcPr>
          <w:p w14:paraId="013C54FC" w14:textId="77777777" w:rsidR="004E5B38" w:rsidRPr="00F85FD3" w:rsidRDefault="004E5B38" w:rsidP="004E5B38">
            <w:pPr>
              <w:spacing w:after="0"/>
              <w:jc w:val="center"/>
              <w:rPr>
                <w:rFonts w:asciiTheme="majorHAnsi" w:hAnsiTheme="majorHAnsi" w:cstheme="majorHAnsi"/>
              </w:rPr>
            </w:pPr>
            <w:r w:rsidRPr="00F85FD3">
              <w:rPr>
                <w:rFonts w:asciiTheme="majorHAnsi" w:hAnsiTheme="majorHAnsi" w:cstheme="majorHAnsi"/>
              </w:rPr>
              <w:t>Ako je primjenjivo, u ažuriranim popratnim dokumentima može se dostaviti:</w:t>
            </w:r>
          </w:p>
          <w:p w14:paraId="02950957" w14:textId="77777777" w:rsidR="004E5B38" w:rsidRPr="00F85FD3" w:rsidRDefault="004E5B38" w:rsidP="004E5B38">
            <w:pPr>
              <w:spacing w:after="0"/>
              <w:jc w:val="center"/>
              <w:rPr>
                <w:rFonts w:asciiTheme="majorHAnsi" w:hAnsiTheme="majorHAnsi" w:cstheme="majorHAnsi"/>
                <w:b/>
                <w:bCs/>
              </w:rPr>
            </w:pPr>
            <w:r w:rsidRPr="00F85FD3">
              <w:rPr>
                <w:rFonts w:asciiTheme="majorHAnsi" w:hAnsiTheme="majorHAnsi" w:cstheme="majorHAnsi"/>
                <w:b/>
                <w:bCs/>
              </w:rPr>
              <w:t xml:space="preserve">OBRAZAC 1. Izjava o nekažnjavanju </w:t>
            </w:r>
          </w:p>
          <w:p w14:paraId="333C1327" w14:textId="2A93EE27" w:rsidR="00D45859" w:rsidRPr="00AE56AA" w:rsidRDefault="004E5B38" w:rsidP="004E5B38">
            <w:pPr>
              <w:spacing w:after="0"/>
              <w:jc w:val="center"/>
              <w:rPr>
                <w:rFonts w:asciiTheme="majorHAnsi" w:hAnsiTheme="majorHAnsi" w:cstheme="majorHAnsi"/>
              </w:rPr>
            </w:pPr>
            <w:r w:rsidRPr="00F85FD3">
              <w:rPr>
                <w:rFonts w:asciiTheme="majorHAnsi" w:hAnsiTheme="majorHAnsi" w:cstheme="majorHAnsi"/>
                <w:b/>
                <w:bCs/>
              </w:rPr>
              <w:t>ili izjava na vlastitom obrascu</w:t>
            </w:r>
          </w:p>
        </w:tc>
      </w:tr>
    </w:tbl>
    <w:p w14:paraId="77564054" w14:textId="77777777" w:rsidR="00D45859" w:rsidRPr="00AE56AA" w:rsidRDefault="00D45859" w:rsidP="00D0447B">
      <w:pPr>
        <w:spacing w:after="0"/>
        <w:rPr>
          <w:rFonts w:asciiTheme="majorHAnsi" w:hAnsiTheme="majorHAnsi" w:cstheme="majorHAnsi"/>
          <w:b/>
          <w:bCs/>
        </w:rPr>
      </w:pPr>
    </w:p>
    <w:p w14:paraId="42EECC61" w14:textId="31F28940" w:rsidR="00885BA2" w:rsidRPr="0098715A" w:rsidRDefault="00885BA2" w:rsidP="00DC41AD">
      <w:pPr>
        <w:rPr>
          <w:b/>
          <w:bCs/>
        </w:rPr>
      </w:pPr>
      <w:bookmarkStart w:id="42" w:name="_Hlk35844049"/>
      <w:r w:rsidRPr="0098715A">
        <w:rPr>
          <w:b/>
          <w:bCs/>
        </w:rPr>
        <w:t>2</w:t>
      </w:r>
      <w:r w:rsidR="00947025" w:rsidRPr="0098715A">
        <w:rPr>
          <w:b/>
          <w:bCs/>
        </w:rPr>
        <w:t>9</w:t>
      </w:r>
      <w:r w:rsidRPr="0098715A">
        <w:rPr>
          <w:b/>
          <w:bCs/>
        </w:rPr>
        <w:t>.2. sukladno odredbi članka 252. ZJN 2016 ako utvrdi da gospodarski subjekt nije ispunio obveze plaćanja dospjelih poreznih obveza i obveza za mirovinsko i zdravstveno osiguranje:</w:t>
      </w:r>
    </w:p>
    <w:bookmarkEnd w:id="42"/>
    <w:p w14:paraId="5E237470" w14:textId="77777777" w:rsidR="00885BA2" w:rsidRPr="0098715A" w:rsidRDefault="009A572A" w:rsidP="00EB3C55">
      <w:pPr>
        <w:jc w:val="both"/>
        <w:rPr>
          <w:rFonts w:asciiTheme="majorHAnsi" w:hAnsiTheme="majorHAnsi" w:cstheme="majorHAnsi"/>
        </w:rPr>
      </w:pPr>
      <w:r w:rsidRPr="0098715A">
        <w:rPr>
          <w:rFonts w:asciiTheme="majorHAnsi" w:hAnsiTheme="majorHAnsi" w:cstheme="majorHAnsi"/>
        </w:rPr>
        <w:br/>
      </w:r>
      <w:r w:rsidR="00885BA2" w:rsidRPr="0098715A">
        <w:rPr>
          <w:rFonts w:asciiTheme="majorHAnsi" w:hAnsiTheme="majorHAnsi" w:cstheme="majorHAnsi"/>
        </w:rPr>
        <w:t xml:space="preserve">– u Republici Hrvatskoj, ako ponuditelj ima poslovni </w:t>
      </w:r>
      <w:proofErr w:type="spellStart"/>
      <w:r w:rsidR="00885BA2" w:rsidRPr="0098715A">
        <w:rPr>
          <w:rFonts w:asciiTheme="majorHAnsi" w:hAnsiTheme="majorHAnsi" w:cstheme="majorHAnsi"/>
        </w:rPr>
        <w:t>nastan</w:t>
      </w:r>
      <w:proofErr w:type="spellEnd"/>
      <w:r w:rsidR="00885BA2" w:rsidRPr="0098715A">
        <w:rPr>
          <w:rFonts w:asciiTheme="majorHAnsi" w:hAnsiTheme="majorHAnsi" w:cstheme="majorHAnsi"/>
        </w:rPr>
        <w:t xml:space="preserve"> u Republici Hrvatskoj,</w:t>
      </w:r>
      <w:r w:rsidR="00805AF4" w:rsidRPr="0098715A">
        <w:rPr>
          <w:rFonts w:asciiTheme="majorHAnsi" w:hAnsiTheme="majorHAnsi" w:cstheme="majorHAnsi"/>
        </w:rPr>
        <w:t xml:space="preserve"> </w:t>
      </w:r>
      <w:r w:rsidR="00885BA2" w:rsidRPr="0098715A">
        <w:rPr>
          <w:rFonts w:asciiTheme="majorHAnsi" w:hAnsiTheme="majorHAnsi" w:cstheme="majorHAnsi"/>
        </w:rPr>
        <w:t xml:space="preserve">ili </w:t>
      </w:r>
    </w:p>
    <w:p w14:paraId="1136C64E" w14:textId="77777777" w:rsidR="00885BA2" w:rsidRPr="0098715A" w:rsidRDefault="00885BA2" w:rsidP="00EB3C55">
      <w:pPr>
        <w:jc w:val="both"/>
        <w:rPr>
          <w:rFonts w:asciiTheme="majorHAnsi" w:hAnsiTheme="majorHAnsi" w:cstheme="majorHAnsi"/>
        </w:rPr>
      </w:pPr>
      <w:r w:rsidRPr="0098715A">
        <w:rPr>
          <w:rFonts w:asciiTheme="majorHAnsi" w:hAnsiTheme="majorHAnsi" w:cstheme="majorHAnsi"/>
        </w:rPr>
        <w:t xml:space="preserve">– u Republici Hrvatskoj ili državi poslovnog </w:t>
      </w:r>
      <w:proofErr w:type="spellStart"/>
      <w:r w:rsidRPr="0098715A">
        <w:rPr>
          <w:rFonts w:asciiTheme="majorHAnsi" w:hAnsiTheme="majorHAnsi" w:cstheme="majorHAnsi"/>
        </w:rPr>
        <w:t>nastana</w:t>
      </w:r>
      <w:proofErr w:type="spellEnd"/>
      <w:r w:rsidRPr="0098715A">
        <w:rPr>
          <w:rFonts w:asciiTheme="majorHAnsi" w:hAnsiTheme="majorHAnsi" w:cstheme="majorHAnsi"/>
        </w:rPr>
        <w:t xml:space="preserve"> ponuditelja, ako ponuditelj nema poslovni </w:t>
      </w:r>
      <w:proofErr w:type="spellStart"/>
      <w:r w:rsidRPr="0098715A">
        <w:rPr>
          <w:rFonts w:asciiTheme="majorHAnsi" w:hAnsiTheme="majorHAnsi" w:cstheme="majorHAnsi"/>
        </w:rPr>
        <w:t>nastan</w:t>
      </w:r>
      <w:proofErr w:type="spellEnd"/>
      <w:r w:rsidRPr="0098715A">
        <w:rPr>
          <w:rFonts w:asciiTheme="majorHAnsi" w:hAnsiTheme="majorHAnsi" w:cstheme="majorHAnsi"/>
        </w:rPr>
        <w:t xml:space="preserve"> u Republici Hrvatskoj.</w:t>
      </w:r>
    </w:p>
    <w:p w14:paraId="7D625B19" w14:textId="77777777" w:rsidR="00EB3C55" w:rsidRPr="0098715A" w:rsidRDefault="00885BA2" w:rsidP="00EB3C55">
      <w:pPr>
        <w:jc w:val="both"/>
        <w:rPr>
          <w:rFonts w:asciiTheme="majorHAnsi" w:hAnsiTheme="majorHAnsi" w:cstheme="majorHAnsi"/>
        </w:rPr>
      </w:pPr>
      <w:r w:rsidRPr="0098715A">
        <w:rPr>
          <w:rFonts w:asciiTheme="majorHAnsi" w:hAnsiTheme="majorHAnsi" w:cstheme="majorHAnsi"/>
        </w:rPr>
        <w:t>Naručitelj neće isključiti gospodarskog subjekta iz postupka javne nabave ako mu sukladno posebnom propisu plaćanje obveza nije dopušteno ili mu je odobrena odgoda pla</w:t>
      </w:r>
      <w:r w:rsidR="00EB3C55" w:rsidRPr="0098715A">
        <w:rPr>
          <w:rFonts w:asciiTheme="majorHAnsi" w:hAnsiTheme="majorHAnsi" w:cstheme="majorHAnsi"/>
        </w:rPr>
        <w:t>ć</w:t>
      </w:r>
      <w:r w:rsidRPr="0098715A">
        <w:rPr>
          <w:rFonts w:asciiTheme="majorHAnsi" w:hAnsiTheme="majorHAnsi" w:cstheme="majorHAnsi"/>
        </w:rPr>
        <w:t xml:space="preserve">anja. </w:t>
      </w:r>
    </w:p>
    <w:p w14:paraId="414DDA33" w14:textId="77777777" w:rsidR="00EB3C55" w:rsidRPr="0098715A" w:rsidRDefault="00EB3C55" w:rsidP="00EB3C55">
      <w:pPr>
        <w:jc w:val="both"/>
        <w:rPr>
          <w:rFonts w:asciiTheme="majorHAnsi" w:hAnsiTheme="majorHAnsi" w:cstheme="majorHAnsi"/>
          <w:b/>
          <w:bCs/>
        </w:rPr>
      </w:pPr>
      <w:r w:rsidRPr="0098715A">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B3C55" w:rsidRPr="0098715A" w14:paraId="28F77B60" w14:textId="77777777" w:rsidTr="00FB7673">
        <w:tc>
          <w:tcPr>
            <w:tcW w:w="9016" w:type="dxa"/>
            <w:shd w:val="clear" w:color="auto" w:fill="8790D5"/>
          </w:tcPr>
          <w:p w14:paraId="62B8A3C7" w14:textId="70592F97" w:rsidR="00EB3C55" w:rsidRPr="0098715A" w:rsidRDefault="00EB3C55" w:rsidP="00DB5B57">
            <w:pPr>
              <w:jc w:val="both"/>
              <w:rPr>
                <w:rFonts w:asciiTheme="majorHAnsi" w:hAnsiTheme="majorHAnsi" w:cstheme="majorHAnsi"/>
              </w:rPr>
            </w:pPr>
            <w:r w:rsidRPr="0098715A">
              <w:rPr>
                <w:rFonts w:asciiTheme="majorHAnsi" w:hAnsiTheme="majorHAnsi" w:cstheme="majorHAnsi"/>
              </w:rPr>
              <w:t>Za potrebe utvrđivanja okolnosti iz točke 2</w:t>
            </w:r>
            <w:r w:rsidR="00947025" w:rsidRPr="0098715A">
              <w:rPr>
                <w:rFonts w:asciiTheme="majorHAnsi" w:hAnsiTheme="majorHAnsi" w:cstheme="majorHAnsi"/>
              </w:rPr>
              <w:t>9</w:t>
            </w:r>
            <w:r w:rsidRPr="0098715A">
              <w:rPr>
                <w:rFonts w:asciiTheme="majorHAnsi" w:hAnsiTheme="majorHAnsi" w:cstheme="majorHAnsi"/>
              </w:rPr>
              <w:t>.2., gospodarski subjekt u ponudi dostavlja:</w:t>
            </w:r>
          </w:p>
          <w:p w14:paraId="606FED8C" w14:textId="057EB7D2" w:rsidR="0004774F" w:rsidRPr="0098715A" w:rsidRDefault="00EB3C55" w:rsidP="008A6600">
            <w:pPr>
              <w:ind w:left="720"/>
              <w:jc w:val="both"/>
              <w:rPr>
                <w:rFonts w:asciiTheme="majorHAnsi" w:hAnsiTheme="majorHAnsi" w:cstheme="majorHAnsi"/>
                <w:b/>
                <w:bCs/>
              </w:rPr>
            </w:pPr>
            <w:bookmarkStart w:id="43" w:name="_Hlk35844056"/>
            <w:r w:rsidRPr="0098715A">
              <w:rPr>
                <w:rFonts w:asciiTheme="majorHAnsi" w:hAnsiTheme="majorHAnsi" w:cstheme="majorHAnsi"/>
                <w:b/>
                <w:bCs/>
              </w:rPr>
              <w:t>–– Ispunjeni obrazac Europske jedinstvene dokumentacije o nabavi (ESPD), Dio III. Osnove za isključenje, Odjeljak B: Osnove povezane s plaćanjem poreza ili doprinosa za socijalno osiguranje</w:t>
            </w:r>
            <w:bookmarkEnd w:id="43"/>
            <w:r w:rsidR="0090732F" w:rsidRPr="0098715A">
              <w:rPr>
                <w:rFonts w:asciiTheme="majorHAnsi" w:hAnsiTheme="majorHAnsi" w:cstheme="majorHAnsi"/>
                <w:b/>
                <w:bCs/>
              </w:rPr>
              <w:t xml:space="preserve">, </w:t>
            </w:r>
            <w:r w:rsidR="00FB7673" w:rsidRPr="0098715A">
              <w:rPr>
                <w:rFonts w:asciiTheme="majorHAnsi" w:hAnsiTheme="majorHAnsi" w:cstheme="majorHAnsi"/>
                <w:b/>
                <w:bCs/>
              </w:rPr>
              <w:t>ispuniti navode"</w:t>
            </w:r>
            <w:r w:rsidR="00831F7D" w:rsidRPr="0098715A">
              <w:rPr>
                <w:rFonts w:asciiTheme="majorHAnsi" w:hAnsiTheme="majorHAnsi" w:cstheme="majorHAnsi"/>
                <w:b/>
                <w:bCs/>
              </w:rPr>
              <w:t xml:space="preserve"> </w:t>
            </w:r>
            <w:r w:rsidR="0090732F" w:rsidRPr="0098715A">
              <w:rPr>
                <w:rFonts w:asciiTheme="majorHAnsi" w:hAnsiTheme="majorHAnsi" w:cstheme="majorHAnsi"/>
                <w:b/>
                <w:bCs/>
              </w:rPr>
              <w:t>Plaćanje poreza</w:t>
            </w:r>
            <w:r w:rsidR="00FB7673" w:rsidRPr="0098715A">
              <w:rPr>
                <w:rFonts w:asciiTheme="majorHAnsi" w:hAnsiTheme="majorHAnsi" w:cstheme="majorHAnsi"/>
                <w:b/>
                <w:bCs/>
              </w:rPr>
              <w:t>"</w:t>
            </w:r>
            <w:r w:rsidR="0090732F" w:rsidRPr="0098715A">
              <w:rPr>
                <w:rFonts w:asciiTheme="majorHAnsi" w:hAnsiTheme="majorHAnsi" w:cstheme="majorHAnsi"/>
                <w:b/>
                <w:bCs/>
              </w:rPr>
              <w:t xml:space="preserve"> i </w:t>
            </w:r>
            <w:r w:rsidR="00FB7673" w:rsidRPr="0098715A">
              <w:rPr>
                <w:rFonts w:asciiTheme="majorHAnsi" w:hAnsiTheme="majorHAnsi" w:cstheme="majorHAnsi"/>
                <w:b/>
                <w:bCs/>
              </w:rPr>
              <w:t>"</w:t>
            </w:r>
            <w:r w:rsidR="0090732F" w:rsidRPr="0098715A">
              <w:rPr>
                <w:rFonts w:asciiTheme="majorHAnsi" w:hAnsiTheme="majorHAnsi" w:cstheme="majorHAnsi"/>
                <w:b/>
                <w:bCs/>
              </w:rPr>
              <w:t>Plaćanje doprinosa za socijalno osiguranje</w:t>
            </w:r>
            <w:r w:rsidR="00FB7673" w:rsidRPr="0098715A">
              <w:rPr>
                <w:rFonts w:asciiTheme="majorHAnsi" w:hAnsiTheme="majorHAnsi" w:cstheme="majorHAnsi"/>
                <w:b/>
                <w:bCs/>
              </w:rPr>
              <w:t>"</w:t>
            </w:r>
            <w:r w:rsidR="0090732F" w:rsidRPr="0098715A">
              <w:rPr>
                <w:rFonts w:asciiTheme="majorHAnsi" w:hAnsiTheme="majorHAnsi" w:cstheme="majorHAnsi"/>
                <w:b/>
                <w:bCs/>
              </w:rPr>
              <w:t>.</w:t>
            </w:r>
          </w:p>
          <w:p w14:paraId="40F8EF0C" w14:textId="71FCC424" w:rsidR="00EB3C55" w:rsidRPr="0098715A" w:rsidRDefault="00EB3C55" w:rsidP="00D0447B">
            <w:pPr>
              <w:spacing w:after="0"/>
              <w:ind w:left="720"/>
              <w:jc w:val="both"/>
              <w:rPr>
                <w:rFonts w:asciiTheme="majorHAnsi" w:hAnsiTheme="majorHAnsi" w:cstheme="majorHAnsi"/>
              </w:rPr>
            </w:pPr>
            <w:r w:rsidRPr="0098715A">
              <w:rPr>
                <w:rFonts w:asciiTheme="majorHAnsi" w:hAnsiTheme="majorHAnsi" w:cstheme="majorHAnsi"/>
              </w:rPr>
              <w:t xml:space="preserve">–– U slučaju zajednice gospodarskih subjekata, navedene okolnosti utvrđuju se </w:t>
            </w:r>
            <w:r w:rsidRPr="0098715A">
              <w:rPr>
                <w:rFonts w:asciiTheme="majorHAnsi" w:hAnsiTheme="majorHAnsi" w:cstheme="majorHAnsi"/>
                <w:b/>
                <w:bCs/>
                <w:u w:val="single"/>
              </w:rPr>
              <w:t>za sve</w:t>
            </w:r>
            <w:r w:rsidRPr="0098715A">
              <w:rPr>
                <w:rFonts w:asciiTheme="majorHAnsi" w:hAnsiTheme="majorHAnsi" w:cstheme="majorHAnsi"/>
              </w:rPr>
              <w:t xml:space="preserve"> članove zajednice pojedinačno</w:t>
            </w:r>
            <w:r w:rsidR="00477410" w:rsidRPr="0098715A">
              <w:rPr>
                <w:rFonts w:asciiTheme="majorHAnsi" w:hAnsiTheme="majorHAnsi" w:cstheme="majorHAnsi"/>
              </w:rPr>
              <w:t>,</w:t>
            </w:r>
            <w:r w:rsidRPr="0098715A">
              <w:rPr>
                <w:rFonts w:asciiTheme="majorHAnsi" w:hAnsiTheme="majorHAnsi" w:cstheme="majorHAnsi"/>
              </w:rPr>
              <w:t xml:space="preserve"> te </w:t>
            </w:r>
            <w:r w:rsidRPr="0098715A">
              <w:rPr>
                <w:rFonts w:asciiTheme="majorHAnsi" w:hAnsiTheme="majorHAnsi" w:cstheme="majorHAnsi"/>
                <w:b/>
                <w:bCs/>
                <w:u w:val="single"/>
              </w:rPr>
              <w:t>svaki član</w:t>
            </w:r>
            <w:r w:rsidRPr="0098715A">
              <w:rPr>
                <w:rFonts w:asciiTheme="majorHAnsi" w:hAnsiTheme="majorHAnsi" w:cstheme="majorHAnsi"/>
              </w:rPr>
              <w:t xml:space="preserve"> zajednice u ponudi dostavlja </w:t>
            </w:r>
            <w:r w:rsidRPr="0098715A">
              <w:rPr>
                <w:rFonts w:asciiTheme="majorHAnsi" w:hAnsiTheme="majorHAnsi" w:cstheme="majorHAnsi"/>
                <w:b/>
                <w:bCs/>
                <w:u w:val="single"/>
              </w:rPr>
              <w:t>ispunjeni ESPD obrazac.</w:t>
            </w:r>
          </w:p>
        </w:tc>
      </w:tr>
    </w:tbl>
    <w:p w14:paraId="3944C773" w14:textId="77777777" w:rsidR="00F205A1" w:rsidRPr="0098715A" w:rsidRDefault="00F205A1" w:rsidP="00EB3C55">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B3C55" w:rsidRPr="0098715A" w14:paraId="0EB83182" w14:textId="77777777" w:rsidTr="00DB5B57">
        <w:tc>
          <w:tcPr>
            <w:tcW w:w="9016" w:type="dxa"/>
            <w:shd w:val="clear" w:color="auto" w:fill="C7CBEB"/>
          </w:tcPr>
          <w:p w14:paraId="1EA45BC0" w14:textId="048D8FD1" w:rsidR="00EB3C55" w:rsidRPr="0098715A" w:rsidRDefault="00EB3C55" w:rsidP="00DB5B57">
            <w:pPr>
              <w:jc w:val="both"/>
              <w:rPr>
                <w:rFonts w:asciiTheme="majorHAnsi" w:hAnsiTheme="majorHAnsi" w:cstheme="majorHAnsi"/>
              </w:rPr>
            </w:pPr>
            <w:r w:rsidRPr="0098715A">
              <w:rPr>
                <w:rFonts w:asciiTheme="majorHAnsi" w:hAnsiTheme="majorHAnsi" w:cstheme="majorHAnsi"/>
              </w:rPr>
              <w:t xml:space="preserve">Naručitelj </w:t>
            </w:r>
            <w:r w:rsidR="00B36083" w:rsidRPr="0098715A">
              <w:rPr>
                <w:rFonts w:asciiTheme="majorHAnsi" w:hAnsiTheme="majorHAnsi" w:cstheme="majorHAnsi"/>
              </w:rPr>
              <w:t>će</w:t>
            </w:r>
            <w:r w:rsidRPr="0098715A">
              <w:rPr>
                <w:rFonts w:asciiTheme="majorHAnsi" w:hAnsiTheme="majorHAnsi" w:cstheme="majorHAnsi"/>
              </w:rPr>
              <w:t xml:space="preserve"> prije donošenja Odluke o odabiru, od gospodarskog subjekta koji je podnio ekonomski najpovoljniju ponudu, zatražiti da u primjerenom roku, ne kraćem od 5 dana, dostavi dokaz da ne postoje osnove za isključenje</w:t>
            </w:r>
            <w:r w:rsidR="00027A26" w:rsidRPr="0098715A">
              <w:rPr>
                <w:rFonts w:asciiTheme="majorHAnsi" w:hAnsiTheme="majorHAnsi" w:cstheme="majorHAnsi"/>
              </w:rPr>
              <w:t>,</w:t>
            </w:r>
            <w:r w:rsidRPr="0098715A">
              <w:rPr>
                <w:rFonts w:asciiTheme="majorHAnsi" w:hAnsiTheme="majorHAnsi" w:cstheme="majorHAnsi"/>
              </w:rPr>
              <w:t xml:space="preserve"> </w:t>
            </w:r>
            <w:r w:rsidR="00027A26" w:rsidRPr="0098715A">
              <w:rPr>
                <w:rFonts w:asciiTheme="majorHAnsi" w:hAnsiTheme="majorHAnsi" w:cstheme="majorHAnsi"/>
              </w:rPr>
              <w:t xml:space="preserve">a sve sukladno točki </w:t>
            </w:r>
            <w:r w:rsidRPr="0098715A">
              <w:rPr>
                <w:rFonts w:asciiTheme="majorHAnsi" w:hAnsiTheme="majorHAnsi" w:cstheme="majorHAnsi"/>
              </w:rPr>
              <w:t>2</w:t>
            </w:r>
            <w:r w:rsidR="00126F07">
              <w:rPr>
                <w:rFonts w:asciiTheme="majorHAnsi" w:hAnsiTheme="majorHAnsi" w:cstheme="majorHAnsi"/>
              </w:rPr>
              <w:t>9</w:t>
            </w:r>
            <w:r w:rsidRPr="0098715A">
              <w:rPr>
                <w:rFonts w:asciiTheme="majorHAnsi" w:hAnsiTheme="majorHAnsi" w:cstheme="majorHAnsi"/>
              </w:rPr>
              <w:t xml:space="preserve">.2., i to: </w:t>
            </w:r>
          </w:p>
          <w:p w14:paraId="2260877B" w14:textId="77777777" w:rsidR="00EB3C55" w:rsidRPr="0098715A" w:rsidRDefault="00EB3C55" w:rsidP="008A6600">
            <w:pPr>
              <w:ind w:left="720"/>
              <w:jc w:val="both"/>
              <w:rPr>
                <w:rFonts w:asciiTheme="majorHAnsi" w:hAnsiTheme="majorHAnsi" w:cstheme="majorHAnsi"/>
                <w:b/>
                <w:bCs/>
              </w:rPr>
            </w:pPr>
            <w:r w:rsidRPr="0098715A">
              <w:rPr>
                <w:rFonts w:asciiTheme="majorHAnsi" w:hAnsiTheme="majorHAnsi" w:cstheme="majorHAnsi"/>
                <w:b/>
                <w:bCs/>
              </w:rPr>
              <w:t xml:space="preserve">–– 1. </w:t>
            </w:r>
            <w:r w:rsidRPr="0098715A">
              <w:rPr>
                <w:rFonts w:asciiTheme="majorHAnsi" w:hAnsiTheme="majorHAnsi" w:cstheme="majorHAnsi"/>
              </w:rPr>
              <w:t xml:space="preserve">potvrdu porezne uprave ili drugog nadležnog tijela u državi poslovnog </w:t>
            </w:r>
            <w:proofErr w:type="spellStart"/>
            <w:r w:rsidRPr="0098715A">
              <w:rPr>
                <w:rFonts w:asciiTheme="majorHAnsi" w:hAnsiTheme="majorHAnsi" w:cstheme="majorHAnsi"/>
              </w:rPr>
              <w:t>nastana</w:t>
            </w:r>
            <w:proofErr w:type="spellEnd"/>
            <w:r w:rsidRPr="0098715A">
              <w:rPr>
                <w:rFonts w:asciiTheme="majorHAnsi" w:hAnsiTheme="majorHAnsi" w:cstheme="majorHAnsi"/>
              </w:rPr>
              <w:t xml:space="preserve"> gospodarskog subjekta kojom se dokazuje da ne postoje navedene osnove za isključenje.</w:t>
            </w:r>
          </w:p>
          <w:p w14:paraId="6C3A2C08" w14:textId="77777777" w:rsidR="00EB3C55" w:rsidRPr="0098715A" w:rsidRDefault="00EB3C55" w:rsidP="00D0447B">
            <w:pPr>
              <w:spacing w:after="0"/>
              <w:ind w:left="720"/>
              <w:jc w:val="both"/>
              <w:rPr>
                <w:rFonts w:asciiTheme="majorHAnsi" w:hAnsiTheme="majorHAnsi" w:cstheme="majorHAnsi"/>
              </w:rPr>
            </w:pPr>
            <w:r w:rsidRPr="0098715A">
              <w:rPr>
                <w:rFonts w:asciiTheme="majorHAnsi" w:hAnsiTheme="majorHAnsi" w:cstheme="majorHAnsi"/>
                <w:b/>
                <w:bCs/>
              </w:rPr>
              <w:lastRenderedPageBreak/>
              <w:t xml:space="preserve">–– 2. </w:t>
            </w:r>
            <w:r w:rsidRPr="0098715A">
              <w:rPr>
                <w:rFonts w:asciiTheme="majorHAnsi" w:hAnsiTheme="majorHAnsi" w:cstheme="majorHAnsi"/>
              </w:rPr>
              <w:t xml:space="preserve">Ako se u državi poslovnog </w:t>
            </w:r>
            <w:proofErr w:type="spellStart"/>
            <w:r w:rsidRPr="0098715A">
              <w:rPr>
                <w:rFonts w:asciiTheme="majorHAnsi" w:hAnsiTheme="majorHAnsi" w:cstheme="majorHAnsi"/>
              </w:rPr>
              <w:t>nastana</w:t>
            </w:r>
            <w:proofErr w:type="spellEnd"/>
            <w:r w:rsidRPr="0098715A">
              <w:rPr>
                <w:rFonts w:asciiTheme="majorHAnsi" w:hAnsiTheme="majorHAnsi" w:cstheme="majorHAnsi"/>
              </w:rPr>
              <w:t xml:space="preserve"> gospodarskog subjekta ne izdaju takvi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98715A">
              <w:rPr>
                <w:rFonts w:asciiTheme="majorHAnsi" w:hAnsiTheme="majorHAnsi" w:cstheme="majorHAnsi"/>
              </w:rPr>
              <w:t>nastana</w:t>
            </w:r>
            <w:proofErr w:type="spellEnd"/>
            <w:r w:rsidRPr="0098715A">
              <w:rPr>
                <w:rFonts w:asciiTheme="majorHAnsi" w:hAnsiTheme="majorHAnsi" w:cstheme="majorHAnsi"/>
              </w:rPr>
              <w:t xml:space="preserve"> gospodarskog subjekta, odnosno državi čiji je osoba državljanin.</w:t>
            </w:r>
          </w:p>
        </w:tc>
      </w:tr>
    </w:tbl>
    <w:p w14:paraId="4B5012C8" w14:textId="77777777" w:rsidR="00315ED8" w:rsidRPr="0098715A" w:rsidRDefault="00315ED8"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B31B7" w:rsidRPr="00AE56AA" w14:paraId="288E4492" w14:textId="77777777" w:rsidTr="00EB6B08">
        <w:tc>
          <w:tcPr>
            <w:tcW w:w="9016" w:type="dxa"/>
            <w:shd w:val="clear" w:color="auto" w:fill="C7CBEB"/>
          </w:tcPr>
          <w:p w14:paraId="59ED523B" w14:textId="77777777" w:rsidR="00A261D1" w:rsidRPr="0098715A" w:rsidRDefault="00A261D1" w:rsidP="00A261D1">
            <w:pPr>
              <w:spacing w:after="0"/>
              <w:jc w:val="center"/>
              <w:rPr>
                <w:rFonts w:asciiTheme="majorHAnsi" w:hAnsiTheme="majorHAnsi" w:cstheme="majorHAnsi"/>
              </w:rPr>
            </w:pPr>
            <w:r w:rsidRPr="0098715A">
              <w:rPr>
                <w:rFonts w:asciiTheme="majorHAnsi" w:hAnsiTheme="majorHAnsi" w:cstheme="majorHAnsi"/>
              </w:rPr>
              <w:t>Ako je primjenjivo, u ažuriranim popratnim dokumentima dostaviti:</w:t>
            </w:r>
          </w:p>
          <w:p w14:paraId="00787788" w14:textId="364057CB" w:rsidR="00DB31B7" w:rsidRPr="00AE56AA" w:rsidRDefault="00DB31B7" w:rsidP="00A261D1">
            <w:pPr>
              <w:spacing w:after="0"/>
              <w:jc w:val="center"/>
              <w:rPr>
                <w:rFonts w:asciiTheme="majorHAnsi" w:hAnsiTheme="majorHAnsi" w:cstheme="majorHAnsi"/>
                <w:b/>
                <w:bCs/>
              </w:rPr>
            </w:pPr>
            <w:r w:rsidRPr="0098715A">
              <w:rPr>
                <w:rFonts w:asciiTheme="majorHAnsi" w:hAnsiTheme="majorHAnsi" w:cstheme="majorHAnsi"/>
                <w:b/>
                <w:bCs/>
              </w:rPr>
              <w:t>OBRAZAC 2. Izjava o nepostojanju razloga za isključenje iz članka 252. stavak 1. točka 2. ZJN 2016</w:t>
            </w:r>
            <w:r w:rsidR="004E5B38" w:rsidRPr="0098715A">
              <w:rPr>
                <w:rFonts w:asciiTheme="majorHAnsi" w:hAnsiTheme="majorHAnsi" w:cstheme="majorHAnsi"/>
                <w:b/>
                <w:bCs/>
              </w:rPr>
              <w:t xml:space="preserve"> ili izjava na vlastitom obrascu</w:t>
            </w:r>
          </w:p>
        </w:tc>
      </w:tr>
    </w:tbl>
    <w:p w14:paraId="74E9564D" w14:textId="6C9AE622" w:rsidR="00DB31B7" w:rsidRPr="00AE56AA" w:rsidRDefault="00DB31B7" w:rsidP="00FB7673">
      <w:pPr>
        <w:spacing w:after="0"/>
        <w:jc w:val="both"/>
        <w:rPr>
          <w:rFonts w:asciiTheme="majorHAnsi" w:hAnsiTheme="majorHAnsi" w:cstheme="majorHAnsi"/>
        </w:rPr>
      </w:pPr>
    </w:p>
    <w:p w14:paraId="0D7B8D4E" w14:textId="77777777" w:rsidR="00EB1C7B" w:rsidRPr="00AE56AA" w:rsidRDefault="00EB1C7B" w:rsidP="00FB7673">
      <w:pPr>
        <w:spacing w:after="0"/>
        <w:jc w:val="both"/>
        <w:rPr>
          <w:rFonts w:asciiTheme="majorHAnsi" w:hAnsiTheme="majorHAnsi" w:cstheme="majorHAnsi"/>
        </w:rPr>
      </w:pPr>
    </w:p>
    <w:p w14:paraId="36A0B555" w14:textId="45F630CF" w:rsidR="00315ED8" w:rsidRPr="00AE56AA" w:rsidRDefault="007F7B24" w:rsidP="009A572A">
      <w:pPr>
        <w:pStyle w:val="Naslov2"/>
        <w:shd w:val="clear" w:color="auto" w:fill="8790D5"/>
      </w:pPr>
      <w:bookmarkStart w:id="44" w:name="_Toc136008864"/>
      <w:r>
        <w:t>30</w:t>
      </w:r>
      <w:r w:rsidR="00315ED8" w:rsidRPr="00AE56AA">
        <w:t>. OSTALE OSNOVE ZA ISKLJUČENJE GOSPODARSKOG SUBJEKTA KOJE NARUČITELJ NAMJERAVA KORISTITI</w:t>
      </w:r>
      <w:bookmarkEnd w:id="44"/>
    </w:p>
    <w:p w14:paraId="4E594895" w14:textId="6D11629B" w:rsidR="00054F02" w:rsidRPr="00AE56AA" w:rsidRDefault="00054F02" w:rsidP="00054F02">
      <w:pPr>
        <w:spacing w:after="0"/>
        <w:jc w:val="both"/>
        <w:rPr>
          <w:rFonts w:asciiTheme="majorHAnsi" w:hAnsiTheme="majorHAnsi" w:cstheme="majorHAnsi"/>
        </w:rPr>
      </w:pPr>
    </w:p>
    <w:p w14:paraId="4F00CBE5" w14:textId="77777777" w:rsidR="00EB1C7B" w:rsidRPr="00AE56AA" w:rsidRDefault="00EB1C7B" w:rsidP="00054F02">
      <w:pPr>
        <w:spacing w:after="0"/>
        <w:jc w:val="both"/>
        <w:rPr>
          <w:rFonts w:asciiTheme="majorHAnsi" w:hAnsiTheme="majorHAnsi" w:cstheme="majorHAnsi"/>
        </w:rPr>
      </w:pPr>
    </w:p>
    <w:p w14:paraId="524259A3" w14:textId="6F731F77" w:rsidR="00054F02" w:rsidRPr="00AE56AA" w:rsidRDefault="007F7B24" w:rsidP="00EB1C7B">
      <w:pPr>
        <w:shd w:val="clear" w:color="auto" w:fill="D9E2F3" w:themeFill="accent1" w:themeFillTint="33"/>
        <w:rPr>
          <w:b/>
          <w:bCs/>
        </w:rPr>
      </w:pPr>
      <w:bookmarkStart w:id="45" w:name="_Hlk35844067"/>
      <w:r>
        <w:rPr>
          <w:b/>
          <w:bCs/>
        </w:rPr>
        <w:t>30</w:t>
      </w:r>
      <w:r w:rsidR="00054F02" w:rsidRPr="00AE56AA">
        <w:rPr>
          <w:b/>
          <w:bCs/>
        </w:rPr>
        <w:t>.1. Osnove povezane s insolventnošću</w:t>
      </w:r>
    </w:p>
    <w:bookmarkEnd w:id="45"/>
    <w:p w14:paraId="5358489A" w14:textId="77777777" w:rsidR="00D644B4" w:rsidRDefault="00D644B4" w:rsidP="00D644B4">
      <w:pPr>
        <w:jc w:val="both"/>
        <w:rPr>
          <w:rFonts w:asciiTheme="majorHAnsi" w:hAnsiTheme="majorHAnsi" w:cstheme="majorHAnsi"/>
          <w:highlight w:val="green"/>
        </w:rPr>
      </w:pPr>
    </w:p>
    <w:p w14:paraId="033CBF93" w14:textId="5B973850" w:rsidR="00D644B4" w:rsidRPr="002A45EE" w:rsidRDefault="00D644B4" w:rsidP="00D644B4">
      <w:pPr>
        <w:jc w:val="both"/>
        <w:rPr>
          <w:rFonts w:asciiTheme="majorHAnsi" w:hAnsiTheme="majorHAnsi" w:cstheme="majorHAnsi"/>
        </w:rPr>
      </w:pPr>
      <w:r w:rsidRPr="002A45EE">
        <w:rPr>
          <w:rFonts w:asciiTheme="majorHAnsi" w:hAnsiTheme="majorHAnsi" w:cstheme="majorHAnsi"/>
        </w:rPr>
        <w:t>Javni naručitelj isključit će sukladno odredbi članka 254. stavka 1. točke 2. ZJN 2016 gospodarskog subjekta iz postupka javne nabave ako utvrdi:</w:t>
      </w:r>
    </w:p>
    <w:p w14:paraId="4C8E2692" w14:textId="77777777" w:rsidR="00D644B4" w:rsidRPr="002A45EE" w:rsidRDefault="00D644B4" w:rsidP="00D644B4">
      <w:pPr>
        <w:ind w:left="720"/>
        <w:jc w:val="both"/>
        <w:rPr>
          <w:rFonts w:asciiTheme="majorHAnsi" w:hAnsiTheme="majorHAnsi" w:cstheme="majorHAnsi"/>
        </w:rPr>
      </w:pPr>
      <w:r w:rsidRPr="002A45EE">
        <w:rPr>
          <w:rFonts w:asciiTheme="majorHAnsi" w:hAnsiTheme="majorHAnsi" w:cstheme="majorHAnsi"/>
        </w:rPr>
        <w:t>–– Da je nad gospodarskim subjektom otvoren stečajni postupak;</w:t>
      </w:r>
    </w:p>
    <w:p w14:paraId="046A8EE9" w14:textId="77777777" w:rsidR="00D644B4" w:rsidRPr="002A45EE" w:rsidRDefault="00D644B4" w:rsidP="00D644B4">
      <w:pPr>
        <w:ind w:left="720"/>
        <w:jc w:val="both"/>
        <w:rPr>
          <w:rFonts w:asciiTheme="majorHAnsi" w:hAnsiTheme="majorHAnsi" w:cstheme="majorHAnsi"/>
        </w:rPr>
      </w:pPr>
      <w:r w:rsidRPr="002A45EE">
        <w:rPr>
          <w:rFonts w:asciiTheme="majorHAnsi" w:hAnsiTheme="majorHAnsi" w:cstheme="majorHAnsi"/>
        </w:rPr>
        <w:t>–– Da je gospodarski subjekt nesposoban za plaćanje ili prezadužen, ili u postupku likvidacije;</w:t>
      </w:r>
    </w:p>
    <w:p w14:paraId="06F9400A" w14:textId="77777777" w:rsidR="00D644B4" w:rsidRPr="002A45EE" w:rsidRDefault="00D644B4" w:rsidP="00D644B4">
      <w:pPr>
        <w:ind w:left="720"/>
        <w:jc w:val="both"/>
        <w:rPr>
          <w:rFonts w:asciiTheme="majorHAnsi" w:hAnsiTheme="majorHAnsi" w:cstheme="majorHAnsi"/>
        </w:rPr>
      </w:pPr>
      <w:r w:rsidRPr="002A45EE">
        <w:rPr>
          <w:rFonts w:asciiTheme="majorHAnsi" w:hAnsiTheme="majorHAnsi" w:cstheme="majorHAnsi"/>
        </w:rPr>
        <w:t>–– Da je gospodarski subjekt u postupku nagodbe s vjerovnicima;</w:t>
      </w:r>
    </w:p>
    <w:p w14:paraId="231A665F" w14:textId="77777777" w:rsidR="00D644B4" w:rsidRPr="002A45EE" w:rsidRDefault="00D644B4" w:rsidP="00D644B4">
      <w:pPr>
        <w:ind w:left="720"/>
        <w:jc w:val="both"/>
        <w:rPr>
          <w:rFonts w:asciiTheme="majorHAnsi" w:hAnsiTheme="majorHAnsi" w:cstheme="majorHAnsi"/>
        </w:rPr>
      </w:pPr>
      <w:r w:rsidRPr="002A45EE">
        <w:rPr>
          <w:rFonts w:asciiTheme="majorHAnsi" w:hAnsiTheme="majorHAnsi" w:cstheme="majorHAnsi"/>
        </w:rPr>
        <w:t>–– Da imovinom gospodarskog subjekta upravlja stečajni upravitelj ili sud;</w:t>
      </w:r>
    </w:p>
    <w:p w14:paraId="46D620D4" w14:textId="77777777" w:rsidR="00D644B4" w:rsidRPr="002A45EE" w:rsidRDefault="00D644B4" w:rsidP="00D644B4">
      <w:pPr>
        <w:ind w:left="720"/>
        <w:jc w:val="both"/>
        <w:rPr>
          <w:rFonts w:asciiTheme="majorHAnsi" w:hAnsiTheme="majorHAnsi" w:cstheme="majorHAnsi"/>
        </w:rPr>
      </w:pPr>
      <w:r w:rsidRPr="002A45EE">
        <w:rPr>
          <w:rFonts w:asciiTheme="majorHAnsi" w:hAnsiTheme="majorHAnsi" w:cstheme="majorHAnsi"/>
        </w:rPr>
        <w:t>–– Da je gospodarski subjekt obustavio poslovne aktivnosti;</w:t>
      </w:r>
    </w:p>
    <w:p w14:paraId="1FB64873" w14:textId="77777777" w:rsidR="00D644B4" w:rsidRPr="001E53E7" w:rsidRDefault="00D644B4" w:rsidP="00D644B4">
      <w:pPr>
        <w:ind w:left="720"/>
        <w:jc w:val="both"/>
        <w:rPr>
          <w:rFonts w:asciiTheme="majorHAnsi" w:hAnsiTheme="majorHAnsi" w:cstheme="majorHAnsi"/>
        </w:rPr>
      </w:pPr>
      <w:r w:rsidRPr="002A45EE">
        <w:rPr>
          <w:rFonts w:asciiTheme="majorHAnsi" w:hAnsiTheme="majorHAnsi" w:cstheme="majorHAnsi"/>
        </w:rPr>
        <w:t>–– Da je gospodarski subjekt u bilo kakvoj istovrsnoj situaciji koja proizlazi iz sličnog postupka prema nacionalnim zakonima i propisima.</w:t>
      </w:r>
    </w:p>
    <w:p w14:paraId="27352C43" w14:textId="5E644ED9" w:rsidR="00054F02" w:rsidRPr="00AE56AA" w:rsidRDefault="00054F02" w:rsidP="00D644B4">
      <w:pPr>
        <w:jc w:val="both"/>
        <w:rPr>
          <w:rFonts w:asciiTheme="majorHAnsi" w:hAnsiTheme="majorHAnsi" w:cstheme="majorHAnsi"/>
        </w:rPr>
      </w:pPr>
    </w:p>
    <w:p w14:paraId="3DEFC8BA" w14:textId="77777777" w:rsidR="00D26146" w:rsidRPr="00AE56AA" w:rsidRDefault="00D26146" w:rsidP="00D26146">
      <w:pPr>
        <w:jc w:val="both"/>
        <w:rPr>
          <w:rFonts w:asciiTheme="majorHAnsi" w:hAnsiTheme="majorHAnsi" w:cstheme="majorHAnsi"/>
          <w:b/>
          <w:bCs/>
        </w:rPr>
      </w:pPr>
      <w:r w:rsidRPr="00AE56AA">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AE56AA" w14:paraId="067583C3" w14:textId="77777777" w:rsidTr="00FB7673">
        <w:tc>
          <w:tcPr>
            <w:tcW w:w="9016" w:type="dxa"/>
            <w:shd w:val="clear" w:color="auto" w:fill="8790D5"/>
          </w:tcPr>
          <w:p w14:paraId="32F45EDD" w14:textId="5F4CE64B" w:rsidR="008A6600" w:rsidRPr="00AE56AA" w:rsidRDefault="00D26146" w:rsidP="008A6600">
            <w:pPr>
              <w:jc w:val="both"/>
              <w:rPr>
                <w:rFonts w:asciiTheme="majorHAnsi" w:hAnsiTheme="majorHAnsi" w:cstheme="majorHAnsi"/>
              </w:rPr>
            </w:pPr>
            <w:r w:rsidRPr="00AE56AA">
              <w:rPr>
                <w:rFonts w:asciiTheme="majorHAnsi" w:hAnsiTheme="majorHAnsi" w:cstheme="majorHAnsi"/>
              </w:rPr>
              <w:t xml:space="preserve">Za potrebe utvrđivanja okolnosti iz točke </w:t>
            </w:r>
            <w:r w:rsidR="00940547">
              <w:rPr>
                <w:rFonts w:asciiTheme="majorHAnsi" w:hAnsiTheme="majorHAnsi" w:cstheme="majorHAnsi"/>
              </w:rPr>
              <w:t>30</w:t>
            </w:r>
            <w:r w:rsidRPr="00AE56AA">
              <w:rPr>
                <w:rFonts w:asciiTheme="majorHAnsi" w:hAnsiTheme="majorHAnsi" w:cstheme="majorHAnsi"/>
              </w:rPr>
              <w:t>.1., gospodarski subjekt u ponudi dostavlja</w:t>
            </w:r>
            <w:bookmarkStart w:id="46" w:name="_Hlk35844075"/>
            <w:r w:rsidR="008A6600" w:rsidRPr="00AE56AA">
              <w:rPr>
                <w:rFonts w:asciiTheme="majorHAnsi" w:hAnsiTheme="majorHAnsi" w:cstheme="majorHAnsi"/>
              </w:rPr>
              <w:t>:</w:t>
            </w:r>
          </w:p>
          <w:p w14:paraId="63E80F36" w14:textId="695EAA82" w:rsidR="00D26146" w:rsidRPr="00AE56AA" w:rsidRDefault="00D26146" w:rsidP="008A6600">
            <w:pPr>
              <w:ind w:left="720"/>
              <w:jc w:val="both"/>
              <w:rPr>
                <w:rFonts w:asciiTheme="majorHAnsi" w:hAnsiTheme="majorHAnsi" w:cstheme="majorHAnsi"/>
                <w:b/>
                <w:bCs/>
              </w:rPr>
            </w:pPr>
            <w:r w:rsidRPr="00AE56AA">
              <w:rPr>
                <w:rFonts w:asciiTheme="majorHAnsi" w:hAnsiTheme="majorHAnsi" w:cstheme="majorHAnsi"/>
                <w:b/>
                <w:bCs/>
              </w:rPr>
              <w:t>–– Ispunjeni obrazac Europske jedinstvene dokumentacije o nabavi (ESPD), Dio III. Osnove za isključenje, Odjeljak C: Osnove povezane s insolventnošću, sukobima interesa ili poslovnim prekršaje</w:t>
            </w:r>
            <w:r w:rsidR="00FB7673" w:rsidRPr="00AE56AA">
              <w:rPr>
                <w:rFonts w:asciiTheme="majorHAnsi" w:hAnsiTheme="majorHAnsi" w:cstheme="majorHAnsi"/>
                <w:b/>
                <w:bCs/>
              </w:rPr>
              <w:t>,</w:t>
            </w:r>
            <w:r w:rsidRPr="00AE56AA">
              <w:rPr>
                <w:rFonts w:asciiTheme="majorHAnsi" w:hAnsiTheme="majorHAnsi" w:cstheme="majorHAnsi"/>
                <w:b/>
                <w:bCs/>
              </w:rPr>
              <w:t xml:space="preserve"> u dijelu koji se odnosi na gore navedene osnove za isključenje</w:t>
            </w:r>
            <w:r w:rsidR="00FB7673" w:rsidRPr="00AE56AA">
              <w:rPr>
                <w:rFonts w:asciiTheme="majorHAnsi" w:hAnsiTheme="majorHAnsi" w:cstheme="majorHAnsi"/>
                <w:b/>
                <w:bCs/>
              </w:rPr>
              <w:t>, odnosno točke</w:t>
            </w:r>
            <w:r w:rsidR="0090732F" w:rsidRPr="00AE56AA">
              <w:rPr>
                <w:rFonts w:asciiTheme="majorHAnsi" w:hAnsiTheme="majorHAnsi" w:cstheme="majorHAnsi"/>
                <w:b/>
                <w:bCs/>
              </w:rPr>
              <w:t>: a) U stečaju, b) postupak insolventnosti ili likvidacije, c) postupak nagodbe s vjerovnicima, d) bilo koja istovrsna situacija koja proizlazi iz sličnih postupaka, e) imovinom</w:t>
            </w:r>
            <w:r w:rsidR="00831F7D" w:rsidRPr="00AE56AA">
              <w:rPr>
                <w:rFonts w:asciiTheme="majorHAnsi" w:hAnsiTheme="majorHAnsi" w:cstheme="majorHAnsi"/>
                <w:b/>
                <w:bCs/>
              </w:rPr>
              <w:t xml:space="preserve"> </w:t>
            </w:r>
            <w:r w:rsidR="0090732F" w:rsidRPr="00AE56AA">
              <w:rPr>
                <w:rFonts w:asciiTheme="majorHAnsi" w:hAnsiTheme="majorHAnsi" w:cstheme="majorHAnsi"/>
                <w:b/>
                <w:bCs/>
              </w:rPr>
              <w:t>gospodarskog subjekta upravlja stečajni upravitelj, f) obustava poslovne aktivnosti</w:t>
            </w:r>
            <w:r w:rsidRPr="00AE56AA">
              <w:rPr>
                <w:rFonts w:asciiTheme="majorHAnsi" w:hAnsiTheme="majorHAnsi" w:cstheme="majorHAnsi"/>
                <w:b/>
                <w:bCs/>
              </w:rPr>
              <w:t>.</w:t>
            </w:r>
            <w:bookmarkEnd w:id="46"/>
          </w:p>
          <w:p w14:paraId="589C7D08" w14:textId="08FD8C3F" w:rsidR="00D26146" w:rsidRPr="00AE56AA" w:rsidRDefault="00D26146" w:rsidP="00D0447B">
            <w:pPr>
              <w:spacing w:after="0"/>
              <w:ind w:left="720"/>
              <w:jc w:val="both"/>
              <w:rPr>
                <w:rFonts w:asciiTheme="majorHAnsi" w:hAnsiTheme="majorHAnsi" w:cstheme="majorHAnsi"/>
              </w:rPr>
            </w:pPr>
            <w:r w:rsidRPr="00AE56AA">
              <w:rPr>
                <w:rFonts w:asciiTheme="majorHAnsi" w:hAnsiTheme="majorHAnsi" w:cstheme="majorHAnsi"/>
              </w:rPr>
              <w:t xml:space="preserve">–– U slučaju zajednice gospodarskih subjekata, navedene okolnosti utvrđuju se </w:t>
            </w:r>
            <w:r w:rsidRPr="00AE56AA">
              <w:rPr>
                <w:rFonts w:asciiTheme="majorHAnsi" w:hAnsiTheme="majorHAnsi" w:cstheme="majorHAnsi"/>
                <w:b/>
                <w:bCs/>
                <w:u w:val="single"/>
              </w:rPr>
              <w:t>za sve</w:t>
            </w:r>
            <w:r w:rsidRPr="00AE56AA">
              <w:rPr>
                <w:rFonts w:asciiTheme="majorHAnsi" w:hAnsiTheme="majorHAnsi" w:cstheme="majorHAnsi"/>
              </w:rPr>
              <w:t xml:space="preserve"> članove zajednice pojedinačno</w:t>
            </w:r>
            <w:r w:rsidR="00477410" w:rsidRPr="00AE56AA">
              <w:rPr>
                <w:rFonts w:asciiTheme="majorHAnsi" w:hAnsiTheme="majorHAnsi" w:cstheme="majorHAnsi"/>
              </w:rPr>
              <w:t>,</w:t>
            </w:r>
            <w:r w:rsidRPr="00AE56AA">
              <w:rPr>
                <w:rFonts w:asciiTheme="majorHAnsi" w:hAnsiTheme="majorHAnsi" w:cstheme="majorHAnsi"/>
              </w:rPr>
              <w:t xml:space="preserve"> te </w:t>
            </w:r>
            <w:r w:rsidRPr="00AE56AA">
              <w:rPr>
                <w:rFonts w:asciiTheme="majorHAnsi" w:hAnsiTheme="majorHAnsi" w:cstheme="majorHAnsi"/>
                <w:b/>
                <w:bCs/>
                <w:u w:val="single"/>
              </w:rPr>
              <w:t>svaki član</w:t>
            </w:r>
            <w:r w:rsidRPr="00AE56AA">
              <w:rPr>
                <w:rFonts w:asciiTheme="majorHAnsi" w:hAnsiTheme="majorHAnsi" w:cstheme="majorHAnsi"/>
              </w:rPr>
              <w:t xml:space="preserve"> zajednice u ponudi dostavlja </w:t>
            </w:r>
            <w:r w:rsidRPr="00AE56AA">
              <w:rPr>
                <w:rFonts w:asciiTheme="majorHAnsi" w:hAnsiTheme="majorHAnsi" w:cstheme="majorHAnsi"/>
                <w:b/>
                <w:bCs/>
                <w:u w:val="single"/>
              </w:rPr>
              <w:t xml:space="preserve">ispunjeni ESPD obrazac. </w:t>
            </w:r>
          </w:p>
        </w:tc>
      </w:tr>
    </w:tbl>
    <w:p w14:paraId="654C79DF" w14:textId="77777777" w:rsidR="00D26146" w:rsidRPr="00AE56AA" w:rsidRDefault="00D26146" w:rsidP="00D2614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D644B4" w14:paraId="04171A56" w14:textId="77777777" w:rsidTr="00DB5B57">
        <w:tc>
          <w:tcPr>
            <w:tcW w:w="9016" w:type="dxa"/>
            <w:shd w:val="clear" w:color="auto" w:fill="C7CBEB"/>
          </w:tcPr>
          <w:p w14:paraId="41EC5C65" w14:textId="0A1310D9" w:rsidR="00D26146" w:rsidRPr="002A45EE" w:rsidRDefault="00D26146" w:rsidP="00DB5B57">
            <w:pPr>
              <w:jc w:val="both"/>
              <w:rPr>
                <w:rFonts w:asciiTheme="majorHAnsi" w:hAnsiTheme="majorHAnsi" w:cstheme="majorHAnsi"/>
              </w:rPr>
            </w:pPr>
            <w:r w:rsidRPr="002A45EE">
              <w:rPr>
                <w:rFonts w:asciiTheme="majorHAnsi" w:hAnsiTheme="majorHAnsi" w:cstheme="majorHAnsi"/>
              </w:rPr>
              <w:lastRenderedPageBreak/>
              <w:t xml:space="preserve">Naručitelj </w:t>
            </w:r>
            <w:r w:rsidR="00B36083" w:rsidRPr="002A45EE">
              <w:rPr>
                <w:rFonts w:asciiTheme="majorHAnsi" w:hAnsiTheme="majorHAnsi" w:cstheme="majorHAnsi"/>
              </w:rPr>
              <w:t>će</w:t>
            </w:r>
            <w:r w:rsidRPr="002A45EE">
              <w:rPr>
                <w:rFonts w:asciiTheme="majorHAnsi" w:hAnsiTheme="majorHAnsi" w:cstheme="majorHAnsi"/>
              </w:rPr>
              <w:t xml:space="preserve"> prije donošenja Odluke o odabiru, od gospodarskog subjekta koji je podnio ekonomski najpovoljniju ponudu, zatražiti da u primjerenom roku, ne kraćem od 5 dana, dostavi dokaz da ne postoje osnove za isključenje</w:t>
            </w:r>
            <w:r w:rsidR="004F2392" w:rsidRPr="002A45EE">
              <w:rPr>
                <w:rFonts w:asciiTheme="majorHAnsi" w:hAnsiTheme="majorHAnsi" w:cstheme="majorHAnsi"/>
              </w:rPr>
              <w:t>,</w:t>
            </w:r>
            <w:r w:rsidRPr="002A45EE">
              <w:rPr>
                <w:rFonts w:asciiTheme="majorHAnsi" w:hAnsiTheme="majorHAnsi" w:cstheme="majorHAnsi"/>
              </w:rPr>
              <w:t xml:space="preserve"> </w:t>
            </w:r>
            <w:r w:rsidR="004F2392" w:rsidRPr="002A45EE">
              <w:rPr>
                <w:rFonts w:asciiTheme="majorHAnsi" w:hAnsiTheme="majorHAnsi" w:cstheme="majorHAnsi"/>
              </w:rPr>
              <w:t xml:space="preserve">a sve sukladno točki </w:t>
            </w:r>
            <w:r w:rsidR="00940547">
              <w:rPr>
                <w:rFonts w:asciiTheme="majorHAnsi" w:hAnsiTheme="majorHAnsi" w:cstheme="majorHAnsi"/>
              </w:rPr>
              <w:t>30</w:t>
            </w:r>
            <w:r w:rsidRPr="002A45EE">
              <w:rPr>
                <w:rFonts w:asciiTheme="majorHAnsi" w:hAnsiTheme="majorHAnsi" w:cstheme="majorHAnsi"/>
              </w:rPr>
              <w:t xml:space="preserve">.1., i to: </w:t>
            </w:r>
          </w:p>
          <w:p w14:paraId="23A15640" w14:textId="684355CA" w:rsidR="00D26146" w:rsidRPr="002A45EE" w:rsidRDefault="00D26146" w:rsidP="00DB5B57">
            <w:pPr>
              <w:ind w:left="720"/>
              <w:jc w:val="both"/>
              <w:rPr>
                <w:rFonts w:asciiTheme="majorHAnsi" w:hAnsiTheme="majorHAnsi" w:cstheme="majorHAnsi"/>
              </w:rPr>
            </w:pPr>
            <w:r w:rsidRPr="002A45EE">
              <w:rPr>
                <w:rFonts w:asciiTheme="majorHAnsi" w:hAnsiTheme="majorHAnsi" w:cstheme="majorHAnsi"/>
                <w:b/>
                <w:bCs/>
              </w:rPr>
              <w:t xml:space="preserve">–– 1. </w:t>
            </w:r>
            <w:r w:rsidRPr="002A45EE">
              <w:rPr>
                <w:rFonts w:asciiTheme="majorHAnsi" w:hAnsiTheme="majorHAnsi" w:cstheme="majorHAnsi"/>
              </w:rPr>
              <w:t xml:space="preserve">Izvadak iz sudskog registra ili potvrdu trgovačkog suda ili drugog nadležnog tijela u državi poslovnog </w:t>
            </w:r>
            <w:proofErr w:type="spellStart"/>
            <w:r w:rsidRPr="002A45EE">
              <w:rPr>
                <w:rFonts w:asciiTheme="majorHAnsi" w:hAnsiTheme="majorHAnsi" w:cstheme="majorHAnsi"/>
              </w:rPr>
              <w:t>nastana</w:t>
            </w:r>
            <w:proofErr w:type="spellEnd"/>
            <w:r w:rsidRPr="002A45EE">
              <w:rPr>
                <w:rFonts w:asciiTheme="majorHAnsi" w:hAnsiTheme="majorHAnsi" w:cstheme="majorHAnsi"/>
              </w:rPr>
              <w:t xml:space="preserve"> gospodarskog subjekta kojim se dokazuje da ne postoje osnove za isključenje iz točke </w:t>
            </w:r>
            <w:r w:rsidR="007A622C">
              <w:rPr>
                <w:rFonts w:asciiTheme="majorHAnsi" w:hAnsiTheme="majorHAnsi" w:cstheme="majorHAnsi"/>
              </w:rPr>
              <w:t>30</w:t>
            </w:r>
            <w:r w:rsidRPr="002A45EE">
              <w:rPr>
                <w:rFonts w:asciiTheme="majorHAnsi" w:hAnsiTheme="majorHAnsi" w:cstheme="majorHAnsi"/>
              </w:rPr>
              <w:t>.1. odnosno članka 254. stavka 1. točke 2. ZJN‐a 2016.</w:t>
            </w:r>
          </w:p>
          <w:p w14:paraId="27AB9730" w14:textId="7D8EC5A9" w:rsidR="00D26146" w:rsidRPr="002A45EE" w:rsidRDefault="00D26146" w:rsidP="00D0447B">
            <w:pPr>
              <w:spacing w:after="0"/>
              <w:ind w:left="720"/>
              <w:jc w:val="both"/>
              <w:rPr>
                <w:rFonts w:asciiTheme="majorHAnsi" w:hAnsiTheme="majorHAnsi" w:cstheme="majorHAnsi"/>
              </w:rPr>
            </w:pPr>
            <w:bookmarkStart w:id="47" w:name="_Hlk36110099"/>
            <w:r w:rsidRPr="002A45EE">
              <w:rPr>
                <w:rFonts w:asciiTheme="majorHAnsi" w:hAnsiTheme="majorHAnsi" w:cstheme="majorHAnsi"/>
                <w:b/>
                <w:bCs/>
              </w:rPr>
              <w:t xml:space="preserve">–– 2. </w:t>
            </w:r>
            <w:r w:rsidRPr="002A45EE">
              <w:rPr>
                <w:rFonts w:asciiTheme="majorHAnsi" w:hAnsiTheme="majorHAnsi" w:cstheme="majorHAnsi"/>
              </w:rPr>
              <w:t xml:space="preserve">Ako se u državi poslovnog </w:t>
            </w:r>
            <w:proofErr w:type="spellStart"/>
            <w:r w:rsidRPr="002A45EE">
              <w:rPr>
                <w:rFonts w:asciiTheme="majorHAnsi" w:hAnsiTheme="majorHAnsi" w:cstheme="majorHAnsi"/>
              </w:rPr>
              <w:t>nastana</w:t>
            </w:r>
            <w:proofErr w:type="spellEnd"/>
            <w:r w:rsidRPr="002A45EE">
              <w:rPr>
                <w:rFonts w:asciiTheme="majorHAnsi" w:hAnsiTheme="majorHAnsi" w:cstheme="majorHAnsi"/>
              </w:rPr>
              <w:t xml:space="preserve"> gospodarskog subjekta, ne izdaju dokumenti iz točke </w:t>
            </w:r>
            <w:r w:rsidR="000A287C">
              <w:rPr>
                <w:rFonts w:asciiTheme="majorHAnsi" w:hAnsiTheme="majorHAnsi" w:cstheme="majorHAnsi"/>
              </w:rPr>
              <w:t>30</w:t>
            </w:r>
            <w:r w:rsidRPr="002A45EE">
              <w:rPr>
                <w:rFonts w:asciiTheme="majorHAnsi" w:hAnsiTheme="majorHAnsi" w:cstheme="majorHAnsi"/>
              </w:rPr>
              <w:t xml:space="preserve">.1. ili ako ne obuhvaćaju sve okolnosti opisane točkom </w:t>
            </w:r>
            <w:r w:rsidR="007A622C">
              <w:rPr>
                <w:rFonts w:asciiTheme="majorHAnsi" w:hAnsiTheme="majorHAnsi" w:cstheme="majorHAnsi"/>
              </w:rPr>
              <w:t>30</w:t>
            </w:r>
            <w:r w:rsidRPr="002A45EE">
              <w:rPr>
                <w:rFonts w:asciiTheme="majorHAnsi" w:hAnsiTheme="majorHAnsi" w:cstheme="majorHAnsi"/>
              </w:rPr>
              <w:t xml:space="preserve">.1. odnosno člankom 254. stavka 1. točke 2. ZJN‐a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2A45EE">
              <w:rPr>
                <w:rFonts w:asciiTheme="majorHAnsi" w:hAnsiTheme="majorHAnsi" w:cstheme="majorHAnsi"/>
              </w:rPr>
              <w:t>nastana</w:t>
            </w:r>
            <w:proofErr w:type="spellEnd"/>
            <w:r w:rsidRPr="002A45EE">
              <w:rPr>
                <w:rFonts w:asciiTheme="majorHAnsi" w:hAnsiTheme="majorHAnsi" w:cstheme="majorHAnsi"/>
              </w:rPr>
              <w:t xml:space="preserve"> gospodarskog subjekta.</w:t>
            </w:r>
            <w:bookmarkEnd w:id="47"/>
          </w:p>
          <w:p w14:paraId="3109A236" w14:textId="77777777" w:rsidR="00D644B4" w:rsidRPr="002A45EE" w:rsidRDefault="00D644B4" w:rsidP="00D0447B">
            <w:pPr>
              <w:spacing w:after="0"/>
              <w:ind w:left="720"/>
              <w:jc w:val="both"/>
              <w:rPr>
                <w:rFonts w:asciiTheme="majorHAnsi" w:hAnsiTheme="majorHAnsi" w:cstheme="majorHAnsi"/>
              </w:rPr>
            </w:pPr>
          </w:p>
          <w:p w14:paraId="5F4FE7F3" w14:textId="77777777" w:rsidR="00D644B4" w:rsidRPr="002A45EE" w:rsidRDefault="00D644B4" w:rsidP="00D0447B">
            <w:pPr>
              <w:spacing w:after="0"/>
              <w:ind w:left="720"/>
              <w:jc w:val="both"/>
              <w:rPr>
                <w:rFonts w:asciiTheme="majorHAnsi" w:hAnsiTheme="majorHAnsi" w:cstheme="majorHAnsi"/>
              </w:rPr>
            </w:pPr>
          </w:p>
          <w:p w14:paraId="7F769AA1" w14:textId="17D6A18E" w:rsidR="00D644B4" w:rsidRPr="00D644B4" w:rsidRDefault="00D644B4" w:rsidP="00D0447B">
            <w:pPr>
              <w:spacing w:after="0"/>
              <w:ind w:left="720"/>
              <w:jc w:val="both"/>
              <w:rPr>
                <w:rFonts w:asciiTheme="majorHAnsi" w:hAnsiTheme="majorHAnsi" w:cstheme="majorHAnsi"/>
                <w:highlight w:val="green"/>
              </w:rPr>
            </w:pPr>
            <w:r w:rsidRPr="002A45EE">
              <w:rPr>
                <w:rFonts w:asciiTheme="majorHAnsi" w:hAnsiTheme="majorHAnsi" w:cstheme="majorHAnsi"/>
              </w:rPr>
              <w:t xml:space="preserve">Ako se u državi poslovnog </w:t>
            </w:r>
            <w:proofErr w:type="spellStart"/>
            <w:r w:rsidRPr="002A45EE">
              <w:rPr>
                <w:rFonts w:asciiTheme="majorHAnsi" w:hAnsiTheme="majorHAnsi" w:cstheme="majorHAnsi"/>
              </w:rPr>
              <w:t>nastana</w:t>
            </w:r>
            <w:proofErr w:type="spellEnd"/>
            <w:r w:rsidRPr="002A45EE">
              <w:rPr>
                <w:rFonts w:asciiTheme="majorHAnsi" w:hAnsiTheme="majorHAnsi" w:cstheme="majorHAnsi"/>
              </w:rPr>
              <w:t xml:space="preserve"> gospodarskog subjekta, ne izdaju dokumenti iz točke </w:t>
            </w:r>
            <w:r w:rsidR="00AF2983">
              <w:rPr>
                <w:rFonts w:asciiTheme="majorHAnsi" w:hAnsiTheme="majorHAnsi" w:cstheme="majorHAnsi"/>
              </w:rPr>
              <w:t>30</w:t>
            </w:r>
            <w:r w:rsidRPr="002A45EE">
              <w:rPr>
                <w:rFonts w:asciiTheme="majorHAnsi" w:hAnsiTheme="majorHAnsi" w:cstheme="majorHAnsi"/>
              </w:rPr>
              <w:t xml:space="preserve">.1. ili ako ne obuhvaćaju sve okolnosti opisane točkom </w:t>
            </w:r>
            <w:r w:rsidR="007A622C">
              <w:rPr>
                <w:rFonts w:asciiTheme="majorHAnsi" w:hAnsiTheme="majorHAnsi" w:cstheme="majorHAnsi"/>
              </w:rPr>
              <w:t>30</w:t>
            </w:r>
            <w:r w:rsidRPr="002A45EE">
              <w:rPr>
                <w:rFonts w:asciiTheme="majorHAnsi" w:hAnsiTheme="majorHAnsi" w:cstheme="majorHAnsi"/>
              </w:rPr>
              <w:t xml:space="preserve">.1. odnosno člankom 254. stavka 1. točke 2. ZJN‐a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2A45EE">
              <w:rPr>
                <w:rFonts w:asciiTheme="majorHAnsi" w:hAnsiTheme="majorHAnsi" w:cstheme="majorHAnsi"/>
              </w:rPr>
              <w:t>nastana</w:t>
            </w:r>
            <w:proofErr w:type="spellEnd"/>
            <w:r w:rsidRPr="002A45EE">
              <w:rPr>
                <w:rFonts w:asciiTheme="majorHAnsi" w:hAnsiTheme="majorHAnsi" w:cstheme="majorHAnsi"/>
              </w:rPr>
              <w:t xml:space="preserve"> gospodarskog subjekta.</w:t>
            </w:r>
          </w:p>
        </w:tc>
      </w:tr>
    </w:tbl>
    <w:p w14:paraId="055A14DC" w14:textId="77777777" w:rsidR="00D26146" w:rsidRPr="00D644B4" w:rsidRDefault="00D26146" w:rsidP="00D26146">
      <w:pPr>
        <w:spacing w:after="0"/>
        <w:ind w:left="720"/>
        <w:jc w:val="both"/>
        <w:rPr>
          <w:rFonts w:asciiTheme="majorHAnsi" w:hAnsiTheme="majorHAnsi" w:cstheme="majorHAnsi"/>
          <w:highlight w:val="green"/>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rsidRPr="00AE56AA" w14:paraId="2DB1E81E" w14:textId="77777777" w:rsidTr="00EB6B08">
        <w:tc>
          <w:tcPr>
            <w:tcW w:w="9016" w:type="dxa"/>
            <w:shd w:val="clear" w:color="auto" w:fill="C7CBEB"/>
          </w:tcPr>
          <w:p w14:paraId="6BDEF790" w14:textId="77777777" w:rsidR="00A261D1" w:rsidRPr="002A45EE" w:rsidRDefault="00A261D1" w:rsidP="00A261D1">
            <w:pPr>
              <w:spacing w:after="0"/>
              <w:jc w:val="center"/>
              <w:rPr>
                <w:rFonts w:asciiTheme="majorHAnsi" w:hAnsiTheme="majorHAnsi" w:cstheme="majorHAnsi"/>
              </w:rPr>
            </w:pPr>
            <w:r w:rsidRPr="002A45EE">
              <w:rPr>
                <w:rFonts w:asciiTheme="majorHAnsi" w:hAnsiTheme="majorHAnsi" w:cstheme="majorHAnsi"/>
              </w:rPr>
              <w:t>Ako je primjenjivo, u ažuriranim popratnim dokumentima dostaviti:</w:t>
            </w:r>
          </w:p>
          <w:p w14:paraId="6AFE4659" w14:textId="77777777" w:rsidR="00C23266" w:rsidRPr="002A45EE" w:rsidRDefault="00C23266" w:rsidP="00EB6B08">
            <w:pPr>
              <w:spacing w:after="0"/>
              <w:jc w:val="both"/>
              <w:rPr>
                <w:rFonts w:asciiTheme="majorHAnsi" w:hAnsiTheme="majorHAnsi" w:cstheme="majorHAnsi"/>
                <w:b/>
                <w:bCs/>
              </w:rPr>
            </w:pPr>
            <w:r w:rsidRPr="002A45EE">
              <w:rPr>
                <w:rFonts w:asciiTheme="majorHAnsi" w:hAnsiTheme="majorHAnsi" w:cstheme="majorHAnsi"/>
                <w:b/>
                <w:bCs/>
              </w:rPr>
              <w:t>OBRAZAC 3. Izjava o nepostojanju razloga za isključenje iz članka 254. stavak 1. točka 2. ZJN 2016</w:t>
            </w:r>
          </w:p>
          <w:p w14:paraId="63CC3FA1" w14:textId="6C77527E" w:rsidR="00D644B4" w:rsidRPr="00AE56AA" w:rsidRDefault="00D644B4" w:rsidP="00D644B4">
            <w:pPr>
              <w:spacing w:after="0"/>
              <w:jc w:val="center"/>
              <w:rPr>
                <w:rFonts w:asciiTheme="majorHAnsi" w:hAnsiTheme="majorHAnsi" w:cstheme="majorHAnsi"/>
                <w:b/>
                <w:bCs/>
              </w:rPr>
            </w:pPr>
            <w:r w:rsidRPr="002A45EE">
              <w:rPr>
                <w:rFonts w:asciiTheme="majorHAnsi" w:hAnsiTheme="majorHAnsi" w:cstheme="majorHAnsi"/>
                <w:b/>
                <w:bCs/>
              </w:rPr>
              <w:t>ili izjava na vlastitom obrascu</w:t>
            </w:r>
          </w:p>
        </w:tc>
      </w:tr>
    </w:tbl>
    <w:p w14:paraId="1D229E91" w14:textId="27D7ABD3" w:rsidR="00C23266" w:rsidRPr="00AE56AA" w:rsidRDefault="00C23266" w:rsidP="00C23266">
      <w:pPr>
        <w:spacing w:after="0"/>
        <w:jc w:val="both"/>
        <w:rPr>
          <w:rFonts w:asciiTheme="majorHAnsi" w:hAnsiTheme="majorHAnsi" w:cstheme="majorHAnsi"/>
        </w:rPr>
      </w:pPr>
    </w:p>
    <w:p w14:paraId="17E787AF" w14:textId="77777777" w:rsidR="00EB1C7B" w:rsidRPr="00AE56AA" w:rsidRDefault="00EB1C7B" w:rsidP="00C23266">
      <w:pPr>
        <w:spacing w:after="0"/>
        <w:jc w:val="both"/>
        <w:rPr>
          <w:rFonts w:asciiTheme="majorHAnsi" w:hAnsiTheme="majorHAnsi" w:cstheme="majorHAnsi"/>
        </w:rPr>
      </w:pPr>
    </w:p>
    <w:p w14:paraId="36BFF353" w14:textId="3E74A03F" w:rsidR="00EB1C7B" w:rsidRPr="002A45EE" w:rsidRDefault="007F7B24" w:rsidP="00EB1C7B">
      <w:pPr>
        <w:shd w:val="clear" w:color="auto" w:fill="D9E2F3" w:themeFill="accent1" w:themeFillTint="33"/>
        <w:rPr>
          <w:b/>
          <w:bCs/>
        </w:rPr>
      </w:pPr>
      <w:bookmarkStart w:id="48" w:name="_Hlk35844082"/>
      <w:r w:rsidRPr="002A45EE">
        <w:rPr>
          <w:b/>
          <w:bCs/>
        </w:rPr>
        <w:t>30</w:t>
      </w:r>
      <w:r w:rsidR="00054F02" w:rsidRPr="002A45EE">
        <w:rPr>
          <w:b/>
          <w:bCs/>
        </w:rPr>
        <w:t>.2. Osnove povezane s poslovnim prekršajem</w:t>
      </w:r>
      <w:r w:rsidR="00AB29FC" w:rsidRPr="002A45EE">
        <w:rPr>
          <w:b/>
          <w:bCs/>
        </w:rPr>
        <w:t xml:space="preserve"> i sukobom interesa</w:t>
      </w:r>
      <w:bookmarkEnd w:id="48"/>
    </w:p>
    <w:p w14:paraId="66B94B70" w14:textId="56C3F5F7" w:rsidR="00054F02" w:rsidRPr="002A45EE" w:rsidRDefault="009A572A" w:rsidP="00EB1C7B">
      <w:pPr>
        <w:rPr>
          <w:b/>
          <w:bCs/>
        </w:rPr>
      </w:pPr>
      <w:r w:rsidRPr="002A45EE">
        <w:rPr>
          <w:rFonts w:asciiTheme="majorHAnsi" w:hAnsiTheme="majorHAnsi" w:cstheme="majorHAnsi"/>
        </w:rPr>
        <w:br/>
      </w:r>
      <w:r w:rsidR="00AB29FC" w:rsidRPr="002A45EE">
        <w:rPr>
          <w:rFonts w:asciiTheme="majorHAnsi" w:hAnsiTheme="majorHAnsi" w:cstheme="majorHAnsi"/>
        </w:rPr>
        <w:t>Javni naručitelj isključit će sukladno odredbi članka 254. stavka 1. ZJN 2016 gospodarskog subjekta iz postupka javne nabave ako utvrdi:</w:t>
      </w:r>
    </w:p>
    <w:p w14:paraId="7FA6416D" w14:textId="77777777" w:rsidR="00D021A9" w:rsidRPr="002A45EE" w:rsidRDefault="00D021A9" w:rsidP="00D021A9">
      <w:pPr>
        <w:ind w:left="720"/>
        <w:jc w:val="both"/>
        <w:rPr>
          <w:rFonts w:asciiTheme="majorHAnsi" w:hAnsiTheme="majorHAnsi" w:cstheme="majorHAnsi"/>
        </w:rPr>
      </w:pPr>
      <w:r w:rsidRPr="002A45EE">
        <w:rPr>
          <w:rFonts w:asciiTheme="majorHAnsi" w:hAnsiTheme="majorHAnsi" w:cstheme="majorHAnsi"/>
        </w:rPr>
        <w:t xml:space="preserve">–– Da je gospodarski subjekt kriv za teški profesionalni propust koji dovodi u pitanje njegov integritet; </w:t>
      </w:r>
    </w:p>
    <w:p w14:paraId="2828F533" w14:textId="77777777" w:rsidR="00D021A9" w:rsidRPr="002A45EE" w:rsidRDefault="00D021A9" w:rsidP="00D021A9">
      <w:pPr>
        <w:ind w:left="720"/>
        <w:jc w:val="both"/>
        <w:rPr>
          <w:rFonts w:asciiTheme="majorHAnsi" w:hAnsiTheme="majorHAnsi" w:cstheme="majorHAnsi"/>
        </w:rPr>
      </w:pPr>
      <w:r w:rsidRPr="002A45EE">
        <w:rPr>
          <w:rFonts w:asciiTheme="majorHAnsi" w:hAnsiTheme="majorHAnsi" w:cstheme="majorHAnsi"/>
        </w:rPr>
        <w:t>–– Da je gospodarski subjekt sklopio sporazume s drugim gospodarskim subjektima kojima je cilj narušavanje tržišnog natjecanja;</w:t>
      </w:r>
    </w:p>
    <w:p w14:paraId="46537015" w14:textId="77777777" w:rsidR="00D021A9" w:rsidRPr="002A45EE" w:rsidRDefault="00D021A9" w:rsidP="00D021A9">
      <w:pPr>
        <w:ind w:left="720"/>
        <w:jc w:val="both"/>
        <w:rPr>
          <w:rFonts w:asciiTheme="majorHAnsi" w:hAnsiTheme="majorHAnsi" w:cstheme="majorHAnsi"/>
        </w:rPr>
      </w:pPr>
      <w:r w:rsidRPr="002A45EE">
        <w:rPr>
          <w:rFonts w:asciiTheme="majorHAnsi" w:hAnsiTheme="majorHAnsi" w:cstheme="majorHAnsi"/>
        </w:rPr>
        <w:t>–– Da je gospodarski subjekt u sukobu interesa zbog svog sudjelovanja u ovom postupku nabave koji se ne može učinkovito ukloniti drugim, manje drastičnim mjerama;</w:t>
      </w:r>
    </w:p>
    <w:p w14:paraId="09FFA535" w14:textId="77777777" w:rsidR="00D021A9" w:rsidRPr="002A45EE" w:rsidRDefault="00D021A9" w:rsidP="00D021A9">
      <w:pPr>
        <w:ind w:left="720"/>
        <w:jc w:val="both"/>
        <w:rPr>
          <w:rFonts w:asciiTheme="majorHAnsi" w:hAnsiTheme="majorHAnsi" w:cstheme="majorHAnsi"/>
        </w:rPr>
      </w:pPr>
      <w:r w:rsidRPr="002A45EE">
        <w:rPr>
          <w:rFonts w:asciiTheme="majorHAnsi" w:hAnsiTheme="majorHAnsi" w:cstheme="majorHAnsi"/>
        </w:rPr>
        <w:t>–– Da je došlo do narušavanja tržišnog natjecanja zbog toga jer je gospodarski subjekt ili poduzeće povezano s gospodarskim subjektom savjetovao naručitelja ili na neki drugi način bio uključen u pripremu ovog postupka nabave ako se navedeno ne može ukloniti drugim, manje drastičnim mjerama;</w:t>
      </w:r>
    </w:p>
    <w:p w14:paraId="2F7191FC" w14:textId="77777777" w:rsidR="00D021A9" w:rsidRPr="002A45EE" w:rsidRDefault="00D021A9" w:rsidP="00D021A9">
      <w:pPr>
        <w:ind w:left="720"/>
        <w:jc w:val="both"/>
        <w:rPr>
          <w:rFonts w:asciiTheme="majorHAnsi" w:hAnsiTheme="majorHAnsi" w:cstheme="majorHAnsi"/>
        </w:rPr>
      </w:pPr>
      <w:r w:rsidRPr="002A45EE">
        <w:rPr>
          <w:rFonts w:asciiTheme="majorHAnsi" w:hAnsiTheme="majorHAnsi" w:cstheme="majorHAnsi"/>
        </w:rPr>
        <w:t>–– Da gospodarski subjekt pokaže značajne ili opetovane nedostatke tijekom provedbe bitnih zahtjeva iz prethodnog ugovora o javnoj nabavi ili prethodnog ugovora o koncesiji čija je posljedica bila prijevremeni raskid tog ugovora, naknada štete ili druga slična sankcija</w:t>
      </w:r>
    </w:p>
    <w:p w14:paraId="32FA3F13" w14:textId="77777777" w:rsidR="00D021A9" w:rsidRDefault="00D021A9" w:rsidP="00D021A9">
      <w:pPr>
        <w:ind w:left="720"/>
        <w:jc w:val="both"/>
        <w:rPr>
          <w:rFonts w:asciiTheme="majorHAnsi" w:hAnsiTheme="majorHAnsi" w:cstheme="majorHAnsi"/>
        </w:rPr>
      </w:pPr>
      <w:r w:rsidRPr="002A45EE">
        <w:rPr>
          <w:rFonts w:asciiTheme="majorHAnsi" w:hAnsiTheme="majorHAnsi" w:cstheme="majorHAnsi"/>
        </w:rPr>
        <w:lastRenderedPageBreak/>
        <w:t>–– Da 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Poglavlja 4. ZJN 2016 ili</w:t>
      </w:r>
      <w:r w:rsidRPr="002A45EE">
        <w:t xml:space="preserve"> </w:t>
      </w:r>
      <w:r w:rsidRPr="002A45EE">
        <w:rPr>
          <w:rFonts w:asciiTheme="majorHAnsi" w:hAnsiTheme="majorHAnsi" w:cstheme="majorHAnsi"/>
        </w:rPr>
        <w:t>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p>
    <w:p w14:paraId="0138EB8F" w14:textId="462A175A" w:rsidR="00054F02" w:rsidRPr="0035324E" w:rsidRDefault="00054F02" w:rsidP="00DC38F9">
      <w:pPr>
        <w:ind w:left="720"/>
        <w:jc w:val="both"/>
        <w:rPr>
          <w:rFonts w:asciiTheme="majorHAnsi" w:hAnsiTheme="majorHAnsi" w:cstheme="majorHAnsi"/>
        </w:rPr>
      </w:pPr>
    </w:p>
    <w:p w14:paraId="7FB18DE9" w14:textId="77777777" w:rsidR="00D26146" w:rsidRPr="00AE56AA" w:rsidRDefault="00D26146" w:rsidP="00D26146">
      <w:pPr>
        <w:jc w:val="both"/>
        <w:rPr>
          <w:rFonts w:asciiTheme="majorHAnsi" w:hAnsiTheme="majorHAnsi" w:cstheme="majorHAnsi"/>
          <w:b/>
          <w:bCs/>
        </w:rPr>
      </w:pPr>
      <w:r w:rsidRPr="00AE56AA">
        <w:rPr>
          <w:rFonts w:asciiTheme="majorHAnsi" w:hAnsiTheme="majorHAnsi" w:cstheme="majorHAnsi"/>
          <w:b/>
          <w:bCs/>
        </w:rPr>
        <w:t>Dokumenti kojima se dokazuje da ne postoje osnove za isključenje:</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5848A3" w14:paraId="467D2444" w14:textId="77777777" w:rsidTr="00FB7673">
        <w:tc>
          <w:tcPr>
            <w:tcW w:w="9016" w:type="dxa"/>
            <w:shd w:val="clear" w:color="auto" w:fill="8790D5"/>
          </w:tcPr>
          <w:p w14:paraId="599E0FFE" w14:textId="7AF1E9CA" w:rsidR="00D26146" w:rsidRPr="00AE56AA" w:rsidRDefault="00D26146" w:rsidP="00DB5B57">
            <w:pPr>
              <w:jc w:val="both"/>
              <w:rPr>
                <w:rFonts w:asciiTheme="majorHAnsi" w:hAnsiTheme="majorHAnsi" w:cstheme="majorHAnsi"/>
              </w:rPr>
            </w:pPr>
            <w:r w:rsidRPr="00AE56AA">
              <w:rPr>
                <w:rFonts w:asciiTheme="majorHAnsi" w:hAnsiTheme="majorHAnsi" w:cstheme="majorHAnsi"/>
              </w:rPr>
              <w:t xml:space="preserve">Za potrebe utvrđivanja okolnosti iz točke </w:t>
            </w:r>
            <w:r w:rsidR="007A622C">
              <w:rPr>
                <w:rFonts w:asciiTheme="majorHAnsi" w:hAnsiTheme="majorHAnsi" w:cstheme="majorHAnsi"/>
              </w:rPr>
              <w:t>30</w:t>
            </w:r>
            <w:r w:rsidRPr="00AE56AA">
              <w:rPr>
                <w:rFonts w:asciiTheme="majorHAnsi" w:hAnsiTheme="majorHAnsi" w:cstheme="majorHAnsi"/>
              </w:rPr>
              <w:t>.2., gospodarski subjekt u ponudi dostavlja:</w:t>
            </w:r>
          </w:p>
          <w:p w14:paraId="1FD85B51" w14:textId="6FC03868" w:rsidR="00FB7673" w:rsidRPr="00AE56AA" w:rsidRDefault="00D26146" w:rsidP="008A6600">
            <w:pPr>
              <w:ind w:left="720"/>
              <w:jc w:val="both"/>
            </w:pPr>
            <w:bookmarkStart w:id="49" w:name="_Hlk35844090"/>
            <w:r w:rsidRPr="00AE56AA">
              <w:rPr>
                <w:rFonts w:asciiTheme="majorHAnsi" w:hAnsiTheme="majorHAnsi" w:cstheme="majorHAnsi"/>
                <w:b/>
                <w:bCs/>
              </w:rPr>
              <w:t>–– Ispunjeni obrazac Europske jedinstvene dokumentacije o nabavi (ESPD), Dio III. Osnove za isključenje, Odjeljak C: Osnove povezane s insolventnošću, sukobima interesa ili poslovnim prekršajem</w:t>
            </w:r>
            <w:r w:rsidR="0090732F" w:rsidRPr="00AE56AA">
              <w:rPr>
                <w:rFonts w:asciiTheme="majorHAnsi" w:hAnsiTheme="majorHAnsi" w:cstheme="majorHAnsi"/>
              </w:rPr>
              <w:t xml:space="preserve">, </w:t>
            </w:r>
            <w:r w:rsidR="00FB7673" w:rsidRPr="00AE56AA">
              <w:rPr>
                <w:rFonts w:asciiTheme="majorHAnsi" w:hAnsiTheme="majorHAnsi" w:cstheme="majorHAnsi"/>
                <w:b/>
                <w:bCs/>
              </w:rPr>
              <w:t>ispuniti navode</w:t>
            </w:r>
            <w:r w:rsidR="00831F7D" w:rsidRPr="00AE56AA">
              <w:rPr>
                <w:rFonts w:asciiTheme="majorHAnsi" w:hAnsiTheme="majorHAnsi" w:cstheme="majorHAnsi"/>
                <w:b/>
                <w:bCs/>
              </w:rPr>
              <w:t xml:space="preserve"> </w:t>
            </w:r>
            <w:r w:rsidR="00FB7673" w:rsidRPr="00AE56AA">
              <w:rPr>
                <w:rFonts w:asciiTheme="majorHAnsi" w:hAnsiTheme="majorHAnsi" w:cstheme="majorHAnsi"/>
                <w:b/>
                <w:bCs/>
              </w:rPr>
              <w:t>"</w:t>
            </w:r>
            <w:r w:rsidR="0090732F" w:rsidRPr="00AE56AA">
              <w:rPr>
                <w:rFonts w:asciiTheme="majorHAnsi" w:hAnsiTheme="majorHAnsi" w:cstheme="majorHAnsi"/>
                <w:b/>
                <w:bCs/>
              </w:rPr>
              <w:t>Teški poslovni prekršaj</w:t>
            </w:r>
            <w:r w:rsidR="00FB7673" w:rsidRPr="00AE56AA">
              <w:rPr>
                <w:rFonts w:asciiTheme="majorHAnsi" w:hAnsiTheme="majorHAnsi" w:cstheme="majorHAnsi"/>
                <w:b/>
                <w:bCs/>
              </w:rPr>
              <w:t>"</w:t>
            </w:r>
            <w:r w:rsidR="0090732F" w:rsidRPr="00AE56AA">
              <w:rPr>
                <w:rFonts w:asciiTheme="majorHAnsi" w:hAnsiTheme="majorHAnsi" w:cstheme="majorHAnsi"/>
                <w:b/>
                <w:bCs/>
              </w:rPr>
              <w:t xml:space="preserve">, </w:t>
            </w:r>
            <w:r w:rsidR="00FB7673" w:rsidRPr="00AE56AA">
              <w:rPr>
                <w:rFonts w:asciiTheme="majorHAnsi" w:hAnsiTheme="majorHAnsi" w:cstheme="majorHAnsi"/>
                <w:b/>
                <w:bCs/>
              </w:rPr>
              <w:t>"</w:t>
            </w:r>
            <w:r w:rsidR="0090732F" w:rsidRPr="00AE56AA">
              <w:rPr>
                <w:rFonts w:asciiTheme="majorHAnsi" w:hAnsiTheme="majorHAnsi" w:cstheme="majorHAnsi"/>
                <w:b/>
                <w:bCs/>
              </w:rPr>
              <w:t>Sporazumi s drugim gospodarskim subjektima u cilju narušavanja tržišnog natjecanja</w:t>
            </w:r>
            <w:r w:rsidR="00FB7673" w:rsidRPr="00AE56AA">
              <w:rPr>
                <w:rFonts w:asciiTheme="majorHAnsi" w:hAnsiTheme="majorHAnsi" w:cstheme="majorHAnsi"/>
                <w:b/>
                <w:bCs/>
              </w:rPr>
              <w:t>"</w:t>
            </w:r>
            <w:r w:rsidR="0090732F" w:rsidRPr="00AE56AA">
              <w:rPr>
                <w:rFonts w:asciiTheme="majorHAnsi" w:hAnsiTheme="majorHAnsi" w:cstheme="majorHAnsi"/>
                <w:b/>
                <w:bCs/>
              </w:rPr>
              <w:t xml:space="preserve">, </w:t>
            </w:r>
            <w:r w:rsidR="00FB7673" w:rsidRPr="00AE56AA">
              <w:rPr>
                <w:rFonts w:asciiTheme="majorHAnsi" w:hAnsiTheme="majorHAnsi" w:cstheme="majorHAnsi"/>
                <w:b/>
                <w:bCs/>
              </w:rPr>
              <w:t>"</w:t>
            </w:r>
            <w:r w:rsidR="0090732F" w:rsidRPr="00AE56AA">
              <w:rPr>
                <w:rFonts w:asciiTheme="majorHAnsi" w:hAnsiTheme="majorHAnsi" w:cstheme="majorHAnsi"/>
                <w:b/>
                <w:bCs/>
              </w:rPr>
              <w:t>Sukob interesa koji proizlazi iz sudjelovanja u postupku javne nabave</w:t>
            </w:r>
            <w:r w:rsidR="00FB7673" w:rsidRPr="00AE56AA">
              <w:rPr>
                <w:rFonts w:asciiTheme="majorHAnsi" w:hAnsiTheme="majorHAnsi" w:cstheme="majorHAnsi"/>
                <w:b/>
                <w:bCs/>
              </w:rPr>
              <w:t>"</w:t>
            </w:r>
            <w:r w:rsidR="0090732F" w:rsidRPr="00AE56AA">
              <w:rPr>
                <w:rFonts w:asciiTheme="majorHAnsi" w:hAnsiTheme="majorHAnsi" w:cstheme="majorHAnsi"/>
                <w:b/>
                <w:bCs/>
              </w:rPr>
              <w:t xml:space="preserve">, </w:t>
            </w:r>
            <w:r w:rsidR="00FB7673" w:rsidRPr="00AE56AA">
              <w:rPr>
                <w:rFonts w:asciiTheme="majorHAnsi" w:hAnsiTheme="majorHAnsi" w:cstheme="majorHAnsi"/>
                <w:b/>
                <w:bCs/>
              </w:rPr>
              <w:t>"</w:t>
            </w:r>
            <w:r w:rsidR="00980F18" w:rsidRPr="00AE56AA">
              <w:rPr>
                <w:rFonts w:asciiTheme="majorHAnsi" w:hAnsiTheme="majorHAnsi" w:cstheme="majorHAnsi"/>
                <w:b/>
                <w:bCs/>
              </w:rPr>
              <w:t>Izravno ili neizravno sudjelovanje u pripremi ovog postupka javne nabave</w:t>
            </w:r>
            <w:r w:rsidR="00FB7673" w:rsidRPr="00AE56AA">
              <w:rPr>
                <w:rFonts w:asciiTheme="majorHAnsi" w:hAnsiTheme="majorHAnsi" w:cstheme="majorHAnsi"/>
                <w:b/>
                <w:bCs/>
              </w:rPr>
              <w:t>"</w:t>
            </w:r>
            <w:r w:rsidR="00980F18" w:rsidRPr="00AE56AA">
              <w:rPr>
                <w:rFonts w:asciiTheme="majorHAnsi" w:hAnsiTheme="majorHAnsi" w:cstheme="majorHAnsi"/>
                <w:b/>
                <w:bCs/>
              </w:rPr>
              <w:t xml:space="preserve">, </w:t>
            </w:r>
            <w:r w:rsidR="00FB7673" w:rsidRPr="00AE56AA">
              <w:rPr>
                <w:rFonts w:asciiTheme="majorHAnsi" w:hAnsiTheme="majorHAnsi" w:cstheme="majorHAnsi"/>
                <w:b/>
                <w:bCs/>
              </w:rPr>
              <w:t>"</w:t>
            </w:r>
            <w:r w:rsidR="00980F18" w:rsidRPr="00AE56AA">
              <w:rPr>
                <w:rFonts w:asciiTheme="majorHAnsi" w:hAnsiTheme="majorHAnsi" w:cstheme="majorHAnsi"/>
                <w:b/>
                <w:bCs/>
              </w:rPr>
              <w:t xml:space="preserve">Prijevremeni raskid, naknada štete ili druge usporedive </w:t>
            </w:r>
            <w:proofErr w:type="spellStart"/>
            <w:r w:rsidR="00980F18" w:rsidRPr="00AE56AA">
              <w:rPr>
                <w:rFonts w:asciiTheme="majorHAnsi" w:hAnsiTheme="majorHAnsi" w:cstheme="majorHAnsi"/>
                <w:b/>
                <w:bCs/>
              </w:rPr>
              <w:t>sankcije</w:t>
            </w:r>
            <w:r w:rsidR="00FB7673" w:rsidRPr="00AE56AA">
              <w:rPr>
                <w:rFonts w:asciiTheme="majorHAnsi" w:hAnsiTheme="majorHAnsi" w:cstheme="majorHAnsi"/>
                <w:b/>
                <w:bCs/>
              </w:rPr>
              <w:t>"</w:t>
            </w:r>
            <w:r w:rsidR="00980F18" w:rsidRPr="00AE56AA">
              <w:rPr>
                <w:rFonts w:asciiTheme="majorHAnsi" w:hAnsiTheme="majorHAnsi" w:cstheme="majorHAnsi"/>
                <w:b/>
                <w:bCs/>
              </w:rPr>
              <w:t>,</w:t>
            </w:r>
            <w:r w:rsidR="00FB7673" w:rsidRPr="00AE56AA">
              <w:rPr>
                <w:rFonts w:asciiTheme="majorHAnsi" w:hAnsiTheme="majorHAnsi" w:cstheme="majorHAnsi"/>
                <w:b/>
                <w:bCs/>
              </w:rPr>
              <w:t>"Lažno</w:t>
            </w:r>
            <w:proofErr w:type="spellEnd"/>
            <w:r w:rsidR="00FB7673" w:rsidRPr="00AE56AA">
              <w:rPr>
                <w:rFonts w:asciiTheme="majorHAnsi" w:hAnsiTheme="majorHAnsi" w:cstheme="majorHAnsi"/>
                <w:b/>
                <w:bCs/>
              </w:rPr>
              <w:t xml:space="preserve"> prikazivanje, prikrivanje informacija, nemogućnost podnošenja traženih dokumenata i prikupljanje povjerljivih informacija o ovom postupku".</w:t>
            </w:r>
          </w:p>
          <w:bookmarkEnd w:id="49"/>
          <w:p w14:paraId="4A33F64F" w14:textId="01FA0769" w:rsidR="00D26146" w:rsidRPr="00AE56AA" w:rsidRDefault="00D26146" w:rsidP="00C40E5E">
            <w:pPr>
              <w:spacing w:after="0"/>
              <w:ind w:left="720"/>
              <w:jc w:val="both"/>
              <w:rPr>
                <w:rFonts w:asciiTheme="majorHAnsi" w:hAnsiTheme="majorHAnsi" w:cstheme="majorHAnsi"/>
              </w:rPr>
            </w:pPr>
            <w:r w:rsidRPr="00AE56AA">
              <w:rPr>
                <w:rFonts w:asciiTheme="majorHAnsi" w:hAnsiTheme="majorHAnsi" w:cstheme="majorHAnsi"/>
              </w:rPr>
              <w:t xml:space="preserve">–– U slučaju zajednice gospodarskih subjekata, navedene okolnosti utvrđuju se </w:t>
            </w:r>
            <w:r w:rsidRPr="00AE56AA">
              <w:rPr>
                <w:rFonts w:asciiTheme="majorHAnsi" w:hAnsiTheme="majorHAnsi" w:cstheme="majorHAnsi"/>
                <w:b/>
                <w:bCs/>
                <w:u w:val="single"/>
              </w:rPr>
              <w:t>za sve</w:t>
            </w:r>
            <w:r w:rsidRPr="00AE56AA">
              <w:rPr>
                <w:rFonts w:asciiTheme="majorHAnsi" w:hAnsiTheme="majorHAnsi" w:cstheme="majorHAnsi"/>
              </w:rPr>
              <w:t xml:space="preserve"> članove zajednice pojedinačno</w:t>
            </w:r>
            <w:r w:rsidR="00477410" w:rsidRPr="00AE56AA">
              <w:rPr>
                <w:rFonts w:asciiTheme="majorHAnsi" w:hAnsiTheme="majorHAnsi" w:cstheme="majorHAnsi"/>
              </w:rPr>
              <w:t>,</w:t>
            </w:r>
            <w:r w:rsidRPr="00AE56AA">
              <w:rPr>
                <w:rFonts w:asciiTheme="majorHAnsi" w:hAnsiTheme="majorHAnsi" w:cstheme="majorHAnsi"/>
              </w:rPr>
              <w:t xml:space="preserve"> te </w:t>
            </w:r>
            <w:r w:rsidRPr="00AE56AA">
              <w:rPr>
                <w:rFonts w:asciiTheme="majorHAnsi" w:hAnsiTheme="majorHAnsi" w:cstheme="majorHAnsi"/>
                <w:b/>
                <w:bCs/>
                <w:u w:val="single"/>
              </w:rPr>
              <w:t>svaki član</w:t>
            </w:r>
            <w:r w:rsidRPr="00AE56AA">
              <w:rPr>
                <w:rFonts w:asciiTheme="majorHAnsi" w:hAnsiTheme="majorHAnsi" w:cstheme="majorHAnsi"/>
              </w:rPr>
              <w:t xml:space="preserve"> zajednice u ponudi dostavlja </w:t>
            </w:r>
            <w:r w:rsidRPr="00AE56AA">
              <w:rPr>
                <w:rFonts w:asciiTheme="majorHAnsi" w:hAnsiTheme="majorHAnsi" w:cstheme="majorHAnsi"/>
                <w:b/>
                <w:bCs/>
                <w:u w:val="single"/>
              </w:rPr>
              <w:t>ispunjeni ESPD obrazac.</w:t>
            </w:r>
          </w:p>
        </w:tc>
      </w:tr>
    </w:tbl>
    <w:p w14:paraId="49E5304D" w14:textId="77777777" w:rsidR="00D26146" w:rsidRPr="005848A3" w:rsidRDefault="00D26146" w:rsidP="00D26146">
      <w:pPr>
        <w:spacing w:after="0"/>
        <w:jc w:val="both"/>
        <w:rPr>
          <w:rFonts w:asciiTheme="majorHAnsi" w:hAnsiTheme="majorHAnsi" w:cstheme="majorHAnsi"/>
          <w:highlight w:val="yellow"/>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D26146" w:rsidRPr="00AE56AA" w14:paraId="1A2B2F1A" w14:textId="77777777" w:rsidTr="002A45EE">
        <w:tc>
          <w:tcPr>
            <w:tcW w:w="9016" w:type="dxa"/>
            <w:shd w:val="clear" w:color="auto" w:fill="auto"/>
          </w:tcPr>
          <w:p w14:paraId="787ACD84" w14:textId="1B38DF2C" w:rsidR="00D26146" w:rsidRPr="00AE56AA" w:rsidRDefault="00D26146" w:rsidP="004F277B">
            <w:pPr>
              <w:spacing w:after="0"/>
              <w:ind w:left="720"/>
              <w:jc w:val="both"/>
              <w:rPr>
                <w:rFonts w:asciiTheme="majorHAnsi" w:hAnsiTheme="majorHAnsi" w:cstheme="majorHAnsi"/>
              </w:rPr>
            </w:pPr>
            <w:r w:rsidRPr="002A45EE">
              <w:rPr>
                <w:rFonts w:asciiTheme="majorHAnsi" w:hAnsiTheme="majorHAnsi" w:cstheme="majorHAnsi"/>
              </w:rPr>
              <w:t>–– Za potrebe utvrđivanja naprijed navedenih okolnosti gospodarski subjekt ne treba dostavljati nikakve dokumente,</w:t>
            </w:r>
            <w:r w:rsidR="00674353" w:rsidRPr="002A45EE">
              <w:rPr>
                <w:rFonts w:asciiTheme="majorHAnsi" w:hAnsiTheme="majorHAnsi" w:cstheme="majorHAnsi"/>
              </w:rPr>
              <w:t xml:space="preserve"> </w:t>
            </w:r>
            <w:r w:rsidRPr="002A45EE">
              <w:rPr>
                <w:rFonts w:asciiTheme="majorHAnsi" w:hAnsiTheme="majorHAnsi" w:cstheme="majorHAnsi"/>
              </w:rPr>
              <w:t xml:space="preserve">već će postojanje, odnosno, odsustvo istih okolnosti Naručitelj utvrditi samostalno. </w:t>
            </w:r>
          </w:p>
        </w:tc>
      </w:tr>
    </w:tbl>
    <w:p w14:paraId="05BAAC86" w14:textId="77777777" w:rsidR="00315ED8" w:rsidRPr="00AE56AA" w:rsidRDefault="00315ED8" w:rsidP="00D26146">
      <w:pPr>
        <w:spacing w:after="0"/>
        <w:jc w:val="both"/>
        <w:rPr>
          <w:rFonts w:asciiTheme="majorHAnsi" w:hAnsiTheme="majorHAnsi" w:cstheme="majorHAnsi"/>
        </w:rPr>
      </w:pPr>
    </w:p>
    <w:p w14:paraId="65794D5F" w14:textId="5C21DAF3" w:rsidR="00D26146" w:rsidRPr="00AE56AA" w:rsidRDefault="007F7B24" w:rsidP="009A572A">
      <w:pPr>
        <w:pStyle w:val="Naslov2"/>
        <w:shd w:val="clear" w:color="auto" w:fill="8790D5"/>
      </w:pPr>
      <w:bookmarkStart w:id="50" w:name="_Toc136008865"/>
      <w:r>
        <w:t>31</w:t>
      </w:r>
      <w:r w:rsidR="00AD78FA" w:rsidRPr="00AE56AA">
        <w:t>. OSTALE INFORMACIJE O DOKUMENTIMA KOJIMA SE DOKAZUJE DA NE POSTOJE OSNOVE ZA ISKLJUČENJE</w:t>
      </w:r>
      <w:bookmarkEnd w:id="50"/>
    </w:p>
    <w:p w14:paraId="799A144B" w14:textId="77777777" w:rsidR="00315ED8" w:rsidRPr="00AE56AA" w:rsidRDefault="00315ED8" w:rsidP="00AD78FA">
      <w:pPr>
        <w:spacing w:after="0"/>
        <w:jc w:val="both"/>
        <w:rPr>
          <w:rFonts w:asciiTheme="majorHAnsi" w:hAnsiTheme="majorHAnsi" w:cstheme="majorHAnsi"/>
        </w:rPr>
      </w:pPr>
    </w:p>
    <w:p w14:paraId="5762B2CB" w14:textId="77777777" w:rsidR="004F277B" w:rsidRPr="002A45EE" w:rsidRDefault="004F277B" w:rsidP="004F277B">
      <w:pPr>
        <w:spacing w:after="0"/>
        <w:jc w:val="both"/>
        <w:rPr>
          <w:rFonts w:asciiTheme="majorHAnsi" w:hAnsiTheme="majorHAnsi" w:cstheme="majorHAnsi"/>
        </w:rPr>
      </w:pPr>
      <w:r w:rsidRPr="002A45EE">
        <w:rPr>
          <w:rFonts w:asciiTheme="majorHAnsi" w:hAnsiTheme="majorHAnsi" w:cstheme="majorHAnsi"/>
        </w:rPr>
        <w:t xml:space="preserve">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w:t>
      </w:r>
    </w:p>
    <w:p w14:paraId="0071FD3A" w14:textId="77777777" w:rsidR="004F277B" w:rsidRPr="002A45EE" w:rsidRDefault="004F277B" w:rsidP="004F277B">
      <w:pPr>
        <w:spacing w:after="0"/>
        <w:jc w:val="both"/>
        <w:rPr>
          <w:rFonts w:asciiTheme="majorHAnsi" w:hAnsiTheme="majorHAnsi" w:cstheme="majorHAnsi"/>
        </w:rPr>
      </w:pPr>
    </w:p>
    <w:p w14:paraId="300C47A1" w14:textId="77777777" w:rsidR="004F277B" w:rsidRPr="002A45EE" w:rsidRDefault="004F277B" w:rsidP="004F277B">
      <w:pPr>
        <w:spacing w:after="0"/>
        <w:jc w:val="both"/>
        <w:rPr>
          <w:rFonts w:asciiTheme="majorHAnsi" w:hAnsiTheme="majorHAnsi" w:cstheme="majorHAnsi"/>
        </w:rPr>
      </w:pPr>
      <w:r w:rsidRPr="002A45EE">
        <w:rPr>
          <w:rFonts w:asciiTheme="majorHAnsi" w:hAnsiTheme="majorHAnsi" w:cstheme="majorHAnsi"/>
        </w:rPr>
        <w:t xml:space="preserve">Ako se ne može obaviti provjera ili ishoditi potvrda sukladno gore navedenom, Naručitelj će zahtijevati od gospodarskog subjekta da u primjerenom roku, ne kraćem od 5 dana, dostavi sve ili dio popratnih dokumenta ili dokaza. </w:t>
      </w:r>
    </w:p>
    <w:p w14:paraId="6224AFBF" w14:textId="77777777" w:rsidR="004F277B" w:rsidRPr="002A45EE" w:rsidRDefault="004F277B" w:rsidP="004F277B">
      <w:pPr>
        <w:spacing w:after="0"/>
        <w:jc w:val="both"/>
        <w:rPr>
          <w:rFonts w:asciiTheme="majorHAnsi" w:hAnsiTheme="majorHAnsi" w:cstheme="majorHAnsi"/>
        </w:rPr>
      </w:pPr>
    </w:p>
    <w:p w14:paraId="2573323B" w14:textId="1CBA7CE8" w:rsidR="00C40E5E" w:rsidRDefault="004F277B" w:rsidP="004F277B">
      <w:pPr>
        <w:spacing w:after="0"/>
        <w:jc w:val="both"/>
        <w:rPr>
          <w:rFonts w:asciiTheme="majorHAnsi" w:hAnsiTheme="majorHAnsi" w:cstheme="majorHAnsi"/>
        </w:rPr>
      </w:pPr>
      <w:r w:rsidRPr="002A45EE">
        <w:rPr>
          <w:rFonts w:asciiTheme="majorHAnsi" w:hAnsiTheme="majorHAnsi" w:cstheme="majorHAnsi"/>
        </w:rPr>
        <w:t xml:space="preserve">Sukladno članku 20. stavku 9. Pravilnika o dokumentaciji o nabavi te ponudama u javnoj nabavi ("Narodne novine" br. 65/2017, 75/2020.), oborivo se smatra da su dokumenti iz članka 265. stavka 1. točke 1. ZJN 2016 ažurirani ako nisu stariji više od šest mjeseci od dana početka postupka javne nabave. </w:t>
      </w:r>
      <w:r w:rsidRPr="002A45EE">
        <w:rPr>
          <w:rFonts w:asciiTheme="majorHAnsi" w:hAnsiTheme="majorHAnsi" w:cstheme="majorHAnsi"/>
        </w:rPr>
        <w:lastRenderedPageBreak/>
        <w:t>Sukladno članku 20. stavku 10. navedenog Pravilnika smatra se da su dokumenti iz članka 265. stavka 1. točke 2. i 3. i stavka 2. ZJN 2016 ažurirani ako nisu stariji od početka postupka javne nabave.</w:t>
      </w:r>
    </w:p>
    <w:p w14:paraId="3956924B" w14:textId="77777777" w:rsidR="004F277B" w:rsidRPr="00AE56AA" w:rsidRDefault="004F277B" w:rsidP="004F277B">
      <w:pPr>
        <w:spacing w:after="0"/>
        <w:jc w:val="both"/>
        <w:rPr>
          <w:rFonts w:asciiTheme="majorHAnsi" w:hAnsiTheme="majorHAnsi" w:cstheme="majorHAnsi"/>
        </w:rPr>
      </w:pPr>
    </w:p>
    <w:p w14:paraId="4F5ACAB6" w14:textId="4499F612" w:rsidR="007A7AC2" w:rsidRPr="00AE56AA" w:rsidRDefault="0056150E" w:rsidP="007A7AC2">
      <w:pPr>
        <w:pStyle w:val="Naslov2"/>
        <w:shd w:val="clear" w:color="auto" w:fill="8790D5"/>
      </w:pPr>
      <w:bookmarkStart w:id="51" w:name="_Toc34821771"/>
      <w:bookmarkStart w:id="52" w:name="_Toc136008866"/>
      <w:r w:rsidRPr="00AE56AA">
        <w:t>3</w:t>
      </w:r>
      <w:r w:rsidR="007F7B24">
        <w:t>2</w:t>
      </w:r>
      <w:r w:rsidR="007A7AC2" w:rsidRPr="00AE56AA">
        <w:t>. ODREDBE O SAMOKORIGIRANJU</w:t>
      </w:r>
      <w:bookmarkEnd w:id="51"/>
      <w:bookmarkEnd w:id="52"/>
    </w:p>
    <w:p w14:paraId="691F9AAE" w14:textId="77777777" w:rsidR="007A7AC2" w:rsidRPr="00AE56AA" w:rsidRDefault="007A7AC2" w:rsidP="007A7AC2">
      <w:pPr>
        <w:spacing w:after="0"/>
        <w:jc w:val="both"/>
        <w:rPr>
          <w:rFonts w:asciiTheme="majorHAnsi" w:hAnsiTheme="majorHAnsi" w:cstheme="majorHAnsi"/>
        </w:rPr>
      </w:pPr>
    </w:p>
    <w:p w14:paraId="7C7DFAFF" w14:textId="3B15EC9E" w:rsidR="007A7AC2" w:rsidRPr="002A45EE" w:rsidRDefault="007A7AC2" w:rsidP="007A7AC2">
      <w:pPr>
        <w:jc w:val="both"/>
        <w:rPr>
          <w:rFonts w:asciiTheme="majorHAnsi" w:hAnsiTheme="majorHAnsi" w:cstheme="majorHAnsi"/>
        </w:rPr>
      </w:pPr>
      <w:r w:rsidRPr="002A45EE">
        <w:rPr>
          <w:rFonts w:asciiTheme="majorHAnsi" w:hAnsiTheme="majorHAnsi" w:cstheme="majorHAnsi"/>
        </w:rPr>
        <w:t>Gospodarski subjekt kod kojeg su ostvarene osnove za isključenje iz točke 2</w:t>
      </w:r>
      <w:r w:rsidR="007F7B24" w:rsidRPr="002A45EE">
        <w:rPr>
          <w:rFonts w:asciiTheme="majorHAnsi" w:hAnsiTheme="majorHAnsi" w:cstheme="majorHAnsi"/>
        </w:rPr>
        <w:t>9.1. i 30</w:t>
      </w:r>
      <w:r w:rsidRPr="002A45EE">
        <w:rPr>
          <w:rFonts w:asciiTheme="majorHAnsi" w:hAnsiTheme="majorHAnsi" w:cstheme="majorHAnsi"/>
        </w:rPr>
        <w:t xml:space="preserve">. Dokumentacije o nabavi, a sukladno članku 255. ZJN 2016, može javnom Naručitelju dostaviti dokaze o mjerama koje je poduzeo kako bi dokazao svoju pouzdanost bez obzira na postojanje relevantne osnove za isključenje. </w:t>
      </w:r>
    </w:p>
    <w:p w14:paraId="0812F729" w14:textId="77777777" w:rsidR="007A7AC2" w:rsidRPr="002A45EE" w:rsidRDefault="007A7AC2" w:rsidP="007A7AC2">
      <w:pPr>
        <w:jc w:val="both"/>
        <w:rPr>
          <w:rFonts w:asciiTheme="majorHAnsi" w:hAnsiTheme="majorHAnsi" w:cstheme="majorHAnsi"/>
        </w:rPr>
      </w:pPr>
      <w:r w:rsidRPr="002A45EE">
        <w:rPr>
          <w:rFonts w:asciiTheme="majorHAnsi" w:hAnsiTheme="majorHAnsi" w:cstheme="majorHAnsi"/>
        </w:rPr>
        <w:t>Poduzimanje mjera u smislu ove točke gospodarski subjekt dokazuje:</w:t>
      </w:r>
    </w:p>
    <w:p w14:paraId="5AA0905F" w14:textId="77777777" w:rsidR="007A7AC2" w:rsidRPr="002A45EE" w:rsidRDefault="007A7AC2" w:rsidP="007A7AC2">
      <w:pPr>
        <w:ind w:left="708"/>
        <w:jc w:val="both"/>
        <w:rPr>
          <w:rFonts w:asciiTheme="majorHAnsi" w:hAnsiTheme="majorHAnsi" w:cstheme="majorHAnsi"/>
        </w:rPr>
      </w:pPr>
      <w:r w:rsidRPr="002A45EE">
        <w:rPr>
          <w:rFonts w:asciiTheme="majorHAnsi" w:hAnsiTheme="majorHAnsi" w:cstheme="majorHAnsi"/>
        </w:rPr>
        <w:t>1. plaćanjem naknade štete ili poduzimanjem drugih odgovarajućih mjera u cilju pla</w:t>
      </w:r>
      <w:r w:rsidR="00FB7673" w:rsidRPr="002A45EE">
        <w:rPr>
          <w:rFonts w:asciiTheme="majorHAnsi" w:hAnsiTheme="majorHAnsi" w:cstheme="majorHAnsi"/>
        </w:rPr>
        <w:t>ć</w:t>
      </w:r>
      <w:r w:rsidRPr="002A45EE">
        <w:rPr>
          <w:rFonts w:asciiTheme="majorHAnsi" w:hAnsiTheme="majorHAnsi" w:cstheme="majorHAnsi"/>
        </w:rPr>
        <w:t>anja naknade štete prouzročene kaznenim djelom ili propustom;</w:t>
      </w:r>
    </w:p>
    <w:p w14:paraId="5CCF7A5B" w14:textId="77777777" w:rsidR="007A7AC2" w:rsidRPr="002A45EE" w:rsidRDefault="007A7AC2" w:rsidP="007A7AC2">
      <w:pPr>
        <w:ind w:left="708"/>
        <w:jc w:val="both"/>
        <w:rPr>
          <w:rFonts w:asciiTheme="majorHAnsi" w:hAnsiTheme="majorHAnsi" w:cstheme="majorHAnsi"/>
        </w:rPr>
      </w:pPr>
      <w:r w:rsidRPr="002A45EE">
        <w:rPr>
          <w:rFonts w:asciiTheme="majorHAnsi" w:hAnsiTheme="majorHAnsi" w:cstheme="majorHAnsi"/>
        </w:rPr>
        <w:t>2. aktivnom suradnjom s nadležnim istražnim tijelima radi potpunog razjašnjenja činjenica i okolnosti u vezi s kaznenim djelom ili propustom;</w:t>
      </w:r>
    </w:p>
    <w:p w14:paraId="1E95D9D7" w14:textId="77777777" w:rsidR="007A7AC2" w:rsidRPr="002A45EE" w:rsidRDefault="007A7AC2" w:rsidP="007A7AC2">
      <w:pPr>
        <w:ind w:left="708"/>
        <w:jc w:val="both"/>
        <w:rPr>
          <w:rFonts w:asciiTheme="majorHAnsi" w:hAnsiTheme="majorHAnsi" w:cstheme="majorHAnsi"/>
        </w:rPr>
      </w:pPr>
      <w:r w:rsidRPr="002A45EE">
        <w:rPr>
          <w:rFonts w:asciiTheme="majorHAnsi" w:hAnsiTheme="majorHAnsi" w:cstheme="majorHAnsi"/>
        </w:rPr>
        <w:t>3. odgovarajućim tehničkim, organizacijskim i kadrovskim mjerama radi sprječavanja daljnjih kaznenih djela ili propusta.</w:t>
      </w:r>
    </w:p>
    <w:p w14:paraId="75D2CC58" w14:textId="77777777" w:rsidR="007A7AC2" w:rsidRPr="002A45EE" w:rsidRDefault="007A7AC2" w:rsidP="007A7AC2">
      <w:pPr>
        <w:jc w:val="both"/>
        <w:rPr>
          <w:rFonts w:asciiTheme="majorHAnsi" w:hAnsiTheme="majorHAnsi" w:cstheme="majorHAnsi"/>
        </w:rPr>
      </w:pPr>
      <w:r w:rsidRPr="002A45EE">
        <w:rPr>
          <w:rFonts w:asciiTheme="majorHAnsi" w:hAnsiTheme="majorHAnsi" w:cstheme="majorHAnsi"/>
        </w:rPr>
        <w:t xml:space="preserve">Mjere koje je poduzeo gospodarski subjekt ocjenjuju se uzimajući u obzir težinu i posebne okolnosti kaznenog djela ili propusta te je obvezan obrazložiti razloge prihvaćanja ili neprihvaćanja mjera. </w:t>
      </w:r>
    </w:p>
    <w:p w14:paraId="32F6317F" w14:textId="77777777" w:rsidR="007A7AC2" w:rsidRPr="002A45EE" w:rsidRDefault="007A7AC2" w:rsidP="007A7AC2">
      <w:pPr>
        <w:jc w:val="both"/>
        <w:rPr>
          <w:rFonts w:asciiTheme="majorHAnsi" w:hAnsiTheme="majorHAnsi" w:cstheme="majorHAnsi"/>
          <w:b/>
          <w:bCs/>
        </w:rPr>
      </w:pPr>
      <w:r w:rsidRPr="002A45EE">
        <w:rPr>
          <w:rFonts w:asciiTheme="majorHAnsi" w:hAnsiTheme="majorHAnsi" w:cstheme="majorHAnsi"/>
          <w:b/>
          <w:bCs/>
        </w:rPr>
        <w:t xml:space="preserve">Javni naručitelj neće isključiti gospodarskog subjekta iz postupka javne nabave ako je ocijenjeno da su poduzete mjere primjerene. </w:t>
      </w:r>
    </w:p>
    <w:p w14:paraId="29D5B3C6" w14:textId="77777777" w:rsidR="007A7AC2" w:rsidRPr="002A45EE" w:rsidRDefault="007A7AC2" w:rsidP="007A7AC2">
      <w:pPr>
        <w:jc w:val="both"/>
        <w:rPr>
          <w:rFonts w:asciiTheme="majorHAnsi" w:hAnsiTheme="majorHAnsi" w:cstheme="majorHAnsi"/>
        </w:rPr>
      </w:pPr>
      <w:r w:rsidRPr="002A45EE">
        <w:rPr>
          <w:rFonts w:asciiTheme="majorHAnsi" w:hAnsiTheme="majorHAnsi" w:cstheme="majorHAnsi"/>
        </w:rPr>
        <w:t xml:space="preserve">Gospodarski subjekt kojem je pravomoćnom presudom određena zabrana sudjelovanja u postupcima javne nabave ili postupcima davanja koncesija na određeno vrijeme nema pravo korištenja mogućnosti iz ove točke do isteka roka zabrane u državi u kojoj je presuda na snazi. </w:t>
      </w:r>
    </w:p>
    <w:p w14:paraId="065E7638" w14:textId="77777777" w:rsidR="007A7AC2" w:rsidRPr="002A45EE" w:rsidRDefault="007A7AC2" w:rsidP="007A7AC2">
      <w:pPr>
        <w:jc w:val="both"/>
        <w:rPr>
          <w:rFonts w:asciiTheme="majorHAnsi" w:hAnsiTheme="majorHAnsi" w:cstheme="majorHAnsi"/>
        </w:rPr>
      </w:pPr>
      <w:r w:rsidRPr="002A45EE">
        <w:rPr>
          <w:rFonts w:asciiTheme="majorHAnsi" w:hAnsiTheme="majorHAnsi" w:cstheme="majorHAnsi"/>
        </w:rPr>
        <w:t xml:space="preserve">Razdoblje isključenja gospodarskog subjekta kod kojeg su ostvarene osnove za isključenje iz članka 251. stavka 1. ZJN 2016 iz postupka javne nabave je </w:t>
      </w:r>
      <w:r w:rsidRPr="002A45EE">
        <w:rPr>
          <w:rFonts w:asciiTheme="majorHAnsi" w:hAnsiTheme="majorHAnsi" w:cstheme="majorHAnsi"/>
          <w:b/>
        </w:rPr>
        <w:t>pet godina</w:t>
      </w:r>
      <w:r w:rsidRPr="002A45EE">
        <w:rPr>
          <w:rFonts w:asciiTheme="majorHAnsi" w:hAnsiTheme="majorHAnsi" w:cstheme="majorHAnsi"/>
        </w:rPr>
        <w:t xml:space="preserve"> od dana pravomoćnosti presude, osim ako pravomoćnom presudom nije određeno drukčije. </w:t>
      </w:r>
    </w:p>
    <w:p w14:paraId="70E9FA2A" w14:textId="77777777" w:rsidR="00FB7673" w:rsidRPr="00AE56AA" w:rsidRDefault="007A7AC2" w:rsidP="00FB7673">
      <w:pPr>
        <w:spacing w:after="0"/>
        <w:jc w:val="both"/>
        <w:rPr>
          <w:rFonts w:asciiTheme="majorHAnsi" w:hAnsiTheme="majorHAnsi" w:cstheme="majorHAnsi"/>
        </w:rPr>
      </w:pPr>
      <w:r w:rsidRPr="002A45EE">
        <w:rPr>
          <w:rFonts w:asciiTheme="majorHAnsi" w:hAnsiTheme="majorHAnsi" w:cstheme="majorHAnsi"/>
        </w:rPr>
        <w:t xml:space="preserve">Razdoblje isključenja gospodarskog subjekta kod kojeg su ostvarene osnove za isključenje iz članka 254. ZJN 2016 iz postupka javne nabave je </w:t>
      </w:r>
      <w:r w:rsidRPr="002A45EE">
        <w:rPr>
          <w:rFonts w:asciiTheme="majorHAnsi" w:hAnsiTheme="majorHAnsi" w:cstheme="majorHAnsi"/>
          <w:b/>
        </w:rPr>
        <w:t>dvije godine</w:t>
      </w:r>
      <w:r w:rsidRPr="002A45EE">
        <w:rPr>
          <w:rFonts w:asciiTheme="majorHAnsi" w:hAnsiTheme="majorHAnsi" w:cstheme="majorHAnsi"/>
        </w:rPr>
        <w:t xml:space="preserve"> od dana dotičnog događaja.</w:t>
      </w:r>
    </w:p>
    <w:p w14:paraId="5B2F0375" w14:textId="77777777" w:rsidR="00FB7673" w:rsidRPr="00AE56AA" w:rsidRDefault="00FB7673"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FB7673" w:rsidRPr="00AE56AA" w14:paraId="0461E8FF" w14:textId="77777777" w:rsidTr="00D0447B">
        <w:tc>
          <w:tcPr>
            <w:tcW w:w="9016" w:type="dxa"/>
            <w:shd w:val="clear" w:color="auto" w:fill="8790D5"/>
          </w:tcPr>
          <w:p w14:paraId="35A4966B" w14:textId="5438B714" w:rsidR="00FB7673" w:rsidRPr="00AE56AA" w:rsidRDefault="00FB7673" w:rsidP="00D0447B">
            <w:pPr>
              <w:jc w:val="both"/>
              <w:rPr>
                <w:rFonts w:asciiTheme="majorHAnsi" w:hAnsiTheme="majorHAnsi" w:cstheme="majorHAnsi"/>
              </w:rPr>
            </w:pPr>
            <w:r w:rsidRPr="00AE56AA">
              <w:rPr>
                <w:rFonts w:asciiTheme="majorHAnsi" w:hAnsiTheme="majorHAnsi" w:cstheme="majorHAnsi"/>
              </w:rPr>
              <w:t>Za potrebe utvrđivanja okolnosti iz točke 3</w:t>
            </w:r>
            <w:r w:rsidR="007F7B24">
              <w:rPr>
                <w:rFonts w:asciiTheme="majorHAnsi" w:hAnsiTheme="majorHAnsi" w:cstheme="majorHAnsi"/>
              </w:rPr>
              <w:t>2</w:t>
            </w:r>
            <w:r w:rsidR="00C40E5E" w:rsidRPr="00AE56AA">
              <w:rPr>
                <w:rFonts w:asciiTheme="majorHAnsi" w:hAnsiTheme="majorHAnsi" w:cstheme="majorHAnsi"/>
              </w:rPr>
              <w:t>.</w:t>
            </w:r>
            <w:r w:rsidRPr="00AE56AA">
              <w:rPr>
                <w:rFonts w:asciiTheme="majorHAnsi" w:hAnsiTheme="majorHAnsi" w:cstheme="majorHAnsi"/>
              </w:rPr>
              <w:t>, gospodarski subjekt u ponudi dostavlja:</w:t>
            </w:r>
          </w:p>
          <w:p w14:paraId="062B4477" w14:textId="77777777" w:rsidR="00FB7673" w:rsidRPr="00AE56AA" w:rsidRDefault="00FB7673" w:rsidP="00D0447B">
            <w:pPr>
              <w:ind w:left="720"/>
              <w:jc w:val="both"/>
            </w:pPr>
            <w:r w:rsidRPr="00AE56AA">
              <w:rPr>
                <w:rFonts w:asciiTheme="majorHAnsi" w:hAnsiTheme="majorHAnsi" w:cstheme="majorHAnsi"/>
                <w:b/>
                <w:bCs/>
              </w:rPr>
              <w:t xml:space="preserve">–– Ispunjeni obrazac Europske jedinstvene dokumentacije o nabavi (ESPD),Odjeljak A: Osnove povezane s kaznenim djelima, ispuniti navode koji se odnose na </w:t>
            </w:r>
            <w:proofErr w:type="spellStart"/>
            <w:r w:rsidRPr="00AE56AA">
              <w:rPr>
                <w:rFonts w:asciiTheme="majorHAnsi" w:hAnsiTheme="majorHAnsi" w:cstheme="majorHAnsi"/>
                <w:b/>
                <w:bCs/>
              </w:rPr>
              <w:t>samokorigiranje</w:t>
            </w:r>
            <w:proofErr w:type="spellEnd"/>
            <w:r w:rsidRPr="00AE56AA">
              <w:rPr>
                <w:rFonts w:asciiTheme="majorHAnsi" w:hAnsiTheme="majorHAnsi" w:cstheme="majorHAnsi"/>
                <w:b/>
                <w:bCs/>
              </w:rPr>
              <w:t>.</w:t>
            </w:r>
          </w:p>
          <w:p w14:paraId="44EE488B" w14:textId="6FFAF54C" w:rsidR="00FB7673" w:rsidRPr="00AE56AA" w:rsidRDefault="00FB7673" w:rsidP="00C40E5E">
            <w:pPr>
              <w:spacing w:after="0"/>
              <w:ind w:left="720"/>
              <w:jc w:val="both"/>
              <w:rPr>
                <w:rFonts w:asciiTheme="majorHAnsi" w:hAnsiTheme="majorHAnsi" w:cstheme="majorHAnsi"/>
              </w:rPr>
            </w:pPr>
            <w:r w:rsidRPr="00AE56AA">
              <w:rPr>
                <w:rFonts w:asciiTheme="majorHAnsi" w:hAnsiTheme="majorHAnsi" w:cstheme="majorHAnsi"/>
              </w:rPr>
              <w:t xml:space="preserve">–– U slučaju zajednice gospodarskih subjekata, navedene okolnosti utvrđuju se </w:t>
            </w:r>
            <w:r w:rsidRPr="00AE56AA">
              <w:rPr>
                <w:rFonts w:asciiTheme="majorHAnsi" w:hAnsiTheme="majorHAnsi" w:cstheme="majorHAnsi"/>
                <w:b/>
                <w:bCs/>
                <w:u w:val="single"/>
              </w:rPr>
              <w:t>za sve</w:t>
            </w:r>
            <w:r w:rsidRPr="00AE56AA">
              <w:rPr>
                <w:rFonts w:asciiTheme="majorHAnsi" w:hAnsiTheme="majorHAnsi" w:cstheme="majorHAnsi"/>
              </w:rPr>
              <w:t xml:space="preserve"> članove zajednice pojedinačno</w:t>
            </w:r>
            <w:r w:rsidR="00477410" w:rsidRPr="00AE56AA">
              <w:rPr>
                <w:rFonts w:asciiTheme="majorHAnsi" w:hAnsiTheme="majorHAnsi" w:cstheme="majorHAnsi"/>
              </w:rPr>
              <w:t>,</w:t>
            </w:r>
            <w:r w:rsidRPr="00AE56AA">
              <w:rPr>
                <w:rFonts w:asciiTheme="majorHAnsi" w:hAnsiTheme="majorHAnsi" w:cstheme="majorHAnsi"/>
              </w:rPr>
              <w:t xml:space="preserve"> te </w:t>
            </w:r>
            <w:r w:rsidRPr="00AE56AA">
              <w:rPr>
                <w:rFonts w:asciiTheme="majorHAnsi" w:hAnsiTheme="majorHAnsi" w:cstheme="majorHAnsi"/>
                <w:b/>
                <w:bCs/>
                <w:u w:val="single"/>
              </w:rPr>
              <w:t>svaki član</w:t>
            </w:r>
            <w:r w:rsidRPr="00AE56AA">
              <w:rPr>
                <w:rFonts w:asciiTheme="majorHAnsi" w:hAnsiTheme="majorHAnsi" w:cstheme="majorHAnsi"/>
              </w:rPr>
              <w:t xml:space="preserve"> zajednice u ponudi dostavlja </w:t>
            </w:r>
            <w:r w:rsidRPr="00AE56AA">
              <w:rPr>
                <w:rFonts w:asciiTheme="majorHAnsi" w:hAnsiTheme="majorHAnsi" w:cstheme="majorHAnsi"/>
                <w:b/>
                <w:bCs/>
                <w:u w:val="single"/>
              </w:rPr>
              <w:t>ispunjeni ESPD obrazac.</w:t>
            </w:r>
          </w:p>
        </w:tc>
      </w:tr>
    </w:tbl>
    <w:p w14:paraId="3B3432B6" w14:textId="77777777" w:rsidR="00FB7673" w:rsidRPr="00AE56AA" w:rsidRDefault="00FB7673" w:rsidP="00FB7673">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FB7673" w:rsidRPr="00AE56AA" w14:paraId="35419E54" w14:textId="77777777" w:rsidTr="00D0447B">
        <w:tc>
          <w:tcPr>
            <w:tcW w:w="9016" w:type="dxa"/>
            <w:shd w:val="clear" w:color="auto" w:fill="C7CBEB"/>
          </w:tcPr>
          <w:p w14:paraId="5C8A532C" w14:textId="2304F62B" w:rsidR="00FB7673" w:rsidRPr="002A45EE" w:rsidRDefault="00A5056E" w:rsidP="00D0447B">
            <w:pPr>
              <w:spacing w:after="0"/>
              <w:jc w:val="both"/>
              <w:rPr>
                <w:rFonts w:asciiTheme="majorHAnsi" w:hAnsiTheme="majorHAnsi" w:cstheme="majorHAnsi"/>
              </w:rPr>
            </w:pPr>
            <w:r w:rsidRPr="002A45EE">
              <w:rPr>
                <w:rFonts w:asciiTheme="majorHAnsi" w:hAnsiTheme="majorHAnsi" w:cstheme="majorHAnsi"/>
              </w:rPr>
              <w:t xml:space="preserve">Naručitelj </w:t>
            </w:r>
            <w:r w:rsidR="00B36083" w:rsidRPr="002A45EE">
              <w:rPr>
                <w:rFonts w:asciiTheme="majorHAnsi" w:hAnsiTheme="majorHAnsi" w:cstheme="majorHAnsi"/>
              </w:rPr>
              <w:t>će</w:t>
            </w:r>
            <w:r w:rsidRPr="002A45EE">
              <w:rPr>
                <w:rFonts w:asciiTheme="majorHAnsi" w:hAnsiTheme="majorHAnsi" w:cstheme="majorHAnsi"/>
              </w:rPr>
              <w:t xml:space="preserve"> prije donošenja Odluke o odabiru, od gospodarskog subjekta koji je podnio ekonomski najpovoljniju ponudu, zatražiti da u primjerenom roku, ne kraćem od 5 dana, dostavi dokaze o poduzetim mjerama sukladno točki 3</w:t>
            </w:r>
            <w:r w:rsidR="007F7B24" w:rsidRPr="002A45EE">
              <w:rPr>
                <w:rFonts w:asciiTheme="majorHAnsi" w:hAnsiTheme="majorHAnsi" w:cstheme="majorHAnsi"/>
              </w:rPr>
              <w:t>2</w:t>
            </w:r>
            <w:r w:rsidRPr="002A45EE">
              <w:rPr>
                <w:rFonts w:asciiTheme="majorHAnsi" w:hAnsiTheme="majorHAnsi" w:cstheme="majorHAnsi"/>
              </w:rPr>
              <w:t xml:space="preserve">. ove Dokumentacije o nabavi. </w:t>
            </w:r>
          </w:p>
          <w:p w14:paraId="41A59DC5" w14:textId="77777777" w:rsidR="00A5056E" w:rsidRPr="00AF7AEA" w:rsidRDefault="00A5056E" w:rsidP="00D0447B">
            <w:pPr>
              <w:spacing w:after="0"/>
              <w:jc w:val="both"/>
              <w:rPr>
                <w:rFonts w:asciiTheme="majorHAnsi" w:hAnsiTheme="majorHAnsi" w:cstheme="majorHAnsi"/>
                <w:highlight w:val="green"/>
              </w:rPr>
            </w:pPr>
          </w:p>
          <w:p w14:paraId="09A25FCB" w14:textId="77777777" w:rsidR="00A5056E" w:rsidRPr="00AE56AA" w:rsidRDefault="00FB7673" w:rsidP="00C40E5E">
            <w:pPr>
              <w:spacing w:after="0"/>
              <w:ind w:left="720"/>
              <w:jc w:val="both"/>
              <w:rPr>
                <w:rFonts w:asciiTheme="majorHAnsi" w:hAnsiTheme="majorHAnsi" w:cstheme="majorHAnsi"/>
              </w:rPr>
            </w:pPr>
            <w:r w:rsidRPr="002A45EE">
              <w:rPr>
                <w:rFonts w:asciiTheme="majorHAnsi" w:hAnsiTheme="majorHAnsi" w:cstheme="majorHAnsi"/>
              </w:rPr>
              <w:lastRenderedPageBreak/>
              <w:t xml:space="preserve">–– </w:t>
            </w:r>
            <w:r w:rsidR="00A5056E" w:rsidRPr="002A45EE">
              <w:rPr>
                <w:rFonts w:asciiTheme="majorHAnsi" w:hAnsiTheme="majorHAnsi" w:cstheme="majorHAnsi"/>
              </w:rPr>
              <w:t xml:space="preserve">Naručitelj će dokaze o poduzetim mjerama od ponuditelja koji je podnio ekonomski najpovoljniju ponudu zatražiti kao ažurirane popratne dokumente. Vrsta dokaza ovisi o poduzetim mjerama </w:t>
            </w:r>
            <w:proofErr w:type="spellStart"/>
            <w:r w:rsidR="00A5056E" w:rsidRPr="002A45EE">
              <w:rPr>
                <w:rFonts w:asciiTheme="majorHAnsi" w:hAnsiTheme="majorHAnsi" w:cstheme="majorHAnsi"/>
              </w:rPr>
              <w:t>samokorigiranja</w:t>
            </w:r>
            <w:proofErr w:type="spellEnd"/>
            <w:r w:rsidR="00A5056E" w:rsidRPr="002A45EE">
              <w:rPr>
                <w:rFonts w:asciiTheme="majorHAnsi" w:hAnsiTheme="majorHAnsi" w:cstheme="majorHAnsi"/>
              </w:rPr>
              <w:t>.</w:t>
            </w:r>
            <w:r w:rsidR="00A5056E" w:rsidRPr="00AE56AA">
              <w:rPr>
                <w:rFonts w:asciiTheme="majorHAnsi" w:hAnsiTheme="majorHAnsi" w:cstheme="majorHAnsi"/>
              </w:rPr>
              <w:t xml:space="preserve"> </w:t>
            </w:r>
          </w:p>
        </w:tc>
      </w:tr>
    </w:tbl>
    <w:p w14:paraId="3163BD1B" w14:textId="77777777" w:rsidR="00980F18" w:rsidRPr="00AE56AA" w:rsidRDefault="00980F18" w:rsidP="00C40E5E">
      <w:pPr>
        <w:spacing w:after="0"/>
        <w:jc w:val="both"/>
        <w:rPr>
          <w:rFonts w:asciiTheme="majorHAnsi" w:hAnsiTheme="majorHAnsi" w:cstheme="majorHAnsi"/>
        </w:rPr>
      </w:pPr>
    </w:p>
    <w:p w14:paraId="5A5A7E50" w14:textId="77777777" w:rsidR="00C40E5E" w:rsidRPr="00AE56AA" w:rsidRDefault="00C40E5E" w:rsidP="00C40E5E">
      <w:pPr>
        <w:spacing w:after="0"/>
        <w:jc w:val="both"/>
        <w:rPr>
          <w:rFonts w:asciiTheme="majorHAnsi" w:hAnsiTheme="majorHAnsi" w:cstheme="majorHAnsi"/>
        </w:rPr>
      </w:pPr>
    </w:p>
    <w:p w14:paraId="5CACA42B" w14:textId="77777777" w:rsidR="007A7AC2" w:rsidRPr="00AE56AA" w:rsidRDefault="007A7AC2" w:rsidP="00C40E5E">
      <w:pPr>
        <w:pStyle w:val="Naslov1"/>
        <w:shd w:val="clear" w:color="auto" w:fill="313C8B"/>
        <w:spacing w:before="0"/>
        <w:jc w:val="both"/>
        <w:rPr>
          <w:rFonts w:eastAsia="Times New Roman"/>
          <w:b/>
          <w:bCs/>
          <w:color w:val="FFFFFF" w:themeColor="background1"/>
          <w:lang w:eastAsia="hr-HR"/>
        </w:rPr>
      </w:pPr>
      <w:bookmarkStart w:id="53" w:name="_Toc136008867"/>
      <w:r w:rsidRPr="00AE56AA">
        <w:rPr>
          <w:rFonts w:eastAsia="Calibri" w:cs="Calibri Light"/>
          <w:b/>
          <w:bCs/>
          <w:color w:val="FFFFFF" w:themeColor="background1"/>
          <w:szCs w:val="30"/>
          <w:lang w:eastAsia="hr-HR"/>
        </w:rPr>
        <w:t>I</w:t>
      </w:r>
      <w:r w:rsidRPr="00AE56AA">
        <w:rPr>
          <w:rFonts w:eastAsia="Times New Roman"/>
          <w:b/>
          <w:bCs/>
          <w:color w:val="FFFFFF" w:themeColor="background1"/>
          <w:lang w:eastAsia="hr-HR"/>
        </w:rPr>
        <w:t>V. KRITERIJI ZA ODABIR GOSPODARSKOG SUBJEKTA (UVJETI SPOSOBNOSTI)</w:t>
      </w:r>
      <w:bookmarkEnd w:id="53"/>
    </w:p>
    <w:p w14:paraId="6622EF0B" w14:textId="77777777" w:rsidR="007A7AC2" w:rsidRPr="00AE56AA" w:rsidRDefault="007A7AC2" w:rsidP="007A7AC2">
      <w:pPr>
        <w:spacing w:after="0" w:line="240" w:lineRule="auto"/>
        <w:jc w:val="both"/>
        <w:rPr>
          <w:rFonts w:ascii="Calibri Light" w:eastAsia="Calibri" w:hAnsi="Calibri Light" w:cs="Calibri Light"/>
          <w:lang w:eastAsia="hr-HR"/>
        </w:rPr>
      </w:pPr>
    </w:p>
    <w:p w14:paraId="653968A3" w14:textId="77777777" w:rsidR="007A7AC2" w:rsidRPr="002A45EE" w:rsidRDefault="007A7AC2" w:rsidP="007A7AC2">
      <w:pPr>
        <w:spacing w:after="0" w:line="240" w:lineRule="auto"/>
        <w:jc w:val="both"/>
        <w:rPr>
          <w:rFonts w:ascii="Calibri Light" w:eastAsia="Calibri" w:hAnsi="Calibri Light" w:cs="Calibri Light"/>
          <w:b/>
          <w:lang w:eastAsia="hr-HR"/>
        </w:rPr>
      </w:pPr>
      <w:r w:rsidRPr="002A45EE">
        <w:rPr>
          <w:rFonts w:ascii="Calibri Light" w:eastAsia="Calibri" w:hAnsi="Calibri Light" w:cs="Calibri Light"/>
          <w:b/>
          <w:lang w:eastAsia="hr-HR"/>
        </w:rPr>
        <w:t>Gospodarski subjekti dokazuju svoju:</w:t>
      </w:r>
    </w:p>
    <w:p w14:paraId="667027C7" w14:textId="77777777" w:rsidR="007A7AC2" w:rsidRPr="002A45EE" w:rsidRDefault="007A7AC2" w:rsidP="007A7AC2">
      <w:pPr>
        <w:spacing w:after="0" w:line="240" w:lineRule="auto"/>
        <w:jc w:val="both"/>
        <w:rPr>
          <w:rFonts w:ascii="Calibri Light" w:eastAsia="Calibri" w:hAnsi="Calibri Light" w:cs="Calibri Light"/>
          <w:b/>
          <w:lang w:eastAsia="hr-HR"/>
        </w:rPr>
      </w:pPr>
    </w:p>
    <w:p w14:paraId="77B2F314" w14:textId="77777777" w:rsidR="007A7AC2" w:rsidRPr="002A45EE" w:rsidRDefault="007A7AC2" w:rsidP="007A7AC2">
      <w:pPr>
        <w:spacing w:after="0" w:line="240" w:lineRule="auto"/>
        <w:ind w:left="708"/>
        <w:jc w:val="both"/>
        <w:rPr>
          <w:rFonts w:ascii="Calibri Light" w:eastAsia="Calibri" w:hAnsi="Calibri Light" w:cs="Calibri Light"/>
          <w:b/>
          <w:lang w:eastAsia="hr-HR"/>
        </w:rPr>
      </w:pPr>
      <w:r w:rsidRPr="002A45EE">
        <w:rPr>
          <w:rFonts w:asciiTheme="majorHAnsi" w:hAnsiTheme="majorHAnsi" w:cstheme="majorHAnsi"/>
          <w:b/>
          <w:bCs/>
        </w:rPr>
        <w:t xml:space="preserve">–– </w:t>
      </w:r>
      <w:r w:rsidRPr="002A45EE">
        <w:rPr>
          <w:rFonts w:ascii="Calibri Light" w:eastAsia="Calibri" w:hAnsi="Calibri Light" w:cs="Calibri Light"/>
          <w:b/>
          <w:lang w:eastAsia="hr-HR"/>
        </w:rPr>
        <w:t>sposobnost za obavljanje profesionalne djelatnosti,</w:t>
      </w:r>
    </w:p>
    <w:p w14:paraId="272434C9" w14:textId="3D97FA38" w:rsidR="007A7AC2" w:rsidRPr="002A45EE" w:rsidRDefault="007A7AC2" w:rsidP="007A7AC2">
      <w:pPr>
        <w:spacing w:after="0" w:line="240" w:lineRule="auto"/>
        <w:ind w:left="708"/>
        <w:jc w:val="both"/>
        <w:rPr>
          <w:rFonts w:ascii="Calibri Light" w:eastAsia="Calibri" w:hAnsi="Calibri Light" w:cs="Calibri Light"/>
          <w:b/>
          <w:lang w:eastAsia="hr-HR"/>
        </w:rPr>
      </w:pPr>
      <w:r w:rsidRPr="002A45EE">
        <w:rPr>
          <w:rFonts w:asciiTheme="majorHAnsi" w:hAnsiTheme="majorHAnsi" w:cstheme="majorHAnsi"/>
          <w:b/>
          <w:bCs/>
        </w:rPr>
        <w:t xml:space="preserve">–– </w:t>
      </w:r>
      <w:r w:rsidRPr="002A45EE">
        <w:rPr>
          <w:rFonts w:ascii="Calibri Light" w:eastAsia="Calibri" w:hAnsi="Calibri Light" w:cs="Calibri Light"/>
          <w:b/>
          <w:lang w:eastAsia="hr-HR"/>
        </w:rPr>
        <w:t>ekonomsku i financijsku sposobnost</w:t>
      </w:r>
      <w:r w:rsidR="00EF09C3" w:rsidRPr="002A45EE">
        <w:rPr>
          <w:rFonts w:ascii="Calibri Light" w:eastAsia="Calibri" w:hAnsi="Calibri Light" w:cs="Calibri Light"/>
          <w:b/>
          <w:lang w:eastAsia="hr-HR"/>
        </w:rPr>
        <w:t>,</w:t>
      </w:r>
      <w:r w:rsidRPr="002A45EE">
        <w:rPr>
          <w:rFonts w:ascii="Calibri Light" w:eastAsia="Calibri" w:hAnsi="Calibri Light" w:cs="Calibri Light"/>
          <w:b/>
          <w:lang w:eastAsia="hr-HR"/>
        </w:rPr>
        <w:t xml:space="preserve"> te</w:t>
      </w:r>
    </w:p>
    <w:p w14:paraId="3309D9DD" w14:textId="2D3BD2B6" w:rsidR="008A6600" w:rsidRPr="002A45EE" w:rsidRDefault="007A7AC2" w:rsidP="002738C4">
      <w:pPr>
        <w:spacing w:after="0" w:line="240" w:lineRule="auto"/>
        <w:ind w:left="708"/>
        <w:jc w:val="both"/>
        <w:rPr>
          <w:rFonts w:ascii="Calibri Light" w:eastAsia="Calibri" w:hAnsi="Calibri Light" w:cs="Calibri Light"/>
          <w:b/>
          <w:lang w:eastAsia="hr-HR"/>
        </w:rPr>
      </w:pPr>
      <w:r w:rsidRPr="002A45EE">
        <w:rPr>
          <w:rFonts w:asciiTheme="majorHAnsi" w:hAnsiTheme="majorHAnsi" w:cstheme="majorHAnsi"/>
          <w:b/>
          <w:bCs/>
        </w:rPr>
        <w:t xml:space="preserve">–– </w:t>
      </w:r>
      <w:r w:rsidRPr="002A45EE">
        <w:rPr>
          <w:rFonts w:ascii="Calibri Light" w:eastAsia="Calibri" w:hAnsi="Calibri Light" w:cs="Calibri Light"/>
          <w:b/>
          <w:lang w:eastAsia="hr-HR"/>
        </w:rPr>
        <w:t xml:space="preserve">tehničku i stručnu sposobnost. </w:t>
      </w:r>
      <w:bookmarkStart w:id="54" w:name="_Toc34821773"/>
    </w:p>
    <w:p w14:paraId="6B0F648F" w14:textId="77777777" w:rsidR="009D68D3" w:rsidRPr="002A45EE" w:rsidRDefault="009D68D3" w:rsidP="002738C4">
      <w:pPr>
        <w:spacing w:after="0" w:line="240" w:lineRule="auto"/>
        <w:ind w:left="708"/>
        <w:jc w:val="both"/>
        <w:rPr>
          <w:rFonts w:ascii="Calibri Light" w:eastAsia="Calibri" w:hAnsi="Calibri Light" w:cs="Calibri Light"/>
          <w:b/>
          <w:lang w:eastAsia="hr-HR"/>
        </w:rPr>
      </w:pPr>
    </w:p>
    <w:p w14:paraId="1BF7BAC5" w14:textId="7CC32E18" w:rsidR="008A6600" w:rsidRDefault="009D68D3" w:rsidP="009D68D3">
      <w:pPr>
        <w:spacing w:after="0" w:line="240" w:lineRule="auto"/>
      </w:pPr>
      <w:r w:rsidRPr="002A45EE">
        <w:t>Ponuditelji mogu dostaviti dokaze sposobnosti za sve grupe predmeta nabave uz jednu od grupa ukoliko su kriteriji za odabir gospodarskog subjekta isti za sve grupe.</w:t>
      </w:r>
    </w:p>
    <w:p w14:paraId="66CC5AD5" w14:textId="607B46E8" w:rsidR="009D68D3" w:rsidRDefault="009D68D3" w:rsidP="009D68D3">
      <w:pPr>
        <w:spacing w:after="0" w:line="240" w:lineRule="auto"/>
      </w:pPr>
    </w:p>
    <w:p w14:paraId="745C1110" w14:textId="77777777" w:rsidR="009D68D3" w:rsidRDefault="009D68D3" w:rsidP="009D68D3">
      <w:pPr>
        <w:spacing w:after="0" w:line="240" w:lineRule="auto"/>
      </w:pPr>
    </w:p>
    <w:p w14:paraId="250500CA" w14:textId="77777777" w:rsidR="009D68D3" w:rsidRDefault="009D68D3" w:rsidP="009D68D3">
      <w:pPr>
        <w:spacing w:after="0" w:line="240" w:lineRule="auto"/>
      </w:pPr>
    </w:p>
    <w:p w14:paraId="09C4D5FC" w14:textId="3FAF0F55" w:rsidR="008A6600" w:rsidRPr="00DB5B57" w:rsidRDefault="0056150E" w:rsidP="008A6600">
      <w:pPr>
        <w:pStyle w:val="Naslov2"/>
        <w:shd w:val="clear" w:color="auto" w:fill="8790D5"/>
      </w:pPr>
      <w:bookmarkStart w:id="55" w:name="_Toc136008868"/>
      <w:bookmarkStart w:id="56" w:name="_Hlk36111309"/>
      <w:r>
        <w:t>3</w:t>
      </w:r>
      <w:r w:rsidR="000052B2">
        <w:t>3</w:t>
      </w:r>
      <w:r w:rsidR="008A6600" w:rsidRPr="00DB5B57">
        <w:t>. UVJETI SPOSOBNOSTI ZA OBAVLJANJE PROFESIONALNE DJELATNOSTI</w:t>
      </w:r>
      <w:r w:rsidR="002A45EE">
        <w:t xml:space="preserve"> ZA SVE GRUPE PREDMETNA NABAVE</w:t>
      </w:r>
      <w:bookmarkEnd w:id="55"/>
    </w:p>
    <w:bookmarkEnd w:id="54"/>
    <w:bookmarkEnd w:id="56"/>
    <w:p w14:paraId="5F51E3C9" w14:textId="77777777" w:rsidR="007A7AC2" w:rsidRPr="008A6600" w:rsidRDefault="007A7AC2" w:rsidP="008A6600">
      <w:pPr>
        <w:spacing w:after="0" w:line="240" w:lineRule="auto"/>
        <w:jc w:val="both"/>
        <w:rPr>
          <w:rFonts w:ascii="Calibri Light" w:eastAsia="Calibri" w:hAnsi="Calibri Light" w:cs="Calibri Light"/>
          <w:b/>
          <w:lang w:eastAsia="hr-HR"/>
        </w:rPr>
      </w:pPr>
    </w:p>
    <w:p w14:paraId="639C7B8C" w14:textId="744640EF" w:rsidR="007A7AC2" w:rsidRPr="002A45EE" w:rsidRDefault="007A7AC2" w:rsidP="007A7AC2">
      <w:pPr>
        <w:jc w:val="both"/>
        <w:rPr>
          <w:rFonts w:asciiTheme="majorHAnsi" w:hAnsiTheme="majorHAnsi" w:cstheme="majorHAnsi"/>
          <w:bCs/>
        </w:rPr>
      </w:pPr>
      <w:r w:rsidRPr="002A45EE">
        <w:rPr>
          <w:rFonts w:asciiTheme="majorHAnsi" w:hAnsiTheme="majorHAnsi" w:cstheme="majorHAnsi"/>
          <w:bCs/>
        </w:rPr>
        <w:t xml:space="preserve">Uvjet sposobnosti za obavljanje profesionalne djelatnosti jest upis u sudski, obrtni, strukovni ili drugi odgovarajući registar u državi poslovnog </w:t>
      </w:r>
      <w:proofErr w:type="spellStart"/>
      <w:r w:rsidRPr="002A45EE">
        <w:rPr>
          <w:rFonts w:asciiTheme="majorHAnsi" w:hAnsiTheme="majorHAnsi" w:cstheme="majorHAnsi"/>
          <w:bCs/>
        </w:rPr>
        <w:t>nastana</w:t>
      </w:r>
      <w:proofErr w:type="spellEnd"/>
      <w:r w:rsidRPr="002A45EE">
        <w:rPr>
          <w:rFonts w:asciiTheme="majorHAnsi" w:hAnsiTheme="majorHAnsi" w:cstheme="majorHAnsi"/>
          <w:bCs/>
        </w:rPr>
        <w:t xml:space="preserve"> gospodarskog subjekta</w:t>
      </w:r>
      <w:r w:rsidR="009D68D3" w:rsidRPr="002A45EE">
        <w:rPr>
          <w:rFonts w:asciiTheme="majorHAnsi" w:hAnsiTheme="majorHAnsi" w:cstheme="majorHAnsi"/>
          <w:bCs/>
        </w:rPr>
        <w:t xml:space="preserve"> za sve grupe predmeta nabave.</w:t>
      </w:r>
      <w:r w:rsidRPr="002A45EE">
        <w:rPr>
          <w:rFonts w:asciiTheme="majorHAnsi" w:hAnsiTheme="majorHAnsi" w:cstheme="majorHAnsi"/>
          <w:bCs/>
        </w:rPr>
        <w:t xml:space="preserve"> </w:t>
      </w:r>
    </w:p>
    <w:p w14:paraId="053C886C" w14:textId="77777777" w:rsidR="007A7AC2" w:rsidRPr="002A45EE" w:rsidRDefault="007A7AC2" w:rsidP="007A7AC2">
      <w:pPr>
        <w:jc w:val="both"/>
        <w:rPr>
          <w:rFonts w:asciiTheme="majorHAnsi" w:hAnsiTheme="majorHAnsi" w:cstheme="majorHAnsi"/>
          <w:b/>
          <w:bCs/>
        </w:rPr>
      </w:pPr>
      <w:r w:rsidRPr="002A45EE">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7A7AC2" w:rsidRPr="002A45EE" w14:paraId="792DD914" w14:textId="77777777" w:rsidTr="000A032E">
        <w:tc>
          <w:tcPr>
            <w:tcW w:w="9016" w:type="dxa"/>
            <w:shd w:val="clear" w:color="auto" w:fill="8790D5"/>
          </w:tcPr>
          <w:p w14:paraId="7E4A538C" w14:textId="34409CDA" w:rsidR="007A7AC2" w:rsidRPr="002A45EE" w:rsidRDefault="00C40E5E" w:rsidP="00DB5B57">
            <w:pPr>
              <w:jc w:val="both"/>
              <w:rPr>
                <w:rFonts w:asciiTheme="majorHAnsi" w:hAnsiTheme="majorHAnsi" w:cstheme="majorHAnsi"/>
              </w:rPr>
            </w:pPr>
            <w:r w:rsidRPr="002A45EE">
              <w:rPr>
                <w:rFonts w:asciiTheme="majorHAnsi" w:hAnsiTheme="majorHAnsi" w:cstheme="majorHAnsi"/>
              </w:rPr>
              <w:t>Z</w:t>
            </w:r>
            <w:r w:rsidR="007A7AC2" w:rsidRPr="002A45EE">
              <w:rPr>
                <w:rFonts w:asciiTheme="majorHAnsi" w:hAnsiTheme="majorHAnsi" w:cstheme="majorHAnsi"/>
              </w:rPr>
              <w:t xml:space="preserve">a potrebe utvrđivanja okolnosti iz točke </w:t>
            </w:r>
            <w:r w:rsidR="00A5056E" w:rsidRPr="002A45EE">
              <w:rPr>
                <w:rFonts w:asciiTheme="majorHAnsi" w:hAnsiTheme="majorHAnsi" w:cstheme="majorHAnsi"/>
              </w:rPr>
              <w:t>3</w:t>
            </w:r>
            <w:r w:rsidR="000052B2" w:rsidRPr="002A45EE">
              <w:rPr>
                <w:rFonts w:asciiTheme="majorHAnsi" w:hAnsiTheme="majorHAnsi" w:cstheme="majorHAnsi"/>
              </w:rPr>
              <w:t>3</w:t>
            </w:r>
            <w:r w:rsidR="007A7AC2" w:rsidRPr="002A45EE">
              <w:rPr>
                <w:rFonts w:asciiTheme="majorHAnsi" w:hAnsiTheme="majorHAnsi" w:cstheme="majorHAnsi"/>
              </w:rPr>
              <w:t>., gospodarski subjekt u ponudi dostavlja:</w:t>
            </w:r>
          </w:p>
          <w:p w14:paraId="04742A88" w14:textId="77777777" w:rsidR="007A7AC2" w:rsidRPr="002A45EE" w:rsidRDefault="007A7AC2" w:rsidP="008A6600">
            <w:pPr>
              <w:ind w:left="720"/>
              <w:jc w:val="both"/>
              <w:rPr>
                <w:rFonts w:asciiTheme="majorHAnsi" w:hAnsiTheme="majorHAnsi" w:cstheme="majorHAnsi"/>
                <w:b/>
                <w:bCs/>
              </w:rPr>
            </w:pPr>
            <w:bookmarkStart w:id="57" w:name="_Hlk35844107"/>
            <w:r w:rsidRPr="002A45EE">
              <w:rPr>
                <w:rFonts w:asciiTheme="majorHAnsi" w:hAnsiTheme="majorHAnsi" w:cstheme="majorHAnsi"/>
                <w:b/>
                <w:bCs/>
              </w:rPr>
              <w:t>–– Ispunjeni obrazac Europske jedinstvene dokumentacije o nabavi (ESPD), Dio IV. Kriteriji za odabir gospodarskog subjekta, Odjeljak A: Sposobnost za obavljanje profesionalne djelatnosti</w:t>
            </w:r>
            <w:bookmarkEnd w:id="57"/>
            <w:r w:rsidR="00A5056E" w:rsidRPr="002A45EE">
              <w:rPr>
                <w:rFonts w:asciiTheme="majorHAnsi" w:hAnsiTheme="majorHAnsi" w:cstheme="majorHAnsi"/>
                <w:b/>
                <w:bCs/>
              </w:rPr>
              <w:t>, ispuniti navode "Upis u strukovni registar" ili "Upis u obrtni registar".</w:t>
            </w:r>
          </w:p>
          <w:p w14:paraId="779062DE" w14:textId="09A1609F" w:rsidR="007A7AC2" w:rsidRPr="002A45EE" w:rsidRDefault="007A7AC2" w:rsidP="00C40E5E">
            <w:pPr>
              <w:spacing w:after="0"/>
              <w:ind w:left="720"/>
              <w:jc w:val="both"/>
              <w:rPr>
                <w:rFonts w:asciiTheme="majorHAnsi" w:hAnsiTheme="majorHAnsi" w:cstheme="majorHAnsi"/>
              </w:rPr>
            </w:pPr>
            <w:r w:rsidRPr="002A45EE">
              <w:rPr>
                <w:rFonts w:asciiTheme="majorHAnsi" w:hAnsiTheme="majorHAnsi" w:cstheme="majorHAnsi"/>
              </w:rPr>
              <w:t xml:space="preserve">–– U slučaju zajednice gospodarskih subjekata, navedene okolnosti utvrđuju se </w:t>
            </w:r>
            <w:r w:rsidRPr="002A45EE">
              <w:rPr>
                <w:rFonts w:asciiTheme="majorHAnsi" w:hAnsiTheme="majorHAnsi" w:cstheme="majorHAnsi"/>
                <w:b/>
                <w:bCs/>
                <w:u w:val="single"/>
              </w:rPr>
              <w:t>za sve</w:t>
            </w:r>
            <w:r w:rsidRPr="002A45EE">
              <w:rPr>
                <w:rFonts w:asciiTheme="majorHAnsi" w:hAnsiTheme="majorHAnsi" w:cstheme="majorHAnsi"/>
              </w:rPr>
              <w:t xml:space="preserve"> članove zajednice pojedinačno</w:t>
            </w:r>
            <w:r w:rsidR="00477410" w:rsidRPr="002A45EE">
              <w:rPr>
                <w:rFonts w:asciiTheme="majorHAnsi" w:hAnsiTheme="majorHAnsi" w:cstheme="majorHAnsi"/>
              </w:rPr>
              <w:t>,</w:t>
            </w:r>
            <w:r w:rsidRPr="002A45EE">
              <w:rPr>
                <w:rFonts w:asciiTheme="majorHAnsi" w:hAnsiTheme="majorHAnsi" w:cstheme="majorHAnsi"/>
              </w:rPr>
              <w:t xml:space="preserve"> te </w:t>
            </w:r>
            <w:r w:rsidRPr="002A45EE">
              <w:rPr>
                <w:rFonts w:asciiTheme="majorHAnsi" w:hAnsiTheme="majorHAnsi" w:cstheme="majorHAnsi"/>
                <w:b/>
                <w:bCs/>
                <w:u w:val="single"/>
              </w:rPr>
              <w:t>svaki član</w:t>
            </w:r>
            <w:r w:rsidRPr="002A45EE">
              <w:rPr>
                <w:rFonts w:asciiTheme="majorHAnsi" w:hAnsiTheme="majorHAnsi" w:cstheme="majorHAnsi"/>
              </w:rPr>
              <w:t xml:space="preserve"> zajednice u ponudi dostavlja </w:t>
            </w:r>
            <w:r w:rsidRPr="002A45EE">
              <w:rPr>
                <w:rFonts w:asciiTheme="majorHAnsi" w:hAnsiTheme="majorHAnsi" w:cstheme="majorHAnsi"/>
                <w:b/>
                <w:bCs/>
                <w:u w:val="single"/>
              </w:rPr>
              <w:t>ispunjeni ESPD obrazac.</w:t>
            </w:r>
          </w:p>
        </w:tc>
      </w:tr>
    </w:tbl>
    <w:p w14:paraId="6EEDCCF9" w14:textId="77777777" w:rsidR="008A6600" w:rsidRPr="002A45EE" w:rsidRDefault="008A6600" w:rsidP="007A7AC2">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7A7AC2" w:rsidRPr="00DB5B57" w14:paraId="3232176E" w14:textId="77777777" w:rsidTr="00DB5B57">
        <w:tc>
          <w:tcPr>
            <w:tcW w:w="9016" w:type="dxa"/>
            <w:shd w:val="clear" w:color="auto" w:fill="C7CBEB"/>
          </w:tcPr>
          <w:p w14:paraId="33DD5E46" w14:textId="198BCDEE" w:rsidR="00B23E06" w:rsidRPr="002A45EE" w:rsidRDefault="00B23E06" w:rsidP="00C40E5E">
            <w:pPr>
              <w:jc w:val="both"/>
              <w:rPr>
                <w:rFonts w:asciiTheme="majorHAnsi" w:hAnsiTheme="majorHAnsi" w:cstheme="majorHAnsi"/>
              </w:rPr>
            </w:pPr>
            <w:bookmarkStart w:id="58" w:name="_Hlk36111287"/>
            <w:r w:rsidRPr="002A45EE">
              <w:rPr>
                <w:rFonts w:asciiTheme="majorHAnsi" w:hAnsiTheme="majorHAnsi" w:cstheme="majorHAnsi"/>
              </w:rPr>
              <w:t>Dokument kojim ponuditelj koji je podnio ekonomski najpovoljniju ponudu dokazuje ispunjavanje kriterija za odabir gospodarskog subjekta</w:t>
            </w:r>
            <w:r w:rsidR="00435595" w:rsidRPr="002A45EE">
              <w:rPr>
                <w:rFonts w:asciiTheme="majorHAnsi" w:hAnsiTheme="majorHAnsi" w:cstheme="majorHAnsi"/>
              </w:rPr>
              <w:t>, a sukladno točki 3</w:t>
            </w:r>
            <w:r w:rsidR="000052B2" w:rsidRPr="002A45EE">
              <w:rPr>
                <w:rFonts w:asciiTheme="majorHAnsi" w:hAnsiTheme="majorHAnsi" w:cstheme="majorHAnsi"/>
              </w:rPr>
              <w:t>3</w:t>
            </w:r>
            <w:r w:rsidR="00435595" w:rsidRPr="002A45EE">
              <w:rPr>
                <w:rFonts w:asciiTheme="majorHAnsi" w:hAnsiTheme="majorHAnsi" w:cstheme="majorHAnsi"/>
              </w:rPr>
              <w:t xml:space="preserve">. Dokumentacije o nabavi: </w:t>
            </w:r>
          </w:p>
          <w:p w14:paraId="4E7679F9" w14:textId="77777777" w:rsidR="007A7AC2" w:rsidRPr="00DB5B57" w:rsidRDefault="007A7AC2" w:rsidP="005F0D18">
            <w:pPr>
              <w:spacing w:after="0"/>
              <w:ind w:left="720"/>
              <w:jc w:val="both"/>
              <w:rPr>
                <w:rFonts w:asciiTheme="majorHAnsi" w:hAnsiTheme="majorHAnsi" w:cstheme="majorHAnsi"/>
              </w:rPr>
            </w:pPr>
            <w:r w:rsidRPr="002A45EE">
              <w:rPr>
                <w:rFonts w:asciiTheme="majorHAnsi" w:hAnsiTheme="majorHAnsi" w:cstheme="majorHAnsi"/>
              </w:rPr>
              <w:t xml:space="preserve">–– </w:t>
            </w:r>
            <w:r w:rsidR="00435595" w:rsidRPr="002A45EE">
              <w:rPr>
                <w:rFonts w:asciiTheme="majorHAnsi" w:hAnsiTheme="majorHAnsi" w:cstheme="majorHAnsi"/>
              </w:rPr>
              <w:t>I</w:t>
            </w:r>
            <w:r w:rsidR="00B23E06" w:rsidRPr="002A45EE">
              <w:rPr>
                <w:rFonts w:asciiTheme="majorHAnsi" w:hAnsiTheme="majorHAnsi" w:cstheme="majorHAnsi"/>
              </w:rPr>
              <w:t xml:space="preserve">zvadak iz sudskog, obrtnog, strukovnog ili drugog odgovarajućeg registra u državi članici njegovog poslovnog </w:t>
            </w:r>
            <w:proofErr w:type="spellStart"/>
            <w:r w:rsidR="00B23E06" w:rsidRPr="002A45EE">
              <w:rPr>
                <w:rFonts w:asciiTheme="majorHAnsi" w:hAnsiTheme="majorHAnsi" w:cstheme="majorHAnsi"/>
              </w:rPr>
              <w:t>nastana</w:t>
            </w:r>
            <w:bookmarkEnd w:id="58"/>
            <w:proofErr w:type="spellEnd"/>
            <w:r w:rsidR="005F0D18" w:rsidRPr="002A45EE">
              <w:rPr>
                <w:rFonts w:asciiTheme="majorHAnsi" w:hAnsiTheme="majorHAnsi" w:cstheme="majorHAnsi"/>
              </w:rPr>
              <w:t>, sukladno člancima 257. i 266 ZJN 2016.</w:t>
            </w:r>
            <w:r w:rsidR="005F0D18">
              <w:rPr>
                <w:rFonts w:asciiTheme="majorHAnsi" w:hAnsiTheme="majorHAnsi" w:cstheme="majorHAnsi"/>
              </w:rPr>
              <w:t xml:space="preserve"> </w:t>
            </w:r>
          </w:p>
        </w:tc>
      </w:tr>
    </w:tbl>
    <w:p w14:paraId="46B9A5DC" w14:textId="77777777" w:rsidR="007A7AC2" w:rsidRPr="00DB5B57" w:rsidRDefault="007A7AC2" w:rsidP="00C40E5E">
      <w:pPr>
        <w:spacing w:after="0"/>
        <w:jc w:val="both"/>
        <w:rPr>
          <w:rFonts w:asciiTheme="majorHAnsi" w:hAnsiTheme="majorHAnsi" w:cstheme="majorHAnsi"/>
        </w:rPr>
      </w:pPr>
    </w:p>
    <w:p w14:paraId="5B1CCD06" w14:textId="125EA5AB" w:rsidR="00435595" w:rsidRPr="00DB5B57" w:rsidRDefault="0056150E" w:rsidP="009A572A">
      <w:pPr>
        <w:pStyle w:val="Naslov2"/>
        <w:shd w:val="clear" w:color="auto" w:fill="8790D5"/>
      </w:pPr>
      <w:bookmarkStart w:id="59" w:name="_Toc136008869"/>
      <w:bookmarkStart w:id="60" w:name="_Hlk35844115"/>
      <w:r>
        <w:t>3</w:t>
      </w:r>
      <w:r w:rsidR="00476D39">
        <w:t>4</w:t>
      </w:r>
      <w:r w:rsidR="00435595" w:rsidRPr="00DB5B57">
        <w:t>. UVJETI EKONOMSKE I FINANCIJSKE SPOSOBNOSTI I NJIHOVE MINIMALNE RAZINE</w:t>
      </w:r>
      <w:r w:rsidR="002A45EE">
        <w:t xml:space="preserve"> ZA SVE GRUPE PREDMETA NABAVE</w:t>
      </w:r>
      <w:bookmarkEnd w:id="59"/>
    </w:p>
    <w:p w14:paraId="7AF252CA" w14:textId="77777777" w:rsidR="00435595" w:rsidRPr="00DB5B57" w:rsidRDefault="00435595" w:rsidP="00435595">
      <w:pPr>
        <w:spacing w:after="0"/>
        <w:jc w:val="both"/>
        <w:rPr>
          <w:rFonts w:asciiTheme="majorHAnsi" w:hAnsiTheme="majorHAnsi" w:cstheme="majorHAnsi"/>
        </w:rPr>
      </w:pPr>
    </w:p>
    <w:p w14:paraId="3D5F1A00" w14:textId="09B185E3" w:rsidR="00435595" w:rsidRPr="002A45EE" w:rsidRDefault="0056150E" w:rsidP="00EB1C7B">
      <w:pPr>
        <w:shd w:val="clear" w:color="auto" w:fill="D9E2F3" w:themeFill="accent1" w:themeFillTint="33"/>
        <w:rPr>
          <w:b/>
          <w:bCs/>
        </w:rPr>
      </w:pPr>
      <w:r w:rsidRPr="002A45EE">
        <w:rPr>
          <w:b/>
          <w:bCs/>
        </w:rPr>
        <w:t>3</w:t>
      </w:r>
      <w:r w:rsidR="00476D39" w:rsidRPr="002A45EE">
        <w:rPr>
          <w:b/>
          <w:bCs/>
        </w:rPr>
        <w:t>4</w:t>
      </w:r>
      <w:r w:rsidR="00435595" w:rsidRPr="002A45EE">
        <w:rPr>
          <w:b/>
          <w:bCs/>
        </w:rPr>
        <w:t xml:space="preserve">.1. </w:t>
      </w:r>
      <w:r w:rsidR="00824BAC" w:rsidRPr="002A45EE">
        <w:rPr>
          <w:b/>
          <w:bCs/>
        </w:rPr>
        <w:t xml:space="preserve">Prosječni </w:t>
      </w:r>
      <w:r w:rsidR="00435595" w:rsidRPr="002A45EE">
        <w:rPr>
          <w:b/>
          <w:bCs/>
        </w:rPr>
        <w:t xml:space="preserve">godišnji promet </w:t>
      </w:r>
      <w:r w:rsidR="00824BAC" w:rsidRPr="002A45EE">
        <w:rPr>
          <w:b/>
          <w:bCs/>
        </w:rPr>
        <w:t>u posljednje tri dostupne financijske godine</w:t>
      </w:r>
    </w:p>
    <w:bookmarkEnd w:id="60"/>
    <w:p w14:paraId="04754D57" w14:textId="116CE8F0" w:rsidR="00435595" w:rsidRPr="002A45EE" w:rsidRDefault="009A572A" w:rsidP="00435595">
      <w:pPr>
        <w:jc w:val="both"/>
        <w:rPr>
          <w:rFonts w:asciiTheme="majorHAnsi" w:hAnsiTheme="majorHAnsi" w:cstheme="majorHAnsi"/>
        </w:rPr>
      </w:pPr>
      <w:r w:rsidRPr="002A45EE">
        <w:rPr>
          <w:rFonts w:asciiTheme="majorHAnsi" w:hAnsiTheme="majorHAnsi" w:cstheme="majorHAnsi"/>
        </w:rPr>
        <w:lastRenderedPageBreak/>
        <w:br/>
      </w:r>
      <w:r w:rsidR="00435595" w:rsidRPr="002A45EE">
        <w:rPr>
          <w:rFonts w:asciiTheme="majorHAnsi" w:hAnsiTheme="majorHAnsi" w:cstheme="majorHAnsi"/>
        </w:rPr>
        <w:t xml:space="preserve">Gospodarski subjekt mora u postupku javne nabave dokazati da je njegov </w:t>
      </w:r>
      <w:r w:rsidR="00435595" w:rsidRPr="002A45EE">
        <w:rPr>
          <w:rFonts w:asciiTheme="majorHAnsi" w:hAnsiTheme="majorHAnsi" w:cstheme="majorHAnsi"/>
          <w:b/>
          <w:bCs/>
        </w:rPr>
        <w:t>prosječni</w:t>
      </w:r>
      <w:r w:rsidR="00435595" w:rsidRPr="002A45EE">
        <w:rPr>
          <w:rFonts w:asciiTheme="majorHAnsi" w:hAnsiTheme="majorHAnsi" w:cstheme="majorHAnsi"/>
        </w:rPr>
        <w:t xml:space="preserve"> godišnji promet u </w:t>
      </w:r>
      <w:proofErr w:type="spellStart"/>
      <w:r w:rsidR="00435595" w:rsidRPr="002A45EE">
        <w:rPr>
          <w:rFonts w:asciiTheme="majorHAnsi" w:hAnsiTheme="majorHAnsi" w:cstheme="majorHAnsi"/>
        </w:rPr>
        <w:t>u</w:t>
      </w:r>
      <w:proofErr w:type="spellEnd"/>
      <w:r w:rsidR="00435595" w:rsidRPr="002A45EE">
        <w:rPr>
          <w:rFonts w:asciiTheme="majorHAnsi" w:hAnsiTheme="majorHAnsi" w:cstheme="majorHAnsi"/>
        </w:rPr>
        <w:t xml:space="preserve"> posljednje </w:t>
      </w:r>
      <w:r w:rsidR="00435595" w:rsidRPr="002A45EE">
        <w:rPr>
          <w:rFonts w:asciiTheme="majorHAnsi" w:hAnsiTheme="majorHAnsi" w:cstheme="majorHAnsi"/>
          <w:b/>
          <w:bCs/>
        </w:rPr>
        <w:t>tri dostupne financijske godine</w:t>
      </w:r>
      <w:r w:rsidR="00190C31" w:rsidRPr="002A45EE">
        <w:rPr>
          <w:rFonts w:asciiTheme="majorHAnsi" w:hAnsiTheme="majorHAnsi" w:cstheme="majorHAnsi"/>
          <w:b/>
          <w:bCs/>
        </w:rPr>
        <w:t xml:space="preserve"> ovisno o datumu osnivanja ili početka obavljanja djelatnosti gospodarskog subjekta, ako je informacija o tim prometima dostupna</w:t>
      </w:r>
      <w:r w:rsidR="00435595" w:rsidRPr="002A45EE">
        <w:rPr>
          <w:rFonts w:asciiTheme="majorHAnsi" w:hAnsiTheme="majorHAnsi" w:cstheme="majorHAnsi"/>
        </w:rPr>
        <w:t xml:space="preserve"> jednak ili veći od procijenjene vrijednosti </w:t>
      </w:r>
      <w:r w:rsidR="0085072F" w:rsidRPr="002A45EE">
        <w:rPr>
          <w:rFonts w:asciiTheme="majorHAnsi" w:hAnsiTheme="majorHAnsi" w:cstheme="majorHAnsi"/>
        </w:rPr>
        <w:t xml:space="preserve"> pojedine grupe predmeta nabave</w:t>
      </w:r>
      <w:r w:rsidR="00435595" w:rsidRPr="002A45EE">
        <w:rPr>
          <w:rFonts w:asciiTheme="majorHAnsi" w:hAnsiTheme="majorHAnsi" w:cstheme="majorHAnsi"/>
        </w:rPr>
        <w:t>.</w:t>
      </w:r>
    </w:p>
    <w:p w14:paraId="2324C631" w14:textId="0A057105" w:rsidR="002738C4" w:rsidRPr="002A45EE" w:rsidRDefault="002738C4" w:rsidP="00435595">
      <w:pPr>
        <w:jc w:val="both"/>
        <w:rPr>
          <w:rFonts w:asciiTheme="majorHAnsi" w:hAnsiTheme="majorHAnsi" w:cstheme="majorHAnsi"/>
        </w:rPr>
      </w:pPr>
      <w:r w:rsidRPr="002A45EE">
        <w:rPr>
          <w:rFonts w:asciiTheme="majorHAnsi" w:hAnsiTheme="majorHAnsi" w:cstheme="majorHAnsi"/>
        </w:rPr>
        <w:t xml:space="preserve">S obzirom na to da je nabava podijeljena u grupe, gospodarski subjekti moraju dokazati </w:t>
      </w:r>
      <w:r w:rsidR="00831F7D" w:rsidRPr="002A45EE">
        <w:rPr>
          <w:rFonts w:asciiTheme="majorHAnsi" w:hAnsiTheme="majorHAnsi" w:cstheme="majorHAnsi"/>
        </w:rPr>
        <w:t>prosječni</w:t>
      </w:r>
      <w:r w:rsidRPr="002A45EE">
        <w:rPr>
          <w:rFonts w:asciiTheme="majorHAnsi" w:hAnsiTheme="majorHAnsi" w:cstheme="majorHAnsi"/>
        </w:rPr>
        <w:t xml:space="preserve"> godišnji promet sukladno procijenjenim vrijednostima grupa</w:t>
      </w:r>
      <w:r w:rsidR="0039305E" w:rsidRPr="002A45EE">
        <w:rPr>
          <w:rFonts w:asciiTheme="majorHAnsi" w:hAnsiTheme="majorHAnsi" w:cstheme="majorHAnsi"/>
        </w:rPr>
        <w:t xml:space="preserve"> za koju predaju ponudu</w:t>
      </w:r>
      <w:r w:rsidRPr="002A45EE">
        <w:rPr>
          <w:rFonts w:asciiTheme="majorHAnsi" w:hAnsiTheme="majorHAnsi" w:cstheme="majorHAnsi"/>
        </w:rPr>
        <w:t>:</w:t>
      </w:r>
    </w:p>
    <w:p w14:paraId="29C85B85" w14:textId="2315765F" w:rsidR="005B2C9F" w:rsidRPr="002A45EE" w:rsidRDefault="005B2C9F" w:rsidP="005B2C9F">
      <w:pPr>
        <w:spacing w:after="0"/>
        <w:ind w:left="720" w:firstLine="720"/>
        <w:jc w:val="both"/>
        <w:rPr>
          <w:rFonts w:asciiTheme="majorHAnsi" w:hAnsiTheme="majorHAnsi" w:cstheme="majorHAnsi"/>
        </w:rPr>
      </w:pPr>
    </w:p>
    <w:p w14:paraId="419B0CDD" w14:textId="77777777" w:rsidR="00476D39" w:rsidRPr="002A45EE" w:rsidRDefault="00476D39" w:rsidP="00476D39">
      <w:pPr>
        <w:rPr>
          <w:rFonts w:asciiTheme="majorHAnsi" w:hAnsiTheme="majorHAnsi" w:cstheme="majorHAnsi"/>
        </w:rPr>
      </w:pPr>
      <w:r w:rsidRPr="002A45EE">
        <w:rPr>
          <w:rFonts w:asciiTheme="majorHAnsi" w:hAnsiTheme="majorHAnsi" w:cstheme="majorHAnsi"/>
          <w:b/>
        </w:rPr>
        <w:t>Grupa 1:</w:t>
      </w:r>
      <w:r w:rsidRPr="002A45EE">
        <w:rPr>
          <w:rFonts w:asciiTheme="majorHAnsi" w:hAnsiTheme="majorHAnsi" w:cstheme="majorHAnsi"/>
        </w:rPr>
        <w:t xml:space="preserve"> Nabava i uspostavljanje sustava multimedije u dvorani glavne zgrade EDC-a </w:t>
      </w:r>
      <w:r w:rsidRPr="002A45EE">
        <w:rPr>
          <w:rFonts w:asciiTheme="majorHAnsi" w:hAnsiTheme="majorHAnsi" w:cstheme="majorHAnsi"/>
          <w:b/>
        </w:rPr>
        <w:t>153.958,46 EUR</w:t>
      </w:r>
      <w:r w:rsidRPr="002A45EE">
        <w:rPr>
          <w:rFonts w:asciiTheme="majorHAnsi" w:hAnsiTheme="majorHAnsi" w:cstheme="majorHAnsi"/>
        </w:rPr>
        <w:t xml:space="preserve"> (bez PDV-a)</w:t>
      </w:r>
    </w:p>
    <w:p w14:paraId="74494FA0" w14:textId="77777777" w:rsidR="00476D39" w:rsidRPr="00142427" w:rsidRDefault="00476D39" w:rsidP="00476D39">
      <w:pPr>
        <w:rPr>
          <w:rFonts w:asciiTheme="majorHAnsi" w:hAnsiTheme="majorHAnsi" w:cstheme="majorHAnsi"/>
        </w:rPr>
      </w:pPr>
      <w:r w:rsidRPr="002A45EE">
        <w:rPr>
          <w:rFonts w:asciiTheme="majorHAnsi" w:hAnsiTheme="majorHAnsi" w:cstheme="majorHAnsi"/>
          <w:b/>
        </w:rPr>
        <w:t>Grupa 2:</w:t>
      </w:r>
      <w:r w:rsidRPr="002A45EE">
        <w:rPr>
          <w:rFonts w:asciiTheme="majorHAnsi" w:hAnsiTheme="majorHAnsi" w:cstheme="majorHAnsi"/>
        </w:rPr>
        <w:t xml:space="preserve"> Mobilni hologram za provedbu edukativnih sadržaja za posjetitelje </w:t>
      </w:r>
      <w:r w:rsidRPr="002A45EE">
        <w:rPr>
          <w:rFonts w:asciiTheme="majorHAnsi" w:hAnsiTheme="majorHAnsi" w:cstheme="majorHAnsi"/>
          <w:b/>
        </w:rPr>
        <w:t>79.235,52 EUR</w:t>
      </w:r>
      <w:r w:rsidRPr="002A45EE">
        <w:rPr>
          <w:rFonts w:asciiTheme="majorHAnsi" w:hAnsiTheme="majorHAnsi" w:cstheme="majorHAnsi"/>
        </w:rPr>
        <w:t xml:space="preserve"> (bez PDV-a)</w:t>
      </w:r>
    </w:p>
    <w:p w14:paraId="096AE824" w14:textId="77777777" w:rsidR="00476D39" w:rsidRPr="00AE56AA" w:rsidRDefault="00476D39" w:rsidP="005B2C9F">
      <w:pPr>
        <w:spacing w:after="0"/>
        <w:ind w:left="720" w:firstLine="720"/>
        <w:jc w:val="both"/>
        <w:rPr>
          <w:rFonts w:asciiTheme="majorHAnsi" w:hAnsiTheme="majorHAnsi" w:cstheme="majorHAnsi"/>
        </w:rPr>
      </w:pPr>
    </w:p>
    <w:p w14:paraId="2E88219C" w14:textId="77777777" w:rsidR="005B2C9F" w:rsidRPr="00AE56AA" w:rsidRDefault="005B2C9F" w:rsidP="005B2C9F">
      <w:pPr>
        <w:spacing w:after="0"/>
        <w:jc w:val="both"/>
        <w:rPr>
          <w:rFonts w:asciiTheme="majorHAnsi" w:hAnsiTheme="majorHAnsi" w:cstheme="majorHAnsi"/>
        </w:rPr>
      </w:pPr>
    </w:p>
    <w:p w14:paraId="41382355" w14:textId="77777777" w:rsidR="00040AA7" w:rsidRPr="008840FF" w:rsidRDefault="00040AA7" w:rsidP="00040AA7">
      <w:pPr>
        <w:jc w:val="both"/>
        <w:rPr>
          <w:rFonts w:asciiTheme="majorHAnsi" w:hAnsiTheme="majorHAnsi" w:cstheme="majorHAnsi"/>
          <w:b/>
          <w:bCs/>
        </w:rPr>
      </w:pPr>
      <w:r w:rsidRPr="008840FF">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040AA7" w:rsidRPr="008840FF" w14:paraId="3E5B680E" w14:textId="30E20A05" w:rsidTr="000A032E">
        <w:tc>
          <w:tcPr>
            <w:tcW w:w="9016" w:type="dxa"/>
            <w:shd w:val="clear" w:color="auto" w:fill="8790D5"/>
          </w:tcPr>
          <w:p w14:paraId="21B04195" w14:textId="088C266E" w:rsidR="00040AA7" w:rsidRPr="008840FF" w:rsidRDefault="00040AA7" w:rsidP="00DB5B57">
            <w:pPr>
              <w:jc w:val="both"/>
              <w:rPr>
                <w:rFonts w:asciiTheme="majorHAnsi" w:hAnsiTheme="majorHAnsi" w:cstheme="majorHAnsi"/>
              </w:rPr>
            </w:pPr>
            <w:r w:rsidRPr="008840FF">
              <w:rPr>
                <w:rFonts w:asciiTheme="majorHAnsi" w:hAnsiTheme="majorHAnsi" w:cstheme="majorHAnsi"/>
              </w:rPr>
              <w:t xml:space="preserve">Za potrebe utvrđivanja okolnosti iz točke </w:t>
            </w:r>
            <w:r w:rsidR="000A032E" w:rsidRPr="008840FF">
              <w:rPr>
                <w:rFonts w:asciiTheme="majorHAnsi" w:hAnsiTheme="majorHAnsi" w:cstheme="majorHAnsi"/>
              </w:rPr>
              <w:t>3</w:t>
            </w:r>
            <w:r w:rsidR="00476D39" w:rsidRPr="008840FF">
              <w:rPr>
                <w:rFonts w:asciiTheme="majorHAnsi" w:hAnsiTheme="majorHAnsi" w:cstheme="majorHAnsi"/>
              </w:rPr>
              <w:t>4</w:t>
            </w:r>
            <w:r w:rsidRPr="008840FF">
              <w:rPr>
                <w:rFonts w:asciiTheme="majorHAnsi" w:hAnsiTheme="majorHAnsi" w:cstheme="majorHAnsi"/>
              </w:rPr>
              <w:t>.1., gospodarski subjekt u ponudi dostavlja:</w:t>
            </w:r>
          </w:p>
          <w:p w14:paraId="01D0B278" w14:textId="283C1906" w:rsidR="00040AA7" w:rsidRPr="008840FF" w:rsidRDefault="00040AA7" w:rsidP="00C40E5E">
            <w:pPr>
              <w:spacing w:after="0"/>
              <w:ind w:left="720"/>
              <w:jc w:val="both"/>
              <w:rPr>
                <w:rFonts w:asciiTheme="majorHAnsi" w:hAnsiTheme="majorHAnsi" w:cstheme="majorHAnsi"/>
                <w:b/>
                <w:bCs/>
              </w:rPr>
            </w:pPr>
            <w:bookmarkStart w:id="61" w:name="_Hlk35844124"/>
            <w:r w:rsidRPr="008840FF">
              <w:rPr>
                <w:rFonts w:asciiTheme="majorHAnsi" w:hAnsiTheme="majorHAnsi" w:cstheme="majorHAnsi"/>
                <w:b/>
                <w:bCs/>
              </w:rPr>
              <w:t xml:space="preserve">–– Ispunjeni obrazac Europske jedinstvene dokumentacije o nabavi (ESPD), </w:t>
            </w:r>
            <w:bookmarkStart w:id="62" w:name="_Hlk35867973"/>
            <w:r w:rsidRPr="008840FF">
              <w:rPr>
                <w:rFonts w:asciiTheme="majorHAnsi" w:hAnsiTheme="majorHAnsi" w:cstheme="majorHAnsi"/>
                <w:b/>
                <w:bCs/>
              </w:rPr>
              <w:t xml:space="preserve">Dio IV. Kriteriji za odabir gospodarskog subjekta, Odjeljak B: Ekonomska i financijska sposobnost, točka </w:t>
            </w:r>
            <w:r w:rsidR="00824BAC" w:rsidRPr="008840FF">
              <w:rPr>
                <w:rFonts w:asciiTheme="majorHAnsi" w:hAnsiTheme="majorHAnsi" w:cstheme="majorHAnsi"/>
                <w:b/>
                <w:bCs/>
              </w:rPr>
              <w:t>1</w:t>
            </w:r>
            <w:r w:rsidRPr="008840FF">
              <w:rPr>
                <w:rFonts w:asciiTheme="majorHAnsi" w:hAnsiTheme="majorHAnsi" w:cstheme="majorHAnsi"/>
                <w:b/>
                <w:bCs/>
              </w:rPr>
              <w:t xml:space="preserve">b): prosječni godišnji promet </w:t>
            </w:r>
            <w:bookmarkEnd w:id="61"/>
            <w:bookmarkEnd w:id="62"/>
            <w:r w:rsidR="0085072F" w:rsidRPr="008840FF">
              <w:rPr>
                <w:rFonts w:asciiTheme="majorHAnsi" w:hAnsiTheme="majorHAnsi" w:cstheme="majorHAnsi"/>
                <w:b/>
                <w:bCs/>
              </w:rPr>
              <w:t>i točku 3) ako je primjenjivo</w:t>
            </w:r>
          </w:p>
        </w:tc>
      </w:tr>
    </w:tbl>
    <w:p w14:paraId="53B3BF59" w14:textId="77777777" w:rsidR="00040AA7" w:rsidRPr="008840FF" w:rsidRDefault="00040AA7" w:rsidP="00040AA7">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040AA7" w:rsidRPr="008840FF" w14:paraId="111782A1" w14:textId="77777777" w:rsidTr="00917D8D">
        <w:tc>
          <w:tcPr>
            <w:tcW w:w="8996" w:type="dxa"/>
            <w:shd w:val="clear" w:color="auto" w:fill="C7CBEB"/>
          </w:tcPr>
          <w:p w14:paraId="31C09725" w14:textId="0E65F7DC" w:rsidR="00BA00FF" w:rsidRPr="008840FF" w:rsidRDefault="00040AA7" w:rsidP="00BA00FF">
            <w:pPr>
              <w:jc w:val="both"/>
              <w:rPr>
                <w:rFonts w:asciiTheme="majorHAnsi" w:hAnsiTheme="majorHAnsi" w:cstheme="majorHAnsi"/>
              </w:rPr>
            </w:pPr>
            <w:r w:rsidRPr="008840FF">
              <w:rPr>
                <w:rFonts w:asciiTheme="majorHAnsi" w:hAnsiTheme="majorHAnsi" w:cstheme="majorHAnsi"/>
              </w:rPr>
              <w:t>Dokument kojim ponuditelj koji je podnio ekonomski najpovoljniju ponudu dokazuje ispunjavanje kriterija za odabir gospodarskog subjekta, a sukladno točki 3</w:t>
            </w:r>
            <w:r w:rsidR="00476D39" w:rsidRPr="008840FF">
              <w:rPr>
                <w:rFonts w:asciiTheme="majorHAnsi" w:hAnsiTheme="majorHAnsi" w:cstheme="majorHAnsi"/>
              </w:rPr>
              <w:t>8</w:t>
            </w:r>
            <w:r w:rsidRPr="008840FF">
              <w:rPr>
                <w:rFonts w:asciiTheme="majorHAnsi" w:hAnsiTheme="majorHAnsi" w:cstheme="majorHAnsi"/>
              </w:rPr>
              <w:t xml:space="preserve">. </w:t>
            </w:r>
            <w:proofErr w:type="spellStart"/>
            <w:r w:rsidR="00EA3D2D" w:rsidRPr="008840FF">
              <w:rPr>
                <w:rFonts w:asciiTheme="majorHAnsi" w:hAnsiTheme="majorHAnsi" w:cstheme="majorHAnsi"/>
              </w:rPr>
              <w:t>DoN</w:t>
            </w:r>
            <w:proofErr w:type="spellEnd"/>
            <w:r w:rsidR="00EA3D2D" w:rsidRPr="008840FF">
              <w:rPr>
                <w:rFonts w:asciiTheme="majorHAnsi" w:hAnsiTheme="majorHAnsi" w:cstheme="majorHAnsi"/>
              </w:rPr>
              <w:t>-a</w:t>
            </w:r>
            <w:r w:rsidRPr="008840FF">
              <w:rPr>
                <w:rFonts w:asciiTheme="majorHAnsi" w:hAnsiTheme="majorHAnsi" w:cstheme="majorHAnsi"/>
              </w:rPr>
              <w:t>:</w:t>
            </w:r>
          </w:p>
          <w:p w14:paraId="447329CD" w14:textId="077DD6DB" w:rsidR="002738C4" w:rsidRPr="008840FF" w:rsidRDefault="00040AA7" w:rsidP="00824BAC">
            <w:pPr>
              <w:jc w:val="both"/>
              <w:rPr>
                <w:rFonts w:asciiTheme="majorHAnsi" w:hAnsiTheme="majorHAnsi" w:cstheme="majorHAnsi"/>
              </w:rPr>
            </w:pPr>
            <w:r w:rsidRPr="008840FF">
              <w:rPr>
                <w:rFonts w:asciiTheme="majorHAnsi" w:hAnsiTheme="majorHAnsi" w:cstheme="majorHAnsi"/>
              </w:rPr>
              <w:t xml:space="preserve">–– </w:t>
            </w:r>
            <w:bookmarkStart w:id="63" w:name="_Hlk36112078"/>
            <w:r w:rsidR="002738C4" w:rsidRPr="008840FF">
              <w:rPr>
                <w:rFonts w:asciiTheme="majorHAnsi" w:hAnsiTheme="majorHAnsi" w:cstheme="majorHAnsi"/>
              </w:rPr>
              <w:t xml:space="preserve">Izjava o prosječnom godišnjem prometu gospodarskog subjekta </w:t>
            </w:r>
            <w:bookmarkEnd w:id="63"/>
            <w:r w:rsidR="002738C4" w:rsidRPr="008840FF">
              <w:rPr>
                <w:rFonts w:asciiTheme="majorHAnsi" w:hAnsiTheme="majorHAnsi" w:cstheme="majorHAnsi"/>
              </w:rPr>
              <w:t>u posljednje tri dostupne financijske godine</w:t>
            </w:r>
            <w:r w:rsidR="0085072F" w:rsidRPr="008840FF">
              <w:rPr>
                <w:rFonts w:asciiTheme="majorHAnsi" w:hAnsiTheme="majorHAnsi" w:cstheme="majorHAnsi"/>
              </w:rPr>
              <w:t xml:space="preserve"> ovisno o datumu osnivanja ili početka obavljanja djelatnosti gospodarskog subjekta, ako je informacija o tim prometima dostupna</w:t>
            </w:r>
            <w:r w:rsidR="00824BAC" w:rsidRPr="008840FF">
              <w:rPr>
                <w:rFonts w:asciiTheme="majorHAnsi" w:hAnsiTheme="majorHAnsi" w:cstheme="majorHAnsi"/>
              </w:rPr>
              <w:t xml:space="preserve">. </w:t>
            </w:r>
            <w:r w:rsidR="00674353" w:rsidRPr="008840FF">
              <w:rPr>
                <w:rFonts w:asciiTheme="majorHAnsi" w:hAnsiTheme="majorHAnsi" w:cstheme="majorHAnsi"/>
              </w:rPr>
              <w:t>Izjava se daje na Obrascu 4. priloženom ovoj Dokumentaciji o nabavi, a na temelju financijskih izvješća i knjigovodstvenih ev</w:t>
            </w:r>
            <w:r w:rsidR="00164D51">
              <w:rPr>
                <w:rFonts w:asciiTheme="majorHAnsi" w:hAnsiTheme="majorHAnsi" w:cstheme="majorHAnsi"/>
              </w:rPr>
              <w:t>idencija gospodarskog subjekta ili na vlastitom obrascu.</w:t>
            </w:r>
            <w:r w:rsidR="00674353" w:rsidRPr="008840FF">
              <w:rPr>
                <w:rFonts w:asciiTheme="majorHAnsi" w:hAnsiTheme="majorHAnsi" w:cstheme="majorHAnsi"/>
              </w:rPr>
              <w:t xml:space="preserve">  </w:t>
            </w:r>
          </w:p>
        </w:tc>
      </w:tr>
    </w:tbl>
    <w:p w14:paraId="4DFB1635" w14:textId="77777777" w:rsidR="00917D8D" w:rsidRPr="008840FF" w:rsidRDefault="00917D8D" w:rsidP="00917D8D">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917D8D" w:rsidRPr="00DB5B57" w14:paraId="005CEFBC" w14:textId="77777777" w:rsidTr="00EB6B08">
        <w:tc>
          <w:tcPr>
            <w:tcW w:w="9016" w:type="dxa"/>
            <w:shd w:val="clear" w:color="auto" w:fill="C7CBEB"/>
          </w:tcPr>
          <w:p w14:paraId="348FC02D" w14:textId="77777777" w:rsidR="00A261D1" w:rsidRPr="008840FF" w:rsidRDefault="00A261D1" w:rsidP="00A261D1">
            <w:pPr>
              <w:spacing w:after="0"/>
              <w:jc w:val="center"/>
              <w:rPr>
                <w:rFonts w:asciiTheme="majorHAnsi" w:hAnsiTheme="majorHAnsi" w:cstheme="majorHAnsi"/>
              </w:rPr>
            </w:pPr>
            <w:r w:rsidRPr="008840FF">
              <w:rPr>
                <w:rFonts w:asciiTheme="majorHAnsi" w:hAnsiTheme="majorHAnsi" w:cstheme="majorHAnsi"/>
              </w:rPr>
              <w:t>U ažuriranim popratnim dokumentima dostaviti:</w:t>
            </w:r>
          </w:p>
          <w:p w14:paraId="09CC5EC9" w14:textId="730202A1" w:rsidR="00917D8D" w:rsidRPr="00A261D1" w:rsidRDefault="00917D8D" w:rsidP="00824BAC">
            <w:pPr>
              <w:spacing w:after="0"/>
              <w:jc w:val="center"/>
              <w:rPr>
                <w:rFonts w:asciiTheme="majorHAnsi" w:hAnsiTheme="majorHAnsi" w:cstheme="majorHAnsi"/>
                <w:b/>
                <w:bCs/>
              </w:rPr>
            </w:pPr>
            <w:r w:rsidRPr="008840FF">
              <w:rPr>
                <w:rFonts w:asciiTheme="majorHAnsi" w:hAnsiTheme="majorHAnsi" w:cstheme="majorHAnsi"/>
                <w:b/>
                <w:bCs/>
              </w:rPr>
              <w:t xml:space="preserve">OBRAZAC 4. Izjava o ispunjenju uvjeta ekonomske i financijske sposobnosti – Podaci o prosječnom godišnjem </w:t>
            </w:r>
            <w:r w:rsidR="00824BAC" w:rsidRPr="008840FF">
              <w:rPr>
                <w:rFonts w:asciiTheme="majorHAnsi" w:hAnsiTheme="majorHAnsi" w:cstheme="majorHAnsi"/>
                <w:b/>
                <w:bCs/>
              </w:rPr>
              <w:t xml:space="preserve">prometu gospodarskog subjekta </w:t>
            </w:r>
            <w:r w:rsidR="00202772" w:rsidRPr="008840FF">
              <w:rPr>
                <w:rFonts w:asciiTheme="majorHAnsi" w:hAnsiTheme="majorHAnsi" w:cstheme="majorHAnsi"/>
                <w:b/>
                <w:bCs/>
              </w:rPr>
              <w:t>ili izjava na vlastitom obrascu</w:t>
            </w:r>
          </w:p>
        </w:tc>
      </w:tr>
    </w:tbl>
    <w:p w14:paraId="4DDB1FEA" w14:textId="040BE30B" w:rsidR="00910336" w:rsidRPr="009C2421" w:rsidRDefault="00910336" w:rsidP="009C2421">
      <w:pPr>
        <w:jc w:val="both"/>
        <w:rPr>
          <w:rFonts w:asciiTheme="majorHAnsi" w:hAnsiTheme="majorHAnsi" w:cstheme="majorHAnsi"/>
          <w:b/>
          <w:bCs/>
        </w:rPr>
      </w:pPr>
    </w:p>
    <w:p w14:paraId="53442964" w14:textId="77777777" w:rsidR="00910336" w:rsidRPr="00DB5B57" w:rsidRDefault="00910336" w:rsidP="00C40E5E">
      <w:pPr>
        <w:spacing w:after="0"/>
        <w:rPr>
          <w:rFonts w:asciiTheme="majorHAnsi" w:hAnsiTheme="majorHAnsi" w:cstheme="majorHAnsi"/>
        </w:rPr>
      </w:pPr>
    </w:p>
    <w:p w14:paraId="0637FE2E" w14:textId="5CE37FE6" w:rsidR="00B50FC2" w:rsidRPr="00DB5B57" w:rsidRDefault="0056150E" w:rsidP="009A572A">
      <w:pPr>
        <w:pStyle w:val="Naslov2"/>
        <w:shd w:val="clear" w:color="auto" w:fill="8790D5"/>
      </w:pPr>
      <w:bookmarkStart w:id="64" w:name="_Toc136008870"/>
      <w:bookmarkStart w:id="65" w:name="_Hlk35844155"/>
      <w:r>
        <w:t>3</w:t>
      </w:r>
      <w:r w:rsidR="00DD37EF">
        <w:t>5</w:t>
      </w:r>
      <w:r w:rsidR="00B50FC2" w:rsidRPr="00DB5B57">
        <w:t xml:space="preserve">. </w:t>
      </w:r>
      <w:bookmarkStart w:id="66" w:name="_Hlk88554046"/>
      <w:r w:rsidR="00B50FC2" w:rsidRPr="00DB5B57">
        <w:t xml:space="preserve">UVJETI </w:t>
      </w:r>
      <w:bookmarkStart w:id="67" w:name="_Hlk36112932"/>
      <w:r w:rsidR="00B50FC2" w:rsidRPr="00DB5B57">
        <w:t xml:space="preserve">TEHNIČKE I STRUČNE </w:t>
      </w:r>
      <w:r w:rsidR="00EA3D2D" w:rsidRPr="00DB5B57">
        <w:t xml:space="preserve">SPOSOBNOSTI </w:t>
      </w:r>
      <w:bookmarkEnd w:id="67"/>
      <w:r w:rsidR="00EA3D2D" w:rsidRPr="00DB5B57">
        <w:t>I NJIHOVE MINIMALNE RAZINE</w:t>
      </w:r>
      <w:r w:rsidR="005D1BAE">
        <w:t xml:space="preserve"> ZA SVE GRUPE PREDMETA NABAVE</w:t>
      </w:r>
      <w:bookmarkEnd w:id="64"/>
    </w:p>
    <w:bookmarkEnd w:id="65"/>
    <w:p w14:paraId="0B3E7F83" w14:textId="77777777" w:rsidR="00EB1C7B" w:rsidRDefault="00EB1C7B" w:rsidP="00EB1C7B">
      <w:pPr>
        <w:pStyle w:val="Naslov2"/>
      </w:pPr>
    </w:p>
    <w:p w14:paraId="2D1EDAAB" w14:textId="22B8E0FE" w:rsidR="0040354F" w:rsidRPr="00AE56AA" w:rsidRDefault="00DD37EF" w:rsidP="00EB1C7B">
      <w:pPr>
        <w:shd w:val="clear" w:color="auto" w:fill="D9E2F3" w:themeFill="accent1" w:themeFillTint="33"/>
        <w:rPr>
          <w:rFonts w:asciiTheme="majorHAnsi" w:hAnsiTheme="majorHAnsi" w:cstheme="majorBidi"/>
          <w:b/>
          <w:bCs/>
        </w:rPr>
      </w:pPr>
      <w:bookmarkStart w:id="68" w:name="_Hlk36112794"/>
      <w:bookmarkEnd w:id="66"/>
      <w:r>
        <w:rPr>
          <w:b/>
          <w:bCs/>
        </w:rPr>
        <w:t>35</w:t>
      </w:r>
      <w:r w:rsidR="002E55CB" w:rsidRPr="00AE56AA">
        <w:rPr>
          <w:b/>
          <w:bCs/>
        </w:rPr>
        <w:t>.1</w:t>
      </w:r>
      <w:r w:rsidR="00EB1C7B" w:rsidRPr="00AE56AA">
        <w:rPr>
          <w:b/>
          <w:bCs/>
        </w:rPr>
        <w:t xml:space="preserve"> </w:t>
      </w:r>
      <w:r w:rsidR="0040354F" w:rsidRPr="00AE56AA">
        <w:rPr>
          <w:rFonts w:asciiTheme="majorHAnsi" w:hAnsiTheme="majorHAnsi" w:cstheme="majorHAnsi"/>
          <w:b/>
          <w:bCs/>
        </w:rPr>
        <w:t>Iskustvo sukladno odgovarajućim referencama pr</w:t>
      </w:r>
      <w:r w:rsidR="00EB1C7B" w:rsidRPr="00AE56AA">
        <w:rPr>
          <w:rFonts w:cstheme="majorHAnsi"/>
          <w:b/>
          <w:bCs/>
        </w:rPr>
        <w:t>ethodno</w:t>
      </w:r>
      <w:r w:rsidR="0040354F" w:rsidRPr="00AE56AA">
        <w:rPr>
          <w:rFonts w:asciiTheme="majorHAnsi" w:hAnsiTheme="majorHAnsi" w:cstheme="majorHAnsi"/>
          <w:b/>
          <w:bCs/>
        </w:rPr>
        <w:t xml:space="preserve"> izvršenih </w:t>
      </w:r>
      <w:r w:rsidR="009C5461">
        <w:rPr>
          <w:rFonts w:asciiTheme="majorHAnsi" w:hAnsiTheme="majorHAnsi" w:cstheme="majorHAnsi"/>
          <w:b/>
          <w:bCs/>
        </w:rPr>
        <w:t>isporuka roba</w:t>
      </w:r>
    </w:p>
    <w:p w14:paraId="13B78F31" w14:textId="49DC38DC" w:rsidR="00EA3D2D" w:rsidRPr="005D1BAE" w:rsidRDefault="00B50FC2" w:rsidP="00A13431">
      <w:pPr>
        <w:jc w:val="both"/>
        <w:rPr>
          <w:rFonts w:asciiTheme="majorHAnsi" w:hAnsiTheme="majorHAnsi" w:cstheme="majorHAnsi"/>
        </w:rPr>
      </w:pPr>
      <w:r w:rsidRPr="005D1BAE">
        <w:rPr>
          <w:rFonts w:asciiTheme="majorHAnsi" w:hAnsiTheme="majorHAnsi" w:cstheme="majorHAnsi"/>
        </w:rPr>
        <w:t xml:space="preserve">Gospodarski subjekt u ovom postupku javne nabave mora dokazati da je uredno </w:t>
      </w:r>
      <w:r w:rsidR="00A13431" w:rsidRPr="005D1BAE">
        <w:rPr>
          <w:rFonts w:asciiTheme="majorHAnsi" w:hAnsiTheme="majorHAnsi" w:cstheme="majorHAnsi"/>
        </w:rPr>
        <w:t xml:space="preserve">izvršio </w:t>
      </w:r>
      <w:r w:rsidRPr="005D1BAE">
        <w:rPr>
          <w:rFonts w:asciiTheme="majorHAnsi" w:hAnsiTheme="majorHAnsi" w:cstheme="majorHAnsi"/>
        </w:rPr>
        <w:t>i</w:t>
      </w:r>
      <w:r w:rsidR="00A13431" w:rsidRPr="005D1BAE">
        <w:rPr>
          <w:rFonts w:asciiTheme="majorHAnsi" w:hAnsiTheme="majorHAnsi" w:cstheme="majorHAnsi"/>
        </w:rPr>
        <w:t>sporuku</w:t>
      </w:r>
      <w:r w:rsidRPr="005D1BAE">
        <w:rPr>
          <w:rFonts w:asciiTheme="majorHAnsi" w:hAnsiTheme="majorHAnsi" w:cstheme="majorHAnsi"/>
        </w:rPr>
        <w:t xml:space="preserve"> </w:t>
      </w:r>
      <w:r w:rsidR="009C5461" w:rsidRPr="005D1BAE">
        <w:rPr>
          <w:rFonts w:asciiTheme="majorHAnsi" w:hAnsiTheme="majorHAnsi" w:cstheme="majorHAnsi"/>
        </w:rPr>
        <w:t>roba</w:t>
      </w:r>
      <w:r w:rsidRPr="005D1BAE">
        <w:rPr>
          <w:rFonts w:asciiTheme="majorHAnsi" w:hAnsiTheme="majorHAnsi" w:cstheme="majorHAnsi"/>
        </w:rPr>
        <w:t xml:space="preserve"> koj</w:t>
      </w:r>
      <w:r w:rsidR="00A13431" w:rsidRPr="005D1BAE">
        <w:rPr>
          <w:rFonts w:asciiTheme="majorHAnsi" w:hAnsiTheme="majorHAnsi" w:cstheme="majorHAnsi"/>
        </w:rPr>
        <w:t>a</w:t>
      </w:r>
      <w:r w:rsidRPr="005D1BAE">
        <w:rPr>
          <w:rFonts w:asciiTheme="majorHAnsi" w:hAnsiTheme="majorHAnsi" w:cstheme="majorHAnsi"/>
        </w:rPr>
        <w:t xml:space="preserve"> </w:t>
      </w:r>
      <w:r w:rsidR="00A13431" w:rsidRPr="005D1BAE">
        <w:rPr>
          <w:rFonts w:asciiTheme="majorHAnsi" w:hAnsiTheme="majorHAnsi" w:cstheme="majorHAnsi"/>
        </w:rPr>
        <w:t>je</w:t>
      </w:r>
      <w:r w:rsidRPr="005D1BAE">
        <w:rPr>
          <w:rFonts w:asciiTheme="majorHAnsi" w:hAnsiTheme="majorHAnsi" w:cstheme="majorHAnsi"/>
        </w:rPr>
        <w:t xml:space="preserve"> predmet</w:t>
      </w:r>
      <w:r w:rsidR="00450230" w:rsidRPr="005D1BAE">
        <w:rPr>
          <w:rFonts w:asciiTheme="majorHAnsi" w:hAnsiTheme="majorHAnsi" w:cstheme="majorHAnsi"/>
        </w:rPr>
        <w:t xml:space="preserve"> grupe</w:t>
      </w:r>
      <w:r w:rsidRPr="005D1BAE">
        <w:rPr>
          <w:rFonts w:asciiTheme="majorHAnsi" w:hAnsiTheme="majorHAnsi" w:cstheme="majorHAnsi"/>
        </w:rPr>
        <w:t xml:space="preserve"> nabave ili slične</w:t>
      </w:r>
      <w:r w:rsidR="00A13431" w:rsidRPr="005D1BAE">
        <w:rPr>
          <w:rFonts w:asciiTheme="majorHAnsi" w:hAnsiTheme="majorHAnsi" w:cstheme="majorHAnsi"/>
        </w:rPr>
        <w:t xml:space="preserve"> grupi predmeta nabave,</w:t>
      </w:r>
      <w:r w:rsidRPr="005D1BAE">
        <w:rPr>
          <w:rFonts w:asciiTheme="majorHAnsi" w:hAnsiTheme="majorHAnsi" w:cstheme="majorHAnsi"/>
        </w:rPr>
        <w:t xml:space="preserve"> ukupne vrijednosti od minimalno visine</w:t>
      </w:r>
      <w:r w:rsidR="00A13431" w:rsidRPr="005D1BAE">
        <w:rPr>
          <w:rFonts w:asciiTheme="majorHAnsi" w:hAnsiTheme="majorHAnsi" w:cstheme="majorHAnsi"/>
        </w:rPr>
        <w:t xml:space="preserve"> </w:t>
      </w:r>
      <w:r w:rsidR="00674353" w:rsidRPr="005D1BAE">
        <w:rPr>
          <w:rFonts w:asciiTheme="majorHAnsi" w:hAnsiTheme="majorHAnsi" w:cstheme="majorHAnsi"/>
        </w:rPr>
        <w:t>procijenjene</w:t>
      </w:r>
      <w:r w:rsidRPr="005D1BAE">
        <w:rPr>
          <w:rFonts w:asciiTheme="majorHAnsi" w:hAnsiTheme="majorHAnsi" w:cstheme="majorHAnsi"/>
        </w:rPr>
        <w:t xml:space="preserve"> vrijednosti grupe predmeta nabave koju nudi. </w:t>
      </w:r>
    </w:p>
    <w:p w14:paraId="03FCFFB4" w14:textId="32B0B933" w:rsidR="00EA3D2D" w:rsidRPr="005D1BAE" w:rsidRDefault="00A13431" w:rsidP="00B50FC2">
      <w:pPr>
        <w:jc w:val="both"/>
        <w:rPr>
          <w:rFonts w:asciiTheme="majorHAnsi" w:hAnsiTheme="majorHAnsi" w:cstheme="majorHAnsi"/>
        </w:rPr>
      </w:pPr>
      <w:r w:rsidRPr="005D1BAE">
        <w:rPr>
          <w:rFonts w:asciiTheme="majorHAnsi" w:hAnsiTheme="majorHAnsi" w:cstheme="majorHAnsi"/>
        </w:rPr>
        <w:lastRenderedPageBreak/>
        <w:t>Gospodarski subjekt dokazuje</w:t>
      </w:r>
      <w:r w:rsidR="003B694B" w:rsidRPr="005D1BAE">
        <w:rPr>
          <w:rFonts w:asciiTheme="majorHAnsi" w:hAnsiTheme="majorHAnsi" w:cstheme="majorHAnsi"/>
        </w:rPr>
        <w:t xml:space="preserve">, </w:t>
      </w:r>
      <w:r w:rsidRPr="005D1BAE">
        <w:rPr>
          <w:rFonts w:asciiTheme="majorHAnsi" w:hAnsiTheme="majorHAnsi" w:cstheme="majorHAnsi"/>
        </w:rPr>
        <w:t xml:space="preserve">da ima iskustvo </w:t>
      </w:r>
      <w:r w:rsidR="003B694B" w:rsidRPr="005D1BAE">
        <w:rPr>
          <w:rFonts w:asciiTheme="majorHAnsi" w:hAnsiTheme="majorHAnsi" w:cstheme="majorHAnsi"/>
        </w:rPr>
        <w:t xml:space="preserve">potrebno za izvršenje ugovora o javnoj nabavi, </w:t>
      </w:r>
      <w:r w:rsidR="00EA3D2D" w:rsidRPr="005D1BAE">
        <w:rPr>
          <w:rFonts w:asciiTheme="majorHAnsi" w:hAnsiTheme="majorHAnsi" w:cstheme="majorHAnsi"/>
        </w:rPr>
        <w:t>popisom jedn</w:t>
      </w:r>
      <w:r w:rsidRPr="005D1BAE">
        <w:rPr>
          <w:rFonts w:asciiTheme="majorHAnsi" w:hAnsiTheme="majorHAnsi" w:cstheme="majorHAnsi"/>
        </w:rPr>
        <w:t>e</w:t>
      </w:r>
      <w:r w:rsidR="00EA3D2D" w:rsidRPr="005D1BAE">
        <w:rPr>
          <w:rFonts w:asciiTheme="majorHAnsi" w:hAnsiTheme="majorHAnsi" w:cstheme="majorHAnsi"/>
        </w:rPr>
        <w:t xml:space="preserve"> ili više, ali ne više od 3 izvrš</w:t>
      </w:r>
      <w:r w:rsidRPr="005D1BAE">
        <w:rPr>
          <w:rFonts w:asciiTheme="majorHAnsi" w:hAnsiTheme="majorHAnsi" w:cstheme="majorHAnsi"/>
        </w:rPr>
        <w:t xml:space="preserve">ene isporuke </w:t>
      </w:r>
      <w:r w:rsidR="009C5461" w:rsidRPr="005D1BAE">
        <w:rPr>
          <w:rFonts w:asciiTheme="majorHAnsi" w:hAnsiTheme="majorHAnsi" w:cstheme="majorHAnsi"/>
        </w:rPr>
        <w:t>roba</w:t>
      </w:r>
      <w:r w:rsidR="00B50FC2" w:rsidRPr="005D1BAE">
        <w:rPr>
          <w:rFonts w:asciiTheme="majorHAnsi" w:hAnsiTheme="majorHAnsi" w:cstheme="majorHAnsi"/>
        </w:rPr>
        <w:t xml:space="preserve"> čija je kumulativna vrijednost bez PDV-a jednaka ili veća od </w:t>
      </w:r>
      <w:r w:rsidR="00674353" w:rsidRPr="005D1BAE">
        <w:rPr>
          <w:rFonts w:asciiTheme="majorHAnsi" w:hAnsiTheme="majorHAnsi" w:cstheme="majorHAnsi"/>
        </w:rPr>
        <w:t>procijenjene</w:t>
      </w:r>
      <w:r w:rsidR="00B50FC2" w:rsidRPr="005D1BAE">
        <w:rPr>
          <w:rFonts w:asciiTheme="majorHAnsi" w:hAnsiTheme="majorHAnsi" w:cstheme="majorHAnsi"/>
        </w:rPr>
        <w:t xml:space="preserve"> vrijednosti grupe koju nudi. </w:t>
      </w:r>
    </w:p>
    <w:p w14:paraId="1BEA5903" w14:textId="48AB063C" w:rsidR="00EA3D2D" w:rsidRDefault="009C5461" w:rsidP="00B50FC2">
      <w:pPr>
        <w:jc w:val="both"/>
        <w:rPr>
          <w:rFonts w:asciiTheme="majorHAnsi" w:hAnsiTheme="majorHAnsi" w:cstheme="majorHAnsi"/>
        </w:rPr>
      </w:pPr>
      <w:r w:rsidRPr="005D1BAE">
        <w:rPr>
          <w:rFonts w:asciiTheme="majorHAnsi" w:hAnsiTheme="majorHAnsi" w:cstheme="majorHAnsi"/>
        </w:rPr>
        <w:t>Popis glavnih isporuka roba</w:t>
      </w:r>
      <w:r w:rsidR="003B694B" w:rsidRPr="005D1BAE">
        <w:rPr>
          <w:rFonts w:asciiTheme="majorHAnsi" w:hAnsiTheme="majorHAnsi" w:cstheme="majorHAnsi"/>
        </w:rPr>
        <w:t xml:space="preserve">, </w:t>
      </w:r>
      <w:r w:rsidR="00EA3D2D" w:rsidRPr="005D1BAE">
        <w:rPr>
          <w:rFonts w:asciiTheme="majorHAnsi" w:hAnsiTheme="majorHAnsi" w:cstheme="majorHAnsi"/>
        </w:rPr>
        <w:t>kojima ponuditelj dokazuje iskustvo</w:t>
      </w:r>
      <w:r w:rsidR="003B694B" w:rsidRPr="005D1BAE">
        <w:rPr>
          <w:rFonts w:asciiTheme="majorHAnsi" w:hAnsiTheme="majorHAnsi" w:cstheme="majorHAnsi"/>
        </w:rPr>
        <w:t>,</w:t>
      </w:r>
      <w:r w:rsidR="00EA3D2D" w:rsidRPr="005D1BAE">
        <w:rPr>
          <w:rFonts w:asciiTheme="majorHAnsi" w:hAnsiTheme="majorHAnsi" w:cstheme="majorHAnsi"/>
        </w:rPr>
        <w:t xml:space="preserve"> moraju biti izvršen</w:t>
      </w:r>
      <w:r w:rsidR="003B694B" w:rsidRPr="005D1BAE">
        <w:rPr>
          <w:rFonts w:asciiTheme="majorHAnsi" w:hAnsiTheme="majorHAnsi" w:cstheme="majorHAnsi"/>
        </w:rPr>
        <w:t>e</w:t>
      </w:r>
      <w:r w:rsidR="00EA3D2D" w:rsidRPr="005D1BAE">
        <w:rPr>
          <w:rFonts w:asciiTheme="majorHAnsi" w:hAnsiTheme="majorHAnsi" w:cstheme="majorHAnsi"/>
        </w:rPr>
        <w:t xml:space="preserve"> u godini u kojoj je započeo postupak javne nabave (202</w:t>
      </w:r>
      <w:r w:rsidR="00914B59" w:rsidRPr="005D1BAE">
        <w:rPr>
          <w:rFonts w:asciiTheme="majorHAnsi" w:hAnsiTheme="majorHAnsi" w:cstheme="majorHAnsi"/>
        </w:rPr>
        <w:t>3</w:t>
      </w:r>
      <w:r w:rsidR="00EA3D2D" w:rsidRPr="005D1BAE">
        <w:rPr>
          <w:rFonts w:asciiTheme="majorHAnsi" w:hAnsiTheme="majorHAnsi" w:cstheme="majorHAnsi"/>
        </w:rPr>
        <w:t>.) i tije</w:t>
      </w:r>
      <w:r w:rsidR="008E068B" w:rsidRPr="005D1BAE">
        <w:rPr>
          <w:rFonts w:asciiTheme="majorHAnsi" w:hAnsiTheme="majorHAnsi" w:cstheme="majorHAnsi"/>
        </w:rPr>
        <w:t>kom tri</w:t>
      </w:r>
      <w:r w:rsidR="00EA3D2D" w:rsidRPr="005D1BAE">
        <w:rPr>
          <w:rFonts w:asciiTheme="majorHAnsi" w:hAnsiTheme="majorHAnsi" w:cstheme="majorHAnsi"/>
        </w:rPr>
        <w:t xml:space="preserve"> godin</w:t>
      </w:r>
      <w:r w:rsidR="008E068B" w:rsidRPr="005D1BAE">
        <w:rPr>
          <w:rFonts w:asciiTheme="majorHAnsi" w:hAnsiTheme="majorHAnsi" w:cstheme="majorHAnsi"/>
        </w:rPr>
        <w:t>e</w:t>
      </w:r>
      <w:r w:rsidR="00914B59" w:rsidRPr="005D1BAE">
        <w:rPr>
          <w:rFonts w:asciiTheme="majorHAnsi" w:hAnsiTheme="majorHAnsi" w:cstheme="majorHAnsi"/>
        </w:rPr>
        <w:t xml:space="preserve"> koje prethode toj godini (2022</w:t>
      </w:r>
      <w:r w:rsidR="00EA3D2D" w:rsidRPr="005D1BAE">
        <w:rPr>
          <w:rFonts w:asciiTheme="majorHAnsi" w:hAnsiTheme="majorHAnsi" w:cstheme="majorHAnsi"/>
        </w:rPr>
        <w:t>. – 20</w:t>
      </w:r>
      <w:r w:rsidR="00914B59" w:rsidRPr="005D1BAE">
        <w:rPr>
          <w:rFonts w:asciiTheme="majorHAnsi" w:hAnsiTheme="majorHAnsi" w:cstheme="majorHAnsi"/>
        </w:rPr>
        <w:t>20</w:t>
      </w:r>
      <w:r w:rsidR="00EA3D2D" w:rsidRPr="005D1BAE">
        <w:rPr>
          <w:rFonts w:asciiTheme="majorHAnsi" w:hAnsiTheme="majorHAnsi" w:cstheme="majorHAnsi"/>
        </w:rPr>
        <w:t>.).</w:t>
      </w:r>
    </w:p>
    <w:p w14:paraId="41626BCD" w14:textId="77777777" w:rsidR="005518BD" w:rsidRDefault="005518BD" w:rsidP="00B50FC2">
      <w:pPr>
        <w:jc w:val="both"/>
        <w:rPr>
          <w:rFonts w:asciiTheme="majorHAnsi" w:hAnsiTheme="majorHAnsi" w:cstheme="majorHAnsi"/>
        </w:rPr>
      </w:pPr>
    </w:p>
    <w:bookmarkEnd w:id="68"/>
    <w:p w14:paraId="0865798C" w14:textId="79F6FCF1" w:rsidR="008A6600" w:rsidRPr="00DB5B57" w:rsidRDefault="00EA3D2D" w:rsidP="00EA3D2D">
      <w:pPr>
        <w:jc w:val="both"/>
        <w:rPr>
          <w:rFonts w:asciiTheme="majorHAnsi" w:hAnsiTheme="majorHAnsi" w:cstheme="majorHAnsi"/>
          <w:b/>
          <w:bCs/>
        </w:rPr>
      </w:pPr>
      <w:r w:rsidRPr="00DB5B57">
        <w:rPr>
          <w:rFonts w:asciiTheme="majorHAnsi" w:hAnsiTheme="majorHAnsi" w:cstheme="majorHAnsi"/>
          <w:b/>
          <w:bCs/>
        </w:rPr>
        <w:t>Dokumenti kojima se dokazuju uvjeti sposobnosti:</w:t>
      </w: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A3D2D" w:rsidRPr="00B914C2" w14:paraId="142877F6" w14:textId="77777777" w:rsidTr="000A032E">
        <w:tc>
          <w:tcPr>
            <w:tcW w:w="9016" w:type="dxa"/>
            <w:shd w:val="clear" w:color="auto" w:fill="8790D5"/>
          </w:tcPr>
          <w:p w14:paraId="37F49ED7" w14:textId="3D451695" w:rsidR="00EA3D2D" w:rsidRPr="00B914C2" w:rsidRDefault="00EA3D2D" w:rsidP="00DB5B57">
            <w:pPr>
              <w:jc w:val="both"/>
              <w:rPr>
                <w:rFonts w:asciiTheme="majorHAnsi" w:hAnsiTheme="majorHAnsi" w:cstheme="majorHAnsi"/>
              </w:rPr>
            </w:pPr>
            <w:r w:rsidRPr="00B914C2">
              <w:rPr>
                <w:rFonts w:asciiTheme="majorHAnsi" w:hAnsiTheme="majorHAnsi" w:cstheme="majorHAnsi"/>
              </w:rPr>
              <w:t xml:space="preserve">Za potrebe utvrđivanja okolnosti iz točke </w:t>
            </w:r>
            <w:r w:rsidR="000A032E" w:rsidRPr="00B914C2">
              <w:rPr>
                <w:rFonts w:asciiTheme="majorHAnsi" w:hAnsiTheme="majorHAnsi" w:cstheme="majorHAnsi"/>
              </w:rPr>
              <w:t>3</w:t>
            </w:r>
            <w:r w:rsidR="00DD37EF" w:rsidRPr="00B914C2">
              <w:rPr>
                <w:rFonts w:asciiTheme="majorHAnsi" w:hAnsiTheme="majorHAnsi" w:cstheme="majorHAnsi"/>
              </w:rPr>
              <w:t>5</w:t>
            </w:r>
            <w:r w:rsidR="0040354F" w:rsidRPr="00B914C2">
              <w:rPr>
                <w:rFonts w:asciiTheme="majorHAnsi" w:hAnsiTheme="majorHAnsi" w:cstheme="majorHAnsi"/>
              </w:rPr>
              <w:t>.</w:t>
            </w:r>
            <w:r w:rsidRPr="00B914C2">
              <w:rPr>
                <w:rFonts w:asciiTheme="majorHAnsi" w:hAnsiTheme="majorHAnsi" w:cstheme="majorHAnsi"/>
              </w:rPr>
              <w:t>, gospodarski subjekt u ponudi dostavlja:</w:t>
            </w:r>
          </w:p>
          <w:p w14:paraId="3E7E73AD" w14:textId="7CA2D2AA" w:rsidR="00EA3D2D" w:rsidRPr="00B914C2" w:rsidRDefault="00EA3D2D" w:rsidP="00C40E5E">
            <w:pPr>
              <w:spacing w:after="0"/>
              <w:ind w:left="720"/>
              <w:jc w:val="both"/>
              <w:rPr>
                <w:rFonts w:asciiTheme="majorHAnsi" w:hAnsiTheme="majorHAnsi" w:cstheme="majorHAnsi"/>
                <w:b/>
                <w:bCs/>
              </w:rPr>
            </w:pPr>
            <w:bookmarkStart w:id="69" w:name="_Hlk35844160"/>
            <w:r w:rsidRPr="00B914C2">
              <w:rPr>
                <w:rFonts w:asciiTheme="majorHAnsi" w:hAnsiTheme="majorHAnsi" w:cstheme="majorHAnsi"/>
                <w:b/>
                <w:bCs/>
              </w:rPr>
              <w:t>–– Ispunjeni obrazac Europske jedinstvene dokumentacije o nabavi (ESPD), Dio IV. Kriteriji za odabir gospodarskog subjekta, Odjeljak C: Tehnička</w:t>
            </w:r>
            <w:r w:rsidR="00914B59" w:rsidRPr="00B914C2">
              <w:rPr>
                <w:rFonts w:asciiTheme="majorHAnsi" w:hAnsiTheme="majorHAnsi" w:cstheme="majorHAnsi"/>
                <w:b/>
                <w:bCs/>
              </w:rPr>
              <w:t xml:space="preserve"> i stručna sposobnost: točka 1 </w:t>
            </w:r>
            <w:r w:rsidR="005D1BAE" w:rsidRPr="00B914C2">
              <w:rPr>
                <w:rFonts w:asciiTheme="majorHAnsi" w:hAnsiTheme="majorHAnsi" w:cstheme="majorHAnsi"/>
                <w:b/>
                <w:bCs/>
              </w:rPr>
              <w:t>b</w:t>
            </w:r>
            <w:r w:rsidR="00450230" w:rsidRPr="00B914C2">
              <w:rPr>
                <w:rFonts w:asciiTheme="majorHAnsi" w:hAnsiTheme="majorHAnsi" w:cstheme="majorHAnsi"/>
                <w:b/>
                <w:bCs/>
              </w:rPr>
              <w:t>)</w:t>
            </w:r>
            <w:r w:rsidRPr="00B914C2">
              <w:rPr>
                <w:rFonts w:asciiTheme="majorHAnsi" w:hAnsiTheme="majorHAnsi" w:cstheme="majorHAnsi"/>
                <w:b/>
                <w:bCs/>
              </w:rPr>
              <w:t xml:space="preserve">, i ako je primjenjivo točka 10). </w:t>
            </w:r>
            <w:bookmarkEnd w:id="69"/>
          </w:p>
        </w:tc>
      </w:tr>
    </w:tbl>
    <w:p w14:paraId="6F8ED01C" w14:textId="77777777" w:rsidR="00C40E5E" w:rsidRPr="00B914C2" w:rsidRDefault="00C40E5E" w:rsidP="00EA3D2D">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EA3D2D" w:rsidRPr="00DB5B57" w14:paraId="6769D5A4" w14:textId="77777777" w:rsidTr="00DB5B57">
        <w:tc>
          <w:tcPr>
            <w:tcW w:w="8996" w:type="dxa"/>
            <w:shd w:val="clear" w:color="auto" w:fill="C7CBEB"/>
          </w:tcPr>
          <w:p w14:paraId="54D2C7C5" w14:textId="5A4E2F1A" w:rsidR="00EA3D2D" w:rsidRPr="00B914C2" w:rsidRDefault="00EA3D2D" w:rsidP="008A6600">
            <w:pPr>
              <w:jc w:val="both"/>
              <w:rPr>
                <w:rFonts w:asciiTheme="majorHAnsi" w:hAnsiTheme="majorHAnsi" w:cstheme="majorHAnsi"/>
              </w:rPr>
            </w:pPr>
            <w:r w:rsidRPr="00B914C2">
              <w:rPr>
                <w:rFonts w:asciiTheme="majorHAnsi" w:hAnsiTheme="majorHAnsi" w:cstheme="majorHAnsi"/>
              </w:rPr>
              <w:t>Dokument kojim ponuditelj koji je podnio ekonomski najpovoljniju ponudu dokazuje ispunjavanje kriterija za odabir gospodarskog subjekta, a sukladno točki 3</w:t>
            </w:r>
            <w:r w:rsidR="00EB7742" w:rsidRPr="00B914C2">
              <w:rPr>
                <w:rFonts w:asciiTheme="majorHAnsi" w:hAnsiTheme="majorHAnsi" w:cstheme="majorHAnsi"/>
              </w:rPr>
              <w:t>7</w:t>
            </w:r>
            <w:r w:rsidRPr="00B914C2">
              <w:rPr>
                <w:rFonts w:asciiTheme="majorHAnsi" w:hAnsiTheme="majorHAnsi" w:cstheme="majorHAnsi"/>
              </w:rPr>
              <w:t xml:space="preserve">. </w:t>
            </w:r>
            <w:proofErr w:type="spellStart"/>
            <w:r w:rsidRPr="00B914C2">
              <w:rPr>
                <w:rFonts w:asciiTheme="majorHAnsi" w:hAnsiTheme="majorHAnsi" w:cstheme="majorHAnsi"/>
              </w:rPr>
              <w:t>DoN</w:t>
            </w:r>
            <w:proofErr w:type="spellEnd"/>
            <w:r w:rsidRPr="00B914C2">
              <w:rPr>
                <w:rFonts w:asciiTheme="majorHAnsi" w:hAnsiTheme="majorHAnsi" w:cstheme="majorHAnsi"/>
              </w:rPr>
              <w:t xml:space="preserve">-a: </w:t>
            </w:r>
          </w:p>
          <w:p w14:paraId="3546A550" w14:textId="50A83909" w:rsidR="00EA3D2D" w:rsidRPr="00B914C2" w:rsidRDefault="00EA3D2D" w:rsidP="0003055F">
            <w:pPr>
              <w:pStyle w:val="Odlomakpopisa"/>
              <w:numPr>
                <w:ilvl w:val="0"/>
                <w:numId w:val="31"/>
              </w:numPr>
              <w:jc w:val="both"/>
              <w:rPr>
                <w:rFonts w:asciiTheme="majorHAnsi" w:hAnsiTheme="majorHAnsi" w:cstheme="majorHAnsi"/>
              </w:rPr>
            </w:pPr>
            <w:bookmarkStart w:id="70" w:name="_Hlk36112834"/>
            <w:r w:rsidRPr="00B914C2">
              <w:rPr>
                <w:rFonts w:asciiTheme="majorHAnsi" w:hAnsiTheme="majorHAnsi" w:cstheme="majorHAnsi"/>
              </w:rPr>
              <w:t xml:space="preserve"> Popis </w:t>
            </w:r>
            <w:r w:rsidR="004F4087" w:rsidRPr="00B914C2">
              <w:rPr>
                <w:rFonts w:asciiTheme="majorHAnsi" w:hAnsiTheme="majorHAnsi" w:cstheme="majorHAnsi"/>
              </w:rPr>
              <w:t>glavnih isporuka</w:t>
            </w:r>
            <w:r w:rsidR="009C5461" w:rsidRPr="00B914C2">
              <w:rPr>
                <w:rFonts w:asciiTheme="majorHAnsi" w:hAnsiTheme="majorHAnsi" w:cstheme="majorHAnsi"/>
              </w:rPr>
              <w:t xml:space="preserve"> roba</w:t>
            </w:r>
            <w:r w:rsidR="004F4087" w:rsidRPr="00B914C2">
              <w:rPr>
                <w:rFonts w:asciiTheme="majorHAnsi" w:hAnsiTheme="majorHAnsi" w:cstheme="majorHAnsi"/>
              </w:rPr>
              <w:t xml:space="preserve"> </w:t>
            </w:r>
            <w:r w:rsidRPr="00B914C2">
              <w:rPr>
                <w:rFonts w:asciiTheme="majorHAnsi" w:hAnsiTheme="majorHAnsi" w:cstheme="majorHAnsi"/>
              </w:rPr>
              <w:t xml:space="preserve">izvršenih u godini u kojoj je započeo postupak javne nabave i tijekom </w:t>
            </w:r>
            <w:r w:rsidR="008E068B" w:rsidRPr="00B914C2">
              <w:rPr>
                <w:rFonts w:asciiTheme="majorHAnsi" w:hAnsiTheme="majorHAnsi" w:cstheme="majorHAnsi"/>
              </w:rPr>
              <w:t>tri godine</w:t>
            </w:r>
            <w:r w:rsidRPr="00B914C2">
              <w:rPr>
                <w:rFonts w:asciiTheme="majorHAnsi" w:hAnsiTheme="majorHAnsi" w:cstheme="majorHAnsi"/>
              </w:rPr>
              <w:t xml:space="preserve"> koje prethode toj godini. Popis treba sadržavati:</w:t>
            </w:r>
          </w:p>
          <w:p w14:paraId="7240B23F" w14:textId="77777777" w:rsidR="00EA3D2D" w:rsidRPr="00B914C2" w:rsidRDefault="00EA3D2D" w:rsidP="00C40E5E">
            <w:pPr>
              <w:spacing w:after="0"/>
              <w:ind w:left="1440"/>
              <w:jc w:val="both"/>
              <w:rPr>
                <w:rFonts w:asciiTheme="majorHAnsi" w:hAnsiTheme="majorHAnsi" w:cstheme="majorHAnsi"/>
              </w:rPr>
            </w:pPr>
            <w:r w:rsidRPr="00B914C2">
              <w:rPr>
                <w:rFonts w:asciiTheme="majorHAnsi" w:hAnsiTheme="majorHAnsi" w:cstheme="majorHAnsi"/>
              </w:rPr>
              <w:t xml:space="preserve">–– naziv i sjedište druge ugovorne strane, </w:t>
            </w:r>
          </w:p>
          <w:p w14:paraId="3702FFF7" w14:textId="206845C2" w:rsidR="00EA3D2D" w:rsidRPr="00B914C2" w:rsidRDefault="00EA3D2D" w:rsidP="00C40E5E">
            <w:pPr>
              <w:spacing w:after="0"/>
              <w:ind w:left="1440"/>
              <w:jc w:val="both"/>
              <w:rPr>
                <w:rFonts w:asciiTheme="majorHAnsi" w:hAnsiTheme="majorHAnsi" w:cstheme="majorHAnsi"/>
              </w:rPr>
            </w:pPr>
            <w:r w:rsidRPr="00B914C2">
              <w:rPr>
                <w:rFonts w:asciiTheme="majorHAnsi" w:hAnsiTheme="majorHAnsi" w:cstheme="majorHAnsi"/>
              </w:rPr>
              <w:t>–– naziv i sjedište i</w:t>
            </w:r>
            <w:r w:rsidR="004F0CD0" w:rsidRPr="00B914C2">
              <w:rPr>
                <w:rFonts w:asciiTheme="majorHAnsi" w:hAnsiTheme="majorHAnsi" w:cstheme="majorHAnsi"/>
              </w:rPr>
              <w:t>sporučitelja</w:t>
            </w:r>
            <w:r w:rsidRPr="00B914C2">
              <w:rPr>
                <w:rFonts w:asciiTheme="majorHAnsi" w:hAnsiTheme="majorHAnsi" w:cstheme="majorHAnsi"/>
              </w:rPr>
              <w:t xml:space="preserve">, </w:t>
            </w:r>
          </w:p>
          <w:p w14:paraId="092281EC" w14:textId="348CB651" w:rsidR="00EA3D2D" w:rsidRPr="00B914C2" w:rsidRDefault="00EA3D2D" w:rsidP="00C40E5E">
            <w:pPr>
              <w:spacing w:after="0"/>
              <w:ind w:left="1440"/>
              <w:jc w:val="both"/>
              <w:rPr>
                <w:rFonts w:asciiTheme="majorHAnsi" w:hAnsiTheme="majorHAnsi" w:cstheme="majorHAnsi"/>
              </w:rPr>
            </w:pPr>
            <w:r w:rsidRPr="00B914C2">
              <w:rPr>
                <w:rFonts w:asciiTheme="majorHAnsi" w:hAnsiTheme="majorHAnsi" w:cstheme="majorHAnsi"/>
              </w:rPr>
              <w:t xml:space="preserve">–– </w:t>
            </w:r>
            <w:r w:rsidR="00316EF9" w:rsidRPr="00B914C2">
              <w:rPr>
                <w:rFonts w:asciiTheme="majorHAnsi" w:hAnsiTheme="majorHAnsi" w:cstheme="majorHAnsi"/>
              </w:rPr>
              <w:t>predmet (popis i</w:t>
            </w:r>
            <w:r w:rsidR="004F4087" w:rsidRPr="00B914C2">
              <w:rPr>
                <w:rFonts w:asciiTheme="majorHAnsi" w:hAnsiTheme="majorHAnsi" w:cstheme="majorHAnsi"/>
              </w:rPr>
              <w:t xml:space="preserve">zvršenih isporuka </w:t>
            </w:r>
            <w:r w:rsidR="009C5461" w:rsidRPr="00B914C2">
              <w:rPr>
                <w:rFonts w:asciiTheme="majorHAnsi" w:hAnsiTheme="majorHAnsi" w:cstheme="majorHAnsi"/>
              </w:rPr>
              <w:t>rob</w:t>
            </w:r>
            <w:r w:rsidR="001F2E97" w:rsidRPr="00B914C2">
              <w:rPr>
                <w:rFonts w:asciiTheme="majorHAnsi" w:hAnsiTheme="majorHAnsi" w:cstheme="majorHAnsi"/>
              </w:rPr>
              <w:t>a</w:t>
            </w:r>
            <w:r w:rsidR="00316EF9" w:rsidRPr="00B914C2">
              <w:rPr>
                <w:rFonts w:asciiTheme="majorHAnsi" w:hAnsiTheme="majorHAnsi" w:cstheme="majorHAnsi"/>
              </w:rPr>
              <w:t xml:space="preserve"> obuhvaćenih ugovorom),</w:t>
            </w:r>
          </w:p>
          <w:p w14:paraId="0BDEF063" w14:textId="2ED1737D" w:rsidR="00EA3D2D" w:rsidRPr="00B914C2" w:rsidRDefault="00EA3D2D" w:rsidP="00316EF9">
            <w:pPr>
              <w:spacing w:after="0"/>
              <w:ind w:left="1440"/>
              <w:jc w:val="both"/>
              <w:rPr>
                <w:rFonts w:asciiTheme="majorHAnsi" w:hAnsiTheme="majorHAnsi" w:cstheme="majorHAnsi"/>
              </w:rPr>
            </w:pPr>
            <w:r w:rsidRPr="00B914C2">
              <w:rPr>
                <w:rFonts w:asciiTheme="majorHAnsi" w:hAnsiTheme="majorHAnsi" w:cstheme="majorHAnsi"/>
              </w:rPr>
              <w:t xml:space="preserve">–– vrijednost </w:t>
            </w:r>
            <w:r w:rsidR="009C5461" w:rsidRPr="00B914C2">
              <w:rPr>
                <w:rFonts w:asciiTheme="majorHAnsi" w:hAnsiTheme="majorHAnsi" w:cstheme="majorHAnsi"/>
              </w:rPr>
              <w:t>rob</w:t>
            </w:r>
            <w:r w:rsidR="001F2E97" w:rsidRPr="00B914C2">
              <w:rPr>
                <w:rFonts w:asciiTheme="majorHAnsi" w:hAnsiTheme="majorHAnsi" w:cstheme="majorHAnsi"/>
              </w:rPr>
              <w:t>a</w:t>
            </w:r>
            <w:r w:rsidRPr="00B914C2">
              <w:rPr>
                <w:rFonts w:asciiTheme="majorHAnsi" w:hAnsiTheme="majorHAnsi" w:cstheme="majorHAnsi"/>
              </w:rPr>
              <w:t xml:space="preserve"> bez PDV-a</w:t>
            </w:r>
            <w:r w:rsidR="00316EF9" w:rsidRPr="00B914C2">
              <w:rPr>
                <w:rFonts w:asciiTheme="majorHAnsi" w:hAnsiTheme="majorHAnsi" w:cstheme="majorHAnsi"/>
              </w:rPr>
              <w:t xml:space="preserve"> (u slučaju da je gospodarski subjekt izvršio </w:t>
            </w:r>
            <w:r w:rsidR="004F4087" w:rsidRPr="00B914C2">
              <w:rPr>
                <w:rFonts w:asciiTheme="majorHAnsi" w:hAnsiTheme="majorHAnsi" w:cstheme="majorHAnsi"/>
              </w:rPr>
              <w:t xml:space="preserve">isporuku </w:t>
            </w:r>
            <w:r w:rsidR="00316EF9" w:rsidRPr="00B914C2">
              <w:rPr>
                <w:rFonts w:asciiTheme="majorHAnsi" w:hAnsiTheme="majorHAnsi" w:cstheme="majorHAnsi"/>
              </w:rPr>
              <w:t xml:space="preserve">kao član zajednice, </w:t>
            </w:r>
            <w:proofErr w:type="spellStart"/>
            <w:r w:rsidR="00316EF9" w:rsidRPr="00B914C2">
              <w:rPr>
                <w:rFonts w:asciiTheme="majorHAnsi" w:hAnsiTheme="majorHAnsi" w:cstheme="majorHAnsi"/>
              </w:rPr>
              <w:t>podugovaratelj</w:t>
            </w:r>
            <w:proofErr w:type="spellEnd"/>
            <w:r w:rsidR="00316EF9" w:rsidRPr="00B914C2">
              <w:rPr>
                <w:rFonts w:asciiTheme="majorHAnsi" w:hAnsiTheme="majorHAnsi" w:cstheme="majorHAnsi"/>
              </w:rPr>
              <w:t xml:space="preserve"> i/ili subjekt na čiju se sposobnost subjekt oslonio, navesti vrijednost </w:t>
            </w:r>
            <w:r w:rsidR="004F4087" w:rsidRPr="00B914C2">
              <w:rPr>
                <w:rFonts w:asciiTheme="majorHAnsi" w:hAnsiTheme="majorHAnsi" w:cstheme="majorHAnsi"/>
              </w:rPr>
              <w:t>isporučene robe</w:t>
            </w:r>
            <w:r w:rsidR="00316EF9" w:rsidRPr="00B914C2">
              <w:rPr>
                <w:rFonts w:asciiTheme="majorHAnsi" w:hAnsiTheme="majorHAnsi" w:cstheme="majorHAnsi"/>
              </w:rPr>
              <w:t xml:space="preserve"> koju je i</w:t>
            </w:r>
            <w:r w:rsidR="004F4087" w:rsidRPr="00B914C2">
              <w:rPr>
                <w:rFonts w:asciiTheme="majorHAnsi" w:hAnsiTheme="majorHAnsi" w:cstheme="majorHAnsi"/>
              </w:rPr>
              <w:t>sporučio</w:t>
            </w:r>
            <w:r w:rsidR="00316EF9" w:rsidRPr="00B914C2">
              <w:rPr>
                <w:rFonts w:asciiTheme="majorHAnsi" w:hAnsiTheme="majorHAnsi" w:cstheme="majorHAnsi"/>
              </w:rPr>
              <w:t xml:space="preserve"> gospodarski subjekt)</w:t>
            </w:r>
          </w:p>
          <w:p w14:paraId="02B8BB8B" w14:textId="15952828" w:rsidR="00EA3D2D" w:rsidRPr="00B914C2" w:rsidRDefault="00EA3D2D" w:rsidP="00C40E5E">
            <w:pPr>
              <w:spacing w:after="0"/>
              <w:ind w:left="1440"/>
              <w:jc w:val="both"/>
              <w:rPr>
                <w:rFonts w:asciiTheme="majorHAnsi" w:hAnsiTheme="majorHAnsi" w:cstheme="majorHAnsi"/>
              </w:rPr>
            </w:pPr>
            <w:r w:rsidRPr="00B914C2">
              <w:rPr>
                <w:rFonts w:asciiTheme="majorHAnsi" w:hAnsiTheme="majorHAnsi" w:cstheme="majorHAnsi"/>
              </w:rPr>
              <w:t xml:space="preserve">–– datum i mjesto </w:t>
            </w:r>
            <w:r w:rsidR="00316EF9" w:rsidRPr="00B914C2">
              <w:rPr>
                <w:rFonts w:asciiTheme="majorHAnsi" w:hAnsiTheme="majorHAnsi" w:cstheme="majorHAnsi"/>
              </w:rPr>
              <w:t>početka</w:t>
            </w:r>
            <w:r w:rsidRPr="00B914C2">
              <w:rPr>
                <w:rFonts w:asciiTheme="majorHAnsi" w:hAnsiTheme="majorHAnsi" w:cstheme="majorHAnsi"/>
              </w:rPr>
              <w:t xml:space="preserve"> i datum završetka </w:t>
            </w:r>
            <w:r w:rsidR="004F4087" w:rsidRPr="00B914C2">
              <w:rPr>
                <w:rFonts w:asciiTheme="majorHAnsi" w:hAnsiTheme="majorHAnsi" w:cstheme="majorHAnsi"/>
              </w:rPr>
              <w:t xml:space="preserve">isporuke </w:t>
            </w:r>
            <w:r w:rsidR="009C5461" w:rsidRPr="00B914C2">
              <w:rPr>
                <w:rFonts w:asciiTheme="majorHAnsi" w:hAnsiTheme="majorHAnsi" w:cstheme="majorHAnsi"/>
              </w:rPr>
              <w:t>roba</w:t>
            </w:r>
            <w:r w:rsidRPr="00B914C2">
              <w:rPr>
                <w:rFonts w:asciiTheme="majorHAnsi" w:hAnsiTheme="majorHAnsi" w:cstheme="majorHAnsi"/>
              </w:rPr>
              <w:t xml:space="preserve">, </w:t>
            </w:r>
          </w:p>
          <w:p w14:paraId="03FF721B" w14:textId="1693D488" w:rsidR="00EA3D2D" w:rsidRPr="00B914C2" w:rsidRDefault="00EA3D2D" w:rsidP="00C40E5E">
            <w:pPr>
              <w:spacing w:after="0"/>
              <w:ind w:left="1440"/>
              <w:jc w:val="both"/>
              <w:rPr>
                <w:rFonts w:asciiTheme="majorHAnsi" w:hAnsiTheme="majorHAnsi" w:cstheme="majorHAnsi"/>
              </w:rPr>
            </w:pPr>
            <w:r w:rsidRPr="00B914C2">
              <w:rPr>
                <w:rFonts w:asciiTheme="majorHAnsi" w:hAnsiTheme="majorHAnsi" w:cstheme="majorHAnsi"/>
              </w:rPr>
              <w:t>–– kontakt podaci druge ugovorne strane (ime i prezime, funkcija, broj telefona i adresa elektroničke pošte).</w:t>
            </w:r>
          </w:p>
          <w:p w14:paraId="404D343B" w14:textId="54E15EB4" w:rsidR="00316EF9" w:rsidRPr="00B914C2" w:rsidRDefault="00316EF9" w:rsidP="00C40E5E">
            <w:pPr>
              <w:spacing w:after="0"/>
              <w:ind w:left="1440"/>
              <w:jc w:val="both"/>
              <w:rPr>
                <w:rFonts w:asciiTheme="majorHAnsi" w:hAnsiTheme="majorHAnsi" w:cstheme="majorHAnsi"/>
              </w:rPr>
            </w:pPr>
          </w:p>
          <w:bookmarkEnd w:id="70"/>
          <w:p w14:paraId="79C92889" w14:textId="77777777" w:rsidR="00C40E5E" w:rsidRPr="00B914C2" w:rsidRDefault="00C40E5E" w:rsidP="00C40E5E">
            <w:pPr>
              <w:spacing w:after="0"/>
              <w:ind w:left="1440"/>
              <w:jc w:val="both"/>
              <w:rPr>
                <w:rFonts w:asciiTheme="majorHAnsi" w:hAnsiTheme="majorHAnsi" w:cstheme="majorHAnsi"/>
              </w:rPr>
            </w:pPr>
          </w:p>
          <w:p w14:paraId="2148D556" w14:textId="1E155657" w:rsidR="003A5C5B" w:rsidRDefault="00EA3D2D" w:rsidP="00AE56AA">
            <w:pPr>
              <w:ind w:left="720"/>
              <w:jc w:val="both"/>
              <w:rPr>
                <w:rFonts w:asciiTheme="majorHAnsi" w:hAnsiTheme="majorHAnsi" w:cstheme="majorHAnsi"/>
              </w:rPr>
            </w:pPr>
            <w:r w:rsidRPr="00B914C2">
              <w:rPr>
                <w:rFonts w:asciiTheme="majorHAnsi" w:hAnsiTheme="majorHAnsi" w:cstheme="majorHAnsi"/>
              </w:rPr>
              <w:t xml:space="preserve">–– </w:t>
            </w:r>
            <w:bookmarkStart w:id="71" w:name="_Hlk36113611"/>
            <w:r w:rsidRPr="00B914C2">
              <w:rPr>
                <w:rFonts w:asciiTheme="majorHAnsi" w:hAnsiTheme="majorHAnsi" w:cstheme="majorHAnsi"/>
              </w:rPr>
              <w:t xml:space="preserve">U Popisu </w:t>
            </w:r>
            <w:r w:rsidR="00D1196D" w:rsidRPr="00B914C2">
              <w:rPr>
                <w:rFonts w:asciiTheme="majorHAnsi" w:hAnsiTheme="majorHAnsi" w:cstheme="majorHAnsi"/>
              </w:rPr>
              <w:t xml:space="preserve">glavnih isporuka </w:t>
            </w:r>
            <w:r w:rsidR="009C5461" w:rsidRPr="00B914C2">
              <w:rPr>
                <w:rFonts w:asciiTheme="majorHAnsi" w:hAnsiTheme="majorHAnsi" w:cstheme="majorHAnsi"/>
              </w:rPr>
              <w:t>roba</w:t>
            </w:r>
            <w:r w:rsidR="00D1196D" w:rsidRPr="00B914C2">
              <w:rPr>
                <w:rFonts w:asciiTheme="majorHAnsi" w:hAnsiTheme="majorHAnsi" w:cstheme="majorHAnsi"/>
              </w:rPr>
              <w:t xml:space="preserve"> cijene</w:t>
            </w:r>
            <w:r w:rsidRPr="00B914C2">
              <w:rPr>
                <w:rFonts w:asciiTheme="majorHAnsi" w:hAnsiTheme="majorHAnsi" w:cstheme="majorHAnsi"/>
              </w:rPr>
              <w:t xml:space="preserve"> mogu biti izražene i u valuti različitoj od valute </w:t>
            </w:r>
            <w:r w:rsidR="001F2E97" w:rsidRPr="00B914C2">
              <w:rPr>
                <w:rFonts w:asciiTheme="majorHAnsi" w:hAnsiTheme="majorHAnsi" w:cstheme="majorHAnsi"/>
              </w:rPr>
              <w:t>EUR</w:t>
            </w:r>
            <w:r w:rsidRPr="00B914C2">
              <w:rPr>
                <w:rFonts w:asciiTheme="majorHAnsi" w:hAnsiTheme="majorHAnsi" w:cstheme="majorHAnsi"/>
              </w:rPr>
              <w:t xml:space="preserve">.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7D2A48" w:rsidRPr="00B914C2">
              <w:rPr>
                <w:rFonts w:asciiTheme="majorHAnsi" w:hAnsiTheme="majorHAnsi" w:cstheme="majorHAnsi"/>
              </w:rPr>
              <w:t>lipanj</w:t>
            </w:r>
            <w:r w:rsidRPr="00B914C2">
              <w:rPr>
                <w:rFonts w:asciiTheme="majorHAnsi" w:hAnsiTheme="majorHAnsi" w:cstheme="majorHAnsi"/>
              </w:rPr>
              <w:t xml:space="preserve"> 202</w:t>
            </w:r>
            <w:r w:rsidR="001F2E97" w:rsidRPr="00B914C2">
              <w:rPr>
                <w:rFonts w:asciiTheme="majorHAnsi" w:hAnsiTheme="majorHAnsi" w:cstheme="majorHAnsi"/>
              </w:rPr>
              <w:t>3</w:t>
            </w:r>
            <w:r w:rsidRPr="00B914C2">
              <w:rPr>
                <w:rFonts w:asciiTheme="majorHAnsi" w:hAnsiTheme="majorHAnsi" w:cstheme="majorHAnsi"/>
              </w:rPr>
              <w:t>. godine.</w:t>
            </w:r>
            <w:bookmarkEnd w:id="71"/>
            <w:r w:rsidR="001F2E97" w:rsidRPr="00B914C2">
              <w:rPr>
                <w:rFonts w:asciiTheme="majorHAnsi" w:hAnsiTheme="majorHAnsi" w:cstheme="majorHAnsi"/>
              </w:rPr>
              <w:t xml:space="preserve"> Konverzija HKR u eure vršit će se sukladno </w:t>
            </w:r>
            <w:proofErr w:type="spellStart"/>
            <w:r w:rsidR="001F2E97" w:rsidRPr="00B914C2">
              <w:rPr>
                <w:rFonts w:asciiTheme="majorHAnsi" w:hAnsiTheme="majorHAnsi" w:cstheme="majorHAnsi"/>
              </w:rPr>
              <w:t>fisknom</w:t>
            </w:r>
            <w:proofErr w:type="spellEnd"/>
            <w:r w:rsidR="001F2E97" w:rsidRPr="00B914C2">
              <w:rPr>
                <w:rFonts w:asciiTheme="majorHAnsi" w:hAnsiTheme="majorHAnsi" w:cstheme="majorHAnsi"/>
              </w:rPr>
              <w:t xml:space="preserve"> tečaju konverzije.</w:t>
            </w:r>
          </w:p>
          <w:p w14:paraId="01AF2112" w14:textId="77777777" w:rsidR="00AE56AA" w:rsidRDefault="00AE56AA" w:rsidP="00AE56AA">
            <w:pPr>
              <w:ind w:left="720"/>
              <w:jc w:val="both"/>
              <w:rPr>
                <w:rFonts w:asciiTheme="majorHAnsi" w:hAnsiTheme="majorHAnsi" w:cstheme="majorHAnsi"/>
              </w:rPr>
            </w:pPr>
          </w:p>
          <w:p w14:paraId="3524FF7B" w14:textId="6247E39F" w:rsidR="0003055F" w:rsidRPr="008E068B" w:rsidRDefault="0003055F" w:rsidP="008E068B">
            <w:pPr>
              <w:jc w:val="both"/>
              <w:rPr>
                <w:rFonts w:asciiTheme="majorHAnsi" w:hAnsiTheme="majorHAnsi" w:cstheme="majorHAnsi"/>
              </w:rPr>
            </w:pPr>
          </w:p>
        </w:tc>
      </w:tr>
    </w:tbl>
    <w:p w14:paraId="6235EB1D" w14:textId="77777777" w:rsidR="00B50FC2" w:rsidRDefault="00B50FC2" w:rsidP="00C40E5E">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917D8D" w:rsidRPr="00DB5B57" w14:paraId="5FDAD959" w14:textId="77777777" w:rsidTr="00EB6B08">
        <w:tc>
          <w:tcPr>
            <w:tcW w:w="9016" w:type="dxa"/>
            <w:shd w:val="clear" w:color="auto" w:fill="C7CBEB"/>
          </w:tcPr>
          <w:p w14:paraId="49899F03" w14:textId="77777777" w:rsidR="00AA794D" w:rsidRPr="00B914C2" w:rsidRDefault="00AA794D" w:rsidP="00AA794D">
            <w:pPr>
              <w:spacing w:after="0"/>
              <w:jc w:val="center"/>
              <w:rPr>
                <w:rFonts w:asciiTheme="majorHAnsi" w:hAnsiTheme="majorHAnsi" w:cstheme="majorHAnsi"/>
              </w:rPr>
            </w:pPr>
            <w:r w:rsidRPr="00B914C2">
              <w:rPr>
                <w:rFonts w:asciiTheme="majorHAnsi" w:hAnsiTheme="majorHAnsi" w:cstheme="majorHAnsi"/>
              </w:rPr>
              <w:t>U ažuriranim popratnim dokumentima dostaviti:</w:t>
            </w:r>
          </w:p>
          <w:p w14:paraId="0F722DE3" w14:textId="1F7FDCA7" w:rsidR="003A5C5B" w:rsidRPr="00B914C2" w:rsidRDefault="00917D8D" w:rsidP="009C5461">
            <w:pPr>
              <w:pStyle w:val="Odlomakpopisa"/>
              <w:numPr>
                <w:ilvl w:val="0"/>
                <w:numId w:val="33"/>
              </w:numPr>
              <w:spacing w:after="0"/>
              <w:jc w:val="center"/>
              <w:rPr>
                <w:rFonts w:asciiTheme="majorHAnsi" w:hAnsiTheme="majorHAnsi" w:cstheme="majorHAnsi"/>
                <w:b/>
                <w:bCs/>
              </w:rPr>
            </w:pPr>
            <w:r w:rsidRPr="00B914C2">
              <w:rPr>
                <w:rFonts w:asciiTheme="majorHAnsi" w:hAnsiTheme="majorHAnsi" w:cstheme="majorHAnsi"/>
                <w:b/>
                <w:bCs/>
              </w:rPr>
              <w:t>OBRAZAC 5. Izjava o</w:t>
            </w:r>
            <w:r w:rsidR="007B1CDD" w:rsidRPr="00B914C2">
              <w:rPr>
                <w:rFonts w:asciiTheme="majorHAnsi" w:hAnsiTheme="majorHAnsi" w:cstheme="majorHAnsi"/>
                <w:b/>
                <w:bCs/>
              </w:rPr>
              <w:t xml:space="preserve"> ispunjenju uvjeta tehničke i stručne sposobnosti – Popis </w:t>
            </w:r>
            <w:r w:rsidR="009C5461" w:rsidRPr="00B914C2">
              <w:rPr>
                <w:rFonts w:asciiTheme="majorHAnsi" w:hAnsiTheme="majorHAnsi" w:cstheme="majorHAnsi"/>
                <w:b/>
                <w:bCs/>
              </w:rPr>
              <w:t>glavnih isporuka rob</w:t>
            </w:r>
            <w:r w:rsidR="00A37392" w:rsidRPr="00B914C2">
              <w:rPr>
                <w:rFonts w:asciiTheme="majorHAnsi" w:hAnsiTheme="majorHAnsi" w:cstheme="majorHAnsi"/>
                <w:b/>
                <w:bCs/>
              </w:rPr>
              <w:t>a</w:t>
            </w:r>
            <w:r w:rsidR="007B1CDD" w:rsidRPr="00B914C2">
              <w:rPr>
                <w:rFonts w:asciiTheme="majorHAnsi" w:hAnsiTheme="majorHAnsi" w:cstheme="majorHAnsi"/>
                <w:b/>
                <w:bCs/>
              </w:rPr>
              <w:t xml:space="preserve"> u 202</w:t>
            </w:r>
            <w:r w:rsidR="00A37392" w:rsidRPr="00B914C2">
              <w:rPr>
                <w:rFonts w:asciiTheme="majorHAnsi" w:hAnsiTheme="majorHAnsi" w:cstheme="majorHAnsi"/>
                <w:b/>
                <w:bCs/>
              </w:rPr>
              <w:t>3. godini te u razdoblju od 2020</w:t>
            </w:r>
            <w:r w:rsidR="007B1CDD" w:rsidRPr="00B914C2">
              <w:rPr>
                <w:rFonts w:asciiTheme="majorHAnsi" w:hAnsiTheme="majorHAnsi" w:cstheme="majorHAnsi"/>
                <w:b/>
                <w:bCs/>
              </w:rPr>
              <w:t>. do 20</w:t>
            </w:r>
            <w:r w:rsidR="00A37392" w:rsidRPr="00B914C2">
              <w:rPr>
                <w:rFonts w:asciiTheme="majorHAnsi" w:hAnsiTheme="majorHAnsi" w:cstheme="majorHAnsi"/>
                <w:b/>
                <w:bCs/>
              </w:rPr>
              <w:t>22</w:t>
            </w:r>
            <w:r w:rsidR="007B1CDD" w:rsidRPr="00B914C2">
              <w:rPr>
                <w:rFonts w:asciiTheme="majorHAnsi" w:hAnsiTheme="majorHAnsi" w:cstheme="majorHAnsi"/>
                <w:b/>
                <w:bCs/>
              </w:rPr>
              <w:t>. godine</w:t>
            </w:r>
            <w:r w:rsidR="00316EF9" w:rsidRPr="00B914C2">
              <w:rPr>
                <w:rFonts w:asciiTheme="majorHAnsi" w:hAnsiTheme="majorHAnsi" w:cstheme="majorHAnsi"/>
                <w:b/>
                <w:bCs/>
              </w:rPr>
              <w:t xml:space="preserve"> </w:t>
            </w:r>
            <w:r w:rsidR="00164D51">
              <w:rPr>
                <w:rFonts w:asciiTheme="majorHAnsi" w:hAnsiTheme="majorHAnsi" w:cstheme="majorHAnsi"/>
                <w:b/>
                <w:bCs/>
              </w:rPr>
              <w:t>ili izjava na vlastitom obrascu</w:t>
            </w:r>
          </w:p>
          <w:p w14:paraId="3FA60A03" w14:textId="1049BC47" w:rsidR="003A5C5B" w:rsidRPr="00AA794D" w:rsidRDefault="003A5C5B" w:rsidP="003A5C5B">
            <w:pPr>
              <w:spacing w:after="0"/>
              <w:rPr>
                <w:rFonts w:asciiTheme="majorHAnsi" w:hAnsiTheme="majorHAnsi" w:cstheme="majorHAnsi"/>
                <w:b/>
                <w:bCs/>
              </w:rPr>
            </w:pPr>
          </w:p>
        </w:tc>
      </w:tr>
    </w:tbl>
    <w:p w14:paraId="69D11760" w14:textId="77777777" w:rsidR="00EB6B08" w:rsidRPr="00DB5B57" w:rsidRDefault="00EB6B08" w:rsidP="003D2633">
      <w:pPr>
        <w:spacing w:after="0"/>
        <w:jc w:val="both"/>
        <w:rPr>
          <w:rFonts w:asciiTheme="majorHAnsi" w:hAnsiTheme="majorHAnsi" w:cstheme="majorHAnsi"/>
        </w:rPr>
      </w:pPr>
    </w:p>
    <w:p w14:paraId="157ABB3C" w14:textId="31B5A068" w:rsidR="00DB5B57" w:rsidRPr="00DB5B57" w:rsidRDefault="00DB5B57" w:rsidP="009A572A">
      <w:pPr>
        <w:pStyle w:val="Naslov2"/>
        <w:shd w:val="clear" w:color="auto" w:fill="8790D5"/>
      </w:pPr>
      <w:bookmarkStart w:id="72" w:name="_Toc136008871"/>
      <w:r w:rsidRPr="00DB5B57">
        <w:t>3</w:t>
      </w:r>
      <w:r w:rsidR="007D2A48">
        <w:t>6</w:t>
      </w:r>
      <w:r w:rsidRPr="00DB5B57">
        <w:t>. UVJETI SPOSOBNOSTI U SLUČAJU ZAJEDNICE GOSPODARSKIH SUBJEKATA</w:t>
      </w:r>
      <w:bookmarkEnd w:id="72"/>
    </w:p>
    <w:p w14:paraId="7BBB8715" w14:textId="77777777" w:rsidR="00A37392" w:rsidRPr="00815E5B" w:rsidRDefault="009A572A" w:rsidP="00A37392">
      <w:pPr>
        <w:jc w:val="both"/>
        <w:rPr>
          <w:rFonts w:asciiTheme="majorHAnsi" w:hAnsiTheme="majorHAnsi" w:cstheme="majorHAnsi"/>
        </w:rPr>
      </w:pPr>
      <w:r>
        <w:rPr>
          <w:rFonts w:asciiTheme="majorHAnsi" w:hAnsiTheme="majorHAnsi" w:cstheme="majorHAnsi"/>
        </w:rPr>
        <w:br/>
      </w:r>
      <w:bookmarkStart w:id="73" w:name="_Hlk36118872"/>
      <w:r w:rsidR="00A37392" w:rsidRPr="00815E5B">
        <w:rPr>
          <w:rFonts w:asciiTheme="majorHAnsi" w:hAnsiTheme="majorHAnsi" w:cstheme="majorHAnsi"/>
        </w:rPr>
        <w:t xml:space="preserve">Gospodarski subjekt može se u postupku javne nabave radi dokazivanja ispunjavanja kriterija ekonomske i financijske sposobnosti te tehničke i stručne sposobnosti, za odabir gospodarskog subjekta </w:t>
      </w:r>
      <w:r w:rsidR="00A37392" w:rsidRPr="00815E5B">
        <w:rPr>
          <w:rFonts w:asciiTheme="majorHAnsi" w:hAnsiTheme="majorHAnsi" w:cstheme="majorHAnsi"/>
          <w:b/>
          <w:bCs/>
        </w:rPr>
        <w:t>osloniti na sposobnost drugih subjekata</w:t>
      </w:r>
      <w:r w:rsidR="00A37392" w:rsidRPr="00815E5B">
        <w:rPr>
          <w:rFonts w:asciiTheme="majorHAnsi" w:hAnsiTheme="majorHAnsi" w:cstheme="majorHAnsi"/>
        </w:rPr>
        <w:t xml:space="preserve">, bez obzira na pravnu prirodu njihova međusobnog odnosa. </w:t>
      </w:r>
    </w:p>
    <w:p w14:paraId="643A3493"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27FFE6A9"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Naručitelj će provjeriti ispunjava li drugi subjekt na čiju se sposobnost gospodarski subjekt oslanja relevantne </w:t>
      </w:r>
      <w:r w:rsidRPr="00815E5B">
        <w:rPr>
          <w:rFonts w:asciiTheme="majorHAnsi" w:hAnsiTheme="majorHAnsi" w:cstheme="majorHAnsi"/>
          <w:b/>
          <w:bCs/>
        </w:rPr>
        <w:t>kriterije za odabir gospodarskog subjekta (uvjete sposobnosti)</w:t>
      </w:r>
      <w:r w:rsidRPr="00815E5B">
        <w:rPr>
          <w:rFonts w:asciiTheme="majorHAnsi" w:hAnsiTheme="majorHAnsi" w:cstheme="majorHAnsi"/>
        </w:rPr>
        <w:t xml:space="preserve"> sukladno točkama 32., 33. i 34. ove Dokumentacije o nabavi te postoje li </w:t>
      </w:r>
      <w:r w:rsidRPr="00815E5B">
        <w:rPr>
          <w:rFonts w:asciiTheme="majorHAnsi" w:hAnsiTheme="majorHAnsi" w:cstheme="majorHAnsi"/>
          <w:b/>
          <w:bCs/>
        </w:rPr>
        <w:t>osnove za isključenje</w:t>
      </w:r>
      <w:r w:rsidRPr="00815E5B">
        <w:rPr>
          <w:rFonts w:asciiTheme="majorHAnsi" w:hAnsiTheme="majorHAnsi" w:cstheme="majorHAnsi"/>
        </w:rPr>
        <w:t xml:space="preserve"> sukladno točkama 28. i 29. ove Dokumentacije o nabavi.</w:t>
      </w:r>
    </w:p>
    <w:p w14:paraId="1F40B385"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Naručitelj će od gospodarskog subjekta zahtijevati da u primjerenom roku ne kraćem od 5 dana zamijeni subjekt na čiju se sposobnost oslonio radi dokazivanja kriterija za odabir ako utvrdi da kod tog subjekta postoje osnove za isključenje ili da ne udovoljava relevantnim kriterijima za odabir gospodarskog subjekta. </w:t>
      </w:r>
    </w:p>
    <w:p w14:paraId="1033ABCB"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Pod istim uvjetima, zajednica gospodarskih subjekata može se </w:t>
      </w:r>
      <w:r w:rsidRPr="00815E5B">
        <w:rPr>
          <w:rFonts w:asciiTheme="majorHAnsi" w:hAnsiTheme="majorHAnsi" w:cstheme="majorHAnsi"/>
          <w:b/>
          <w:bCs/>
        </w:rPr>
        <w:t>osloniti na sposobnost članova zajednice ili drugih subjekata</w:t>
      </w:r>
      <w:r w:rsidRPr="00815E5B">
        <w:rPr>
          <w:rFonts w:asciiTheme="majorHAnsi" w:hAnsiTheme="majorHAnsi" w:cstheme="majorHAnsi"/>
        </w:rPr>
        <w:t xml:space="preserve">. </w:t>
      </w:r>
    </w:p>
    <w:p w14:paraId="2952403F"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Ako se gospodarski subjekt oslanja na sposobnost drugih subjekata radi dokazivanja ispunjavanja kriterija ekonomske i financijske sposobnosti, njihova odgovornost za izvršenje ugovora je solidarna. </w:t>
      </w:r>
    </w:p>
    <w:p w14:paraId="53777EE3"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Gospodarski subjekt se može osloniti na sposobnost drugih subjekata radi dokazivanja ispunjavanja kriterija koji su vezani uz obrazovne i stručne kvalifikacije i stručno iskustvo, </w:t>
      </w:r>
      <w:r w:rsidRPr="00815E5B">
        <w:rPr>
          <w:rFonts w:asciiTheme="majorHAnsi" w:hAnsiTheme="majorHAnsi" w:cstheme="majorHAnsi"/>
          <w:b/>
          <w:bCs/>
        </w:rPr>
        <w:t>samo ako će ti subjekti pružati usluge ili isporučiti robu za koju se ta sposobnost traži</w:t>
      </w:r>
      <w:r w:rsidRPr="00815E5B">
        <w:rPr>
          <w:rFonts w:asciiTheme="majorHAnsi" w:hAnsiTheme="majorHAnsi" w:cstheme="majorHAnsi"/>
        </w:rPr>
        <w:t xml:space="preserve">. </w:t>
      </w:r>
    </w:p>
    <w:p w14:paraId="2A4BA7AD"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U slučaju oslanjanja na sposobnost drugih subjekata gospodarski subjekt u ponudi kao dokaz dostavlja potpisanu i ovjerenu Izjavu o stavljanju resursa na raspolaganje ili Ugovor/Sporazum o poslovnoj/tehničkoj suradnji iz kojega je vidljivo koji se resursi međusobno ustupaju. </w:t>
      </w:r>
    </w:p>
    <w:p w14:paraId="336C7030"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Izjava o stavljanju resursa na raspolaganje ili Ugovor/Sporazum o poslovnoj/tehničkoj suradnji mora minimalno sadržavati:</w:t>
      </w:r>
    </w:p>
    <w:p w14:paraId="6218C132"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naziv i sjedište gospodarskog subjekta koji ustupa resurse te naziv i sjedište ponuditelja kojem ustupa resurse;</w:t>
      </w:r>
    </w:p>
    <w:p w14:paraId="6AB87A3F" w14:textId="77777777" w:rsidR="00A37392" w:rsidRPr="00815E5B" w:rsidRDefault="00A37392" w:rsidP="00A37392">
      <w:pPr>
        <w:jc w:val="both"/>
        <w:rPr>
          <w:rFonts w:asciiTheme="majorHAnsi" w:hAnsiTheme="majorHAnsi" w:cstheme="majorHAnsi"/>
        </w:rPr>
      </w:pPr>
      <w:r w:rsidRPr="00815E5B">
        <w:rPr>
          <w:rFonts w:asciiTheme="majorHAnsi" w:hAnsiTheme="majorHAnsi" w:cstheme="majorHAnsi"/>
        </w:rPr>
        <w:t xml:space="preserve">–– jasno i točno navedene resurse koje stavlja na raspolaganje te način na koji se stavljaju na raspolaganje u svrhu izvršenja ugovora; </w:t>
      </w:r>
    </w:p>
    <w:p w14:paraId="4236AFFC" w14:textId="77777777" w:rsidR="00A37392" w:rsidRPr="00AE56AA" w:rsidRDefault="00A37392" w:rsidP="00A37392">
      <w:pPr>
        <w:spacing w:after="0"/>
        <w:jc w:val="both"/>
        <w:rPr>
          <w:rFonts w:asciiTheme="majorHAnsi" w:hAnsiTheme="majorHAnsi" w:cstheme="majorHAnsi"/>
        </w:rPr>
      </w:pPr>
      <w:r w:rsidRPr="00815E5B">
        <w:rPr>
          <w:rFonts w:asciiTheme="majorHAnsi" w:hAnsiTheme="majorHAnsi" w:cstheme="majorHAnsi"/>
        </w:rPr>
        <w:t>–– potpis ovlaštene osobe gospodarskog subjekta koji stavlja resurse na raspolaganje, odnosno u slučaju Ugovora/sporazuma o poslovnoj suradnji potpis i pečat ugovornih strana.</w:t>
      </w:r>
    </w:p>
    <w:p w14:paraId="65CF51BF" w14:textId="6B2E1A73" w:rsidR="00201CA3" w:rsidRPr="00AE56AA" w:rsidRDefault="00201CA3" w:rsidP="00A37392">
      <w:pPr>
        <w:jc w:val="both"/>
        <w:rPr>
          <w:rFonts w:asciiTheme="majorHAnsi" w:hAnsiTheme="majorHAnsi" w:cstheme="majorHAnsi"/>
        </w:rPr>
      </w:pPr>
    </w:p>
    <w:bookmarkEnd w:id="73"/>
    <w:p w14:paraId="5D800312" w14:textId="77777777" w:rsidR="003D2633" w:rsidRDefault="003D2633" w:rsidP="003D2633">
      <w:pPr>
        <w:spacing w:after="0"/>
        <w:jc w:val="both"/>
        <w:rPr>
          <w:rFonts w:asciiTheme="majorHAnsi" w:hAnsiTheme="majorHAnsi" w:cstheme="majorHAnsi"/>
        </w:rPr>
      </w:pPr>
    </w:p>
    <w:p w14:paraId="1302BEF4" w14:textId="51D62ABB" w:rsidR="00201CA3" w:rsidRPr="00201CA3" w:rsidRDefault="00201CA3" w:rsidP="009A572A">
      <w:pPr>
        <w:pStyle w:val="Naslov2"/>
        <w:shd w:val="clear" w:color="auto" w:fill="8790D5"/>
      </w:pPr>
      <w:bookmarkStart w:id="74" w:name="_Toc136008872"/>
      <w:r w:rsidRPr="00201CA3">
        <w:lastRenderedPageBreak/>
        <w:t>3</w:t>
      </w:r>
      <w:r w:rsidR="007D2A48">
        <w:t>7</w:t>
      </w:r>
      <w:r w:rsidRPr="00201CA3">
        <w:t>. OBJEKTIVNI I NEDISKRIMINIRAJUĆI KRITERIJI ILI PRAVILA ZA SMANJENJE BROJA SPOSOBNIH NATJECATELJA, MINIMALAN BROJ SPOSOBNIH NATJECATELJA KOJE ĆE SE POZVATI NA DOSTAVU PONUDA ILI NA DIJALOG, TE PO POTREBI, MAKSIMALAN BROJ</w:t>
      </w:r>
      <w:bookmarkEnd w:id="74"/>
    </w:p>
    <w:p w14:paraId="6B646251" w14:textId="77777777" w:rsidR="00201CA3" w:rsidRPr="00AE56AA" w:rsidRDefault="009A572A" w:rsidP="003D2633">
      <w:pPr>
        <w:spacing w:after="0"/>
        <w:jc w:val="both"/>
        <w:rPr>
          <w:rFonts w:asciiTheme="majorHAnsi" w:hAnsiTheme="majorHAnsi" w:cstheme="majorHAnsi"/>
        </w:rPr>
      </w:pPr>
      <w:r>
        <w:rPr>
          <w:rFonts w:asciiTheme="majorHAnsi" w:hAnsiTheme="majorHAnsi" w:cstheme="majorHAnsi"/>
        </w:rPr>
        <w:br/>
      </w:r>
      <w:r w:rsidR="00201CA3" w:rsidRPr="00815E5B">
        <w:rPr>
          <w:rFonts w:asciiTheme="majorHAnsi" w:hAnsiTheme="majorHAnsi" w:cstheme="majorHAnsi"/>
        </w:rPr>
        <w:t>Nije primjenjivo.</w:t>
      </w:r>
      <w:r w:rsidR="00201CA3" w:rsidRPr="00AE56AA">
        <w:rPr>
          <w:rFonts w:asciiTheme="majorHAnsi" w:hAnsiTheme="majorHAnsi" w:cstheme="majorHAnsi"/>
        </w:rPr>
        <w:t xml:space="preserve"> </w:t>
      </w:r>
    </w:p>
    <w:p w14:paraId="051CA8CD" w14:textId="77777777" w:rsidR="003D2633" w:rsidRPr="00AE56AA" w:rsidRDefault="003D2633" w:rsidP="003D2633">
      <w:pPr>
        <w:spacing w:after="0"/>
        <w:jc w:val="both"/>
        <w:rPr>
          <w:rFonts w:asciiTheme="majorHAnsi" w:hAnsiTheme="majorHAnsi" w:cstheme="majorHAnsi"/>
        </w:rPr>
      </w:pPr>
    </w:p>
    <w:p w14:paraId="37847F30" w14:textId="3F6B4CF5" w:rsidR="00201CA3" w:rsidRPr="00AE56AA" w:rsidRDefault="00201CA3" w:rsidP="009A572A">
      <w:pPr>
        <w:pStyle w:val="Naslov2"/>
        <w:shd w:val="clear" w:color="auto" w:fill="8790D5"/>
      </w:pPr>
      <w:bookmarkStart w:id="75" w:name="_Toc136008873"/>
      <w:r w:rsidRPr="00AE56AA">
        <w:t>3</w:t>
      </w:r>
      <w:r w:rsidR="007D2A48">
        <w:t>8</w:t>
      </w:r>
      <w:r w:rsidRPr="00AE56AA">
        <w:t>. DOKUMENTI KOJIMA SE DOKAZUJE ISPUNJAVANJE KRITERIJA ZA ODABIR GOSPODARSKOG SUBJEKTA</w:t>
      </w:r>
      <w:bookmarkEnd w:id="75"/>
    </w:p>
    <w:p w14:paraId="1F324CF4" w14:textId="77777777" w:rsidR="00F25D9E" w:rsidRPr="00815E5B" w:rsidRDefault="009A572A" w:rsidP="00F25D9E">
      <w:pPr>
        <w:jc w:val="both"/>
        <w:rPr>
          <w:rFonts w:asciiTheme="majorHAnsi" w:hAnsiTheme="majorHAnsi" w:cstheme="majorHAnsi"/>
        </w:rPr>
      </w:pPr>
      <w:r w:rsidRPr="00AE56AA">
        <w:rPr>
          <w:rFonts w:asciiTheme="majorHAnsi" w:hAnsiTheme="majorHAnsi" w:cstheme="majorHAnsi"/>
        </w:rPr>
        <w:br/>
      </w:r>
      <w:r w:rsidR="00F25D9E" w:rsidRPr="00815E5B">
        <w:rPr>
          <w:rFonts w:asciiTheme="majorHAnsi" w:hAnsiTheme="majorHAnsi" w:cstheme="majorHAnsi"/>
        </w:rPr>
        <w:t>Sukladno članku 262. ZJN 2016 Javni 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jeziku iz članka 280. stavka 2. Zakona.</w:t>
      </w:r>
    </w:p>
    <w:p w14:paraId="67BEF1CC" w14:textId="77777777" w:rsidR="00F25D9E" w:rsidRPr="00815E5B" w:rsidRDefault="00F25D9E" w:rsidP="00F25D9E">
      <w:pPr>
        <w:jc w:val="both"/>
        <w:rPr>
          <w:rFonts w:asciiTheme="majorHAnsi" w:hAnsiTheme="majorHAnsi" w:cstheme="majorHAnsi"/>
          <w:b/>
          <w:bCs/>
        </w:rPr>
      </w:pPr>
      <w:r w:rsidRPr="00815E5B">
        <w:rPr>
          <w:rFonts w:asciiTheme="majorHAnsi" w:hAnsiTheme="majorHAnsi" w:cstheme="majorHAnsi"/>
          <w:b/>
          <w:bCs/>
        </w:rPr>
        <w:t xml:space="preserve">Ako se ne može obaviti provjera ili ishoditi potvrda, javni naručitelj može zahtijevati od gospodarskog subjekta da u primjerenom roku, ne kraćem od pet dana, dostavi sve ili dio popratnih dokumenata ili dokaza. </w:t>
      </w:r>
    </w:p>
    <w:p w14:paraId="234F120D"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b/>
          <w:bCs/>
        </w:rPr>
        <w:t>Ažurirani popratni dokument</w:t>
      </w:r>
      <w:r w:rsidRPr="00815E5B">
        <w:rPr>
          <w:rFonts w:asciiTheme="majorHAnsi" w:hAnsiTheme="majorHAnsi" w:cstheme="majorHAnsi"/>
        </w:rPr>
        <w:t xml:space="preserve"> je svaki dokument u kojem su sadržani podaci važeći, odgovaraju stvarnom činjeničnom stanju u trenutku dostave naručitelju te dokazuju ono što je gospodarski subjekt naveo u ESPD-u. Smatra se da naručitelj posjeduje ažurirane popratne dokumente ako istima ima izravan pristup elektroničkim sredstvima komunikacije putem besplatne nacionalne baze podataka na jeziku iz članka 280. stavka 2. ZJN 2016 ili putem EOJN RH. Ako se pristup bazama podataka obavlja putem EOJN RH, isti generira izvještaj s podacima u vezi s ažuriranim popratnim dokumentima. </w:t>
      </w:r>
    </w:p>
    <w:p w14:paraId="2B7448A0"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rPr>
        <w:t xml:space="preserve">Sukladno članku 263. ZJN 2016, javni naručitelj je obvezan prije donošenja odluke u postupku javne nabave velike vrijednosti, a u postupcima javne nabave male vrijednosti može, od ponuditelja koji je podnio ekonomski najpovoljniju ponudu zatražiti da u primjerenom roku, ne kraćem od pet dana, dostavi ažurirane popratne dokumente, osim ako već posjeduje te dokumente. </w:t>
      </w:r>
    </w:p>
    <w:p w14:paraId="2712FC0A"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rPr>
        <w:t xml:space="preserve">Ažurirane popratne dokumente natjecatelji ili ponuditelji mogu dostaviti u neovjerenoj preslici elektroničkim sredstvima komunikacije putem Elektroničkog oglasnika javne nabave RH.  </w:t>
      </w:r>
    </w:p>
    <w:p w14:paraId="1E5BE446"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rPr>
        <w:t>U svrhu dodatne provjere informacija naručitelj može zatražiti dostavu ili stavljanje na uvid izvornika ili ovjerenih preslika jednog ili više traženih dokumenata.</w:t>
      </w:r>
    </w:p>
    <w:p w14:paraId="465126B3"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rPr>
        <w:t xml:space="preserve">U slučaju postojanja sumnje u istinitost podataka dostavljenih od strane gospodarskog subjekta, javni naručitelj može dostavljene podatke provjeriti kod izdavatelja dokumenta, nadležnog tijela ili treće strane koja ima saznanja o relevantnim činjenicama, osim u slučaju ako je gospodarski subjekt upisan u popis iz pododjeljka 6. Odjeljka C. ZJN 2016. </w:t>
      </w:r>
    </w:p>
    <w:p w14:paraId="32466FA1"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rPr>
        <w:t>Dokument kojim ponuditelj koji je podnio ekonomski najpovoljniju ponudu dokazuje ispunjavanje kriterija za odabir gospodarskog subjekta su:</w:t>
      </w:r>
    </w:p>
    <w:p w14:paraId="53353BB8" w14:textId="27A35B48" w:rsidR="00F25D9E" w:rsidRPr="00815E5B" w:rsidRDefault="00F25D9E" w:rsidP="00F25D9E">
      <w:pPr>
        <w:jc w:val="both"/>
        <w:rPr>
          <w:rFonts w:asciiTheme="majorHAnsi" w:hAnsiTheme="majorHAnsi" w:cstheme="majorHAnsi"/>
          <w:b/>
          <w:bCs/>
        </w:rPr>
      </w:pPr>
      <w:r w:rsidRPr="00815E5B">
        <w:rPr>
          <w:rFonts w:asciiTheme="majorHAnsi" w:hAnsiTheme="majorHAnsi" w:cstheme="majorHAnsi"/>
          <w:b/>
          <w:bCs/>
        </w:rPr>
        <w:t>–– Za uvjete sposobnosti za obavljanje profesionalne</w:t>
      </w:r>
      <w:r w:rsidR="007D2A48" w:rsidRPr="00815E5B">
        <w:rPr>
          <w:rFonts w:asciiTheme="majorHAnsi" w:hAnsiTheme="majorHAnsi" w:cstheme="majorHAnsi"/>
          <w:b/>
          <w:bCs/>
        </w:rPr>
        <w:t xml:space="preserve"> djelatnosti navedeni u točki 33</w:t>
      </w:r>
      <w:r w:rsidRPr="00815E5B">
        <w:rPr>
          <w:rFonts w:asciiTheme="majorHAnsi" w:hAnsiTheme="majorHAnsi" w:cstheme="majorHAnsi"/>
          <w:b/>
          <w:bCs/>
        </w:rPr>
        <w:t>. ove Dokumentacije o nabavi;</w:t>
      </w:r>
    </w:p>
    <w:p w14:paraId="3C40DF94" w14:textId="3609662A" w:rsidR="00F25D9E" w:rsidRPr="00815E5B" w:rsidRDefault="00F25D9E" w:rsidP="00F25D9E">
      <w:pPr>
        <w:jc w:val="both"/>
        <w:rPr>
          <w:rFonts w:asciiTheme="majorHAnsi" w:hAnsiTheme="majorHAnsi" w:cstheme="majorHAnsi"/>
          <w:b/>
          <w:bCs/>
        </w:rPr>
      </w:pPr>
      <w:r w:rsidRPr="00815E5B">
        <w:rPr>
          <w:rFonts w:asciiTheme="majorHAnsi" w:hAnsiTheme="majorHAnsi" w:cstheme="majorHAnsi"/>
          <w:b/>
          <w:bCs/>
        </w:rPr>
        <w:t>–– Za uvjete ekonomske i financijske sposobnosti i njihove mini</w:t>
      </w:r>
      <w:r w:rsidR="007D2A48" w:rsidRPr="00815E5B">
        <w:rPr>
          <w:rFonts w:asciiTheme="majorHAnsi" w:hAnsiTheme="majorHAnsi" w:cstheme="majorHAnsi"/>
          <w:b/>
          <w:bCs/>
        </w:rPr>
        <w:t>malne razine navedeni u točki 34</w:t>
      </w:r>
      <w:r w:rsidRPr="00815E5B">
        <w:rPr>
          <w:rFonts w:asciiTheme="majorHAnsi" w:hAnsiTheme="majorHAnsi" w:cstheme="majorHAnsi"/>
          <w:b/>
          <w:bCs/>
        </w:rPr>
        <w:t>. ove Dokumentacije o nabavi;</w:t>
      </w:r>
    </w:p>
    <w:p w14:paraId="1FCE1386" w14:textId="3711A979" w:rsidR="00F25D9E" w:rsidRPr="00815E5B" w:rsidRDefault="00F25D9E" w:rsidP="00F25D9E">
      <w:pPr>
        <w:jc w:val="both"/>
        <w:rPr>
          <w:rFonts w:asciiTheme="majorHAnsi" w:hAnsiTheme="majorHAnsi" w:cstheme="majorHAnsi"/>
          <w:b/>
          <w:bCs/>
        </w:rPr>
      </w:pPr>
      <w:r w:rsidRPr="00815E5B">
        <w:rPr>
          <w:rFonts w:asciiTheme="majorHAnsi" w:hAnsiTheme="majorHAnsi" w:cstheme="majorHAnsi"/>
          <w:b/>
          <w:bCs/>
        </w:rPr>
        <w:lastRenderedPageBreak/>
        <w:t>–– Za uvjete tehničke i stručne sposobnosti i njihove mini</w:t>
      </w:r>
      <w:r w:rsidR="007D2A48" w:rsidRPr="00815E5B">
        <w:rPr>
          <w:rFonts w:asciiTheme="majorHAnsi" w:hAnsiTheme="majorHAnsi" w:cstheme="majorHAnsi"/>
          <w:b/>
          <w:bCs/>
        </w:rPr>
        <w:t>malne razine navedeni u točki 35</w:t>
      </w:r>
      <w:r w:rsidRPr="00815E5B">
        <w:rPr>
          <w:rFonts w:asciiTheme="majorHAnsi" w:hAnsiTheme="majorHAnsi" w:cstheme="majorHAnsi"/>
          <w:b/>
          <w:bCs/>
        </w:rPr>
        <w:t xml:space="preserve">. ove Dokumentacije o nabavi. </w:t>
      </w:r>
    </w:p>
    <w:p w14:paraId="3FCFBE97" w14:textId="77777777" w:rsidR="00F25D9E" w:rsidRPr="00815E5B" w:rsidRDefault="00F25D9E" w:rsidP="00F25D9E">
      <w:pPr>
        <w:jc w:val="both"/>
        <w:rPr>
          <w:rFonts w:asciiTheme="majorHAnsi" w:hAnsiTheme="majorHAnsi" w:cstheme="majorHAnsi"/>
        </w:rPr>
      </w:pPr>
      <w:r w:rsidRPr="00815E5B">
        <w:rPr>
          <w:rFonts w:asciiTheme="majorHAnsi" w:hAnsiTheme="majorHAnsi" w:cstheme="majorHAnsi"/>
        </w:rPr>
        <w:t xml:space="preserve">Ako ponuditelj koji je podnio ekonomski najpovoljniju ponudu ne dostavi ažurirane popratne dokumente u ostavljenom roku ili njima ne dokaže da ispunjava uvjete iz ove Dokumentacije o nabavi, javni naručitelj će odbiti ponudu tog ponuditelja te će, prije donošenja odluke, od ponuditelja koji je podnio sljedeću ekonomski najpovoljniju ponudu zatražiti da u primjerenom roku, ne kraćem od pet dana, dostavi ažurirane popratne dokumente tražene iz ove Dokumentacije o nabavi, osim ako već posjeduje te dokumente. </w:t>
      </w:r>
    </w:p>
    <w:p w14:paraId="1FCF8890" w14:textId="77777777" w:rsidR="00F25D9E" w:rsidRDefault="00F25D9E" w:rsidP="00F25D9E">
      <w:pPr>
        <w:jc w:val="both"/>
        <w:rPr>
          <w:rFonts w:asciiTheme="majorHAnsi" w:hAnsiTheme="majorHAnsi" w:cstheme="majorHAnsi"/>
        </w:rPr>
      </w:pPr>
      <w:r w:rsidRPr="00815E5B">
        <w:rPr>
          <w:rFonts w:asciiTheme="majorHAnsi" w:hAnsiTheme="majorHAnsi" w:cstheme="majorHAnsi"/>
        </w:rPr>
        <w:t>Javni naručitelj može pozvati ponuditelja da nadopuni ili objasni dokumente zaprimljene sukladno ovoj Dokumentacije o nabavi, ukoliko su ispunjeni uvjeti iz članka 293. ZJN 2016.</w:t>
      </w:r>
    </w:p>
    <w:p w14:paraId="73ABA217" w14:textId="320B79A2" w:rsidR="00201CA3" w:rsidRDefault="00201CA3" w:rsidP="00201CA3">
      <w:pPr>
        <w:jc w:val="both"/>
        <w:rPr>
          <w:rFonts w:asciiTheme="majorHAnsi" w:hAnsiTheme="majorHAnsi" w:cstheme="majorHAnsi"/>
        </w:rPr>
      </w:pPr>
    </w:p>
    <w:p w14:paraId="1A763230" w14:textId="77777777" w:rsidR="00201CA3" w:rsidRPr="005E24B7" w:rsidRDefault="00201CA3" w:rsidP="005E24B7">
      <w:pPr>
        <w:pStyle w:val="Naslov1"/>
        <w:shd w:val="clear" w:color="auto" w:fill="313C8B"/>
        <w:rPr>
          <w:b/>
          <w:bCs/>
        </w:rPr>
      </w:pPr>
      <w:bookmarkStart w:id="76" w:name="_Toc136008874"/>
      <w:r w:rsidRPr="005E24B7">
        <w:rPr>
          <w:b/>
          <w:bCs/>
          <w:color w:val="FFFFFF" w:themeColor="background1"/>
        </w:rPr>
        <w:t>V. EUROPSKA JEDINSTVENA DOKUMENTACIJA O NABAVI (EUROPEAN SINGLE PROCUREMENT DOCUMENT – ESPD)</w:t>
      </w:r>
      <w:bookmarkEnd w:id="76"/>
    </w:p>
    <w:p w14:paraId="43700938" w14:textId="77777777" w:rsidR="005E24B7" w:rsidRDefault="005E24B7" w:rsidP="005E24B7">
      <w:pPr>
        <w:spacing w:after="0"/>
        <w:jc w:val="both"/>
        <w:rPr>
          <w:rFonts w:asciiTheme="majorHAnsi" w:hAnsiTheme="majorHAnsi" w:cstheme="majorHAnsi"/>
        </w:rPr>
      </w:pPr>
    </w:p>
    <w:p w14:paraId="3C1E8282" w14:textId="77777777" w:rsidR="00201CA3" w:rsidRPr="00815E5B" w:rsidRDefault="00201CA3" w:rsidP="00201CA3">
      <w:pPr>
        <w:jc w:val="both"/>
        <w:rPr>
          <w:rFonts w:asciiTheme="majorHAnsi" w:hAnsiTheme="majorHAnsi" w:cstheme="majorHAnsi"/>
        </w:rPr>
      </w:pPr>
      <w:r w:rsidRPr="00815E5B">
        <w:rPr>
          <w:rFonts w:asciiTheme="majorHAnsi" w:hAnsiTheme="majorHAnsi" w:cstheme="majorHAnsi"/>
        </w:rPr>
        <w:t>U cilju dokazivanja da ponuditelj nije u jednoj od situacija zbog koje se isključuje iz ovog postupka javne nabave, te u cilju dokazivanja ispunjavanja traženih kriterija za kvalitativni odabir gospodarskog subjekta, Ponuditelj u svojoj ponudi, kao njen sastavni dio</w:t>
      </w:r>
      <w:r w:rsidR="00F911E3" w:rsidRPr="00815E5B">
        <w:rPr>
          <w:rFonts w:asciiTheme="majorHAnsi" w:hAnsiTheme="majorHAnsi" w:cstheme="majorHAnsi"/>
        </w:rPr>
        <w:t>,</w:t>
      </w:r>
      <w:r w:rsidRPr="00815E5B">
        <w:rPr>
          <w:rFonts w:asciiTheme="majorHAnsi" w:hAnsiTheme="majorHAnsi" w:cstheme="majorHAnsi"/>
        </w:rPr>
        <w:t xml:space="preserve"> prilaže popunjenu Europsku jedinstvenu dokumentaciju o nabavi (European Single </w:t>
      </w:r>
      <w:proofErr w:type="spellStart"/>
      <w:r w:rsidRPr="00815E5B">
        <w:rPr>
          <w:rFonts w:asciiTheme="majorHAnsi" w:hAnsiTheme="majorHAnsi" w:cstheme="majorHAnsi"/>
        </w:rPr>
        <w:t>Procurement</w:t>
      </w:r>
      <w:proofErr w:type="spellEnd"/>
      <w:r w:rsidR="00674353" w:rsidRPr="00815E5B">
        <w:rPr>
          <w:rFonts w:asciiTheme="majorHAnsi" w:hAnsiTheme="majorHAnsi" w:cstheme="majorHAnsi"/>
        </w:rPr>
        <w:t xml:space="preserve"> </w:t>
      </w:r>
      <w:proofErr w:type="spellStart"/>
      <w:r w:rsidRPr="00815E5B">
        <w:rPr>
          <w:rFonts w:asciiTheme="majorHAnsi" w:hAnsiTheme="majorHAnsi" w:cstheme="majorHAnsi"/>
        </w:rPr>
        <w:t>Document</w:t>
      </w:r>
      <w:proofErr w:type="spellEnd"/>
      <w:r w:rsidRPr="00815E5B">
        <w:rPr>
          <w:rFonts w:asciiTheme="majorHAnsi" w:hAnsiTheme="majorHAnsi" w:cstheme="majorHAnsi"/>
        </w:rPr>
        <w:t xml:space="preserve"> – ESPD – dalje u tekstu). </w:t>
      </w:r>
    </w:p>
    <w:p w14:paraId="798194E8" w14:textId="77777777" w:rsidR="00201CA3" w:rsidRPr="00815E5B" w:rsidRDefault="00201CA3" w:rsidP="00201CA3">
      <w:pPr>
        <w:jc w:val="both"/>
        <w:rPr>
          <w:rFonts w:asciiTheme="majorHAnsi" w:hAnsiTheme="majorHAnsi" w:cstheme="majorHAnsi"/>
        </w:rPr>
      </w:pPr>
      <w:r w:rsidRPr="00815E5B">
        <w:rPr>
          <w:rFonts w:asciiTheme="majorHAnsi" w:hAnsiTheme="majorHAnsi" w:cstheme="majorHAnsi"/>
        </w:rPr>
        <w:t>ESPD je ažurirana formalna izjava gospodarskog subjekta, koja služi kao preliminarni dokaz umjesto potvrda koje izdaju tijela javne vlasti ili treće strane, a kojima se potvrđuje da taj gospodarski subjekt:</w:t>
      </w:r>
    </w:p>
    <w:p w14:paraId="7B3A86C2" w14:textId="77777777" w:rsidR="00201CA3" w:rsidRPr="00815E5B" w:rsidRDefault="00201CA3" w:rsidP="00201CA3">
      <w:pPr>
        <w:ind w:left="720"/>
        <w:jc w:val="both"/>
        <w:rPr>
          <w:rFonts w:asciiTheme="majorHAnsi" w:hAnsiTheme="majorHAnsi" w:cstheme="majorHAnsi"/>
        </w:rPr>
      </w:pPr>
      <w:r w:rsidRPr="00815E5B">
        <w:rPr>
          <w:rFonts w:asciiTheme="majorHAnsi" w:hAnsiTheme="majorHAnsi" w:cstheme="majorHAnsi"/>
        </w:rPr>
        <w:t>–– nije u jednoj od situacija zbog koje se gospodarski subjekt isključuje iz postupka javne nabave (osnove za isključenje);</w:t>
      </w:r>
    </w:p>
    <w:p w14:paraId="0F50B1B2" w14:textId="77777777" w:rsidR="00201CA3" w:rsidRPr="00815E5B" w:rsidRDefault="00201CA3" w:rsidP="00201CA3">
      <w:pPr>
        <w:ind w:left="720"/>
        <w:jc w:val="both"/>
        <w:rPr>
          <w:rFonts w:asciiTheme="majorHAnsi" w:hAnsiTheme="majorHAnsi" w:cstheme="majorHAnsi"/>
        </w:rPr>
      </w:pPr>
      <w:r w:rsidRPr="00815E5B">
        <w:rPr>
          <w:rFonts w:asciiTheme="majorHAnsi" w:hAnsiTheme="majorHAnsi" w:cstheme="majorHAnsi"/>
        </w:rPr>
        <w:t>–– ispunjava tražene kriterije za odabir gospodarskog subjekta;</w:t>
      </w:r>
    </w:p>
    <w:p w14:paraId="25BDBED3" w14:textId="77777777" w:rsidR="00F911E3" w:rsidRDefault="00201CA3" w:rsidP="00C40E5E">
      <w:pPr>
        <w:spacing w:after="0"/>
        <w:ind w:left="720"/>
        <w:jc w:val="both"/>
        <w:rPr>
          <w:rFonts w:asciiTheme="majorHAnsi" w:hAnsiTheme="majorHAnsi" w:cstheme="majorHAnsi"/>
        </w:rPr>
      </w:pPr>
      <w:r w:rsidRPr="00815E5B">
        <w:rPr>
          <w:rFonts w:asciiTheme="majorHAnsi" w:hAnsiTheme="majorHAnsi" w:cstheme="majorHAnsi"/>
        </w:rPr>
        <w:t>–– ispunjava objektivna pravila i kriterije određene za smanjenje broja sposobnih natjecatelja, ako je primjenjivo.</w:t>
      </w:r>
    </w:p>
    <w:p w14:paraId="7B4E713A" w14:textId="77777777" w:rsidR="00C40E5E" w:rsidRDefault="00C40E5E" w:rsidP="00C40E5E">
      <w:pPr>
        <w:spacing w:after="0"/>
        <w:ind w:left="720"/>
        <w:jc w:val="both"/>
        <w:rPr>
          <w:rFonts w:asciiTheme="majorHAnsi" w:hAnsiTheme="majorHAnsi" w:cstheme="majorHAnsi"/>
        </w:rPr>
      </w:pPr>
    </w:p>
    <w:p w14:paraId="0B5AB057" w14:textId="58D61D0A" w:rsidR="00F911E3" w:rsidRPr="00F911E3" w:rsidRDefault="00F911E3" w:rsidP="005E24B7">
      <w:pPr>
        <w:pStyle w:val="Naslov2"/>
        <w:shd w:val="clear" w:color="auto" w:fill="8790D5"/>
      </w:pPr>
      <w:bookmarkStart w:id="77" w:name="_Toc136008875"/>
      <w:r w:rsidRPr="00F911E3">
        <w:t>3</w:t>
      </w:r>
      <w:r w:rsidR="007D2A48">
        <w:t>9</w:t>
      </w:r>
      <w:r w:rsidRPr="00F911E3">
        <w:t>. NAVOD DA JE GOSPODARSKI SUBJEKT U PONUDI ILI ZAHTJEVU ZA SUDJELOVANJE OBVEZAN DOSTAVITI ESPD KAO PRELIMINARNI DOKAZ DA ISPUNJAVA TRAŽENE KRITERIJE ZA KVALITATIVNI ODABIR GOSPODARSKOG SUBJEKTA</w:t>
      </w:r>
      <w:bookmarkEnd w:id="77"/>
    </w:p>
    <w:p w14:paraId="7950F940" w14:textId="77777777" w:rsidR="00EC3C63" w:rsidRPr="00815E5B" w:rsidRDefault="005E24B7" w:rsidP="00EC3C63">
      <w:pPr>
        <w:jc w:val="both"/>
        <w:rPr>
          <w:rFonts w:asciiTheme="majorHAnsi" w:hAnsiTheme="majorHAnsi" w:cstheme="majorHAnsi"/>
        </w:rPr>
      </w:pPr>
      <w:r>
        <w:rPr>
          <w:rFonts w:asciiTheme="majorHAnsi" w:hAnsiTheme="majorHAnsi" w:cstheme="majorHAnsi"/>
          <w:b/>
          <w:bCs/>
        </w:rPr>
        <w:br/>
      </w:r>
      <w:r w:rsidR="00EC3C63" w:rsidRPr="00815E5B">
        <w:rPr>
          <w:rFonts w:asciiTheme="majorHAnsi" w:hAnsiTheme="majorHAnsi" w:cstheme="majorHAnsi"/>
        </w:rPr>
        <w:t>Ponuditelj dostavlja popunjeni ESPD na priloženom standardnom obrascu u ponudi. Popunjeni ESPD obrazac ne mora biti potpisan niti ovjeren. Popunjen i u elektroničkoj ponudi priložen ESPD predstavlja izjavu ponuditelja da zadovoljava sve uvjete i zahtjeve Naručitelja ove Dokumentacije o nabavi. U slučaju zajednice gospodarskih subjekata svaki pojedini član zajednice gospodarskih subjekata pojedinačno dokazuje da:</w:t>
      </w:r>
    </w:p>
    <w:p w14:paraId="32770170" w14:textId="77777777" w:rsidR="00EC3C63" w:rsidRPr="00815E5B" w:rsidRDefault="00EC3C63" w:rsidP="00EC3C63">
      <w:pPr>
        <w:ind w:left="720"/>
        <w:jc w:val="both"/>
        <w:rPr>
          <w:rFonts w:asciiTheme="majorHAnsi" w:hAnsiTheme="majorHAnsi" w:cstheme="majorHAnsi"/>
          <w:b/>
          <w:bCs/>
        </w:rPr>
      </w:pPr>
      <w:r w:rsidRPr="00815E5B">
        <w:rPr>
          <w:rFonts w:asciiTheme="majorHAnsi" w:hAnsiTheme="majorHAnsi" w:cstheme="majorHAnsi"/>
          <w:b/>
          <w:bCs/>
        </w:rPr>
        <w:t>–– nije u jednoj od situacija zbog koje se gospodarski subjekt isključuje iz postupka javne nabave (osnove za isključenje) – sukladno ovoj Dokumentaciji o nabavi.</w:t>
      </w:r>
    </w:p>
    <w:p w14:paraId="1A7F02D3"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t>Skupno (zajednički) dokazuju da:</w:t>
      </w:r>
    </w:p>
    <w:p w14:paraId="159C2A07" w14:textId="77777777" w:rsidR="00EC3C63" w:rsidRPr="00815E5B" w:rsidRDefault="00EC3C63" w:rsidP="00EC3C63">
      <w:pPr>
        <w:ind w:left="720"/>
        <w:jc w:val="both"/>
        <w:rPr>
          <w:rFonts w:asciiTheme="majorHAnsi" w:hAnsiTheme="majorHAnsi" w:cstheme="majorHAnsi"/>
          <w:b/>
          <w:bCs/>
        </w:rPr>
      </w:pPr>
      <w:r w:rsidRPr="00815E5B">
        <w:rPr>
          <w:rFonts w:asciiTheme="majorHAnsi" w:hAnsiTheme="majorHAnsi" w:cstheme="majorHAnsi"/>
          <w:b/>
          <w:bCs/>
        </w:rPr>
        <w:t>–– ispunjavaju tražene kriterije za kvalitativni odabir gospodarskog subjekta (dokaze sposobnosti) iz ove Dokumentacije o nabavi.</w:t>
      </w:r>
    </w:p>
    <w:p w14:paraId="23050C10"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lastRenderedPageBreak/>
        <w:t xml:space="preserve">Ukoliko ponuditelj namjerava dati dio ugovora o javnoj nabavi u podugovor jednom ili više </w:t>
      </w:r>
      <w:proofErr w:type="spellStart"/>
      <w:r w:rsidRPr="00815E5B">
        <w:rPr>
          <w:rFonts w:asciiTheme="majorHAnsi" w:hAnsiTheme="majorHAnsi" w:cstheme="majorHAnsi"/>
        </w:rPr>
        <w:t>podugovaratelja</w:t>
      </w:r>
      <w:proofErr w:type="spellEnd"/>
      <w:r w:rsidRPr="00815E5B">
        <w:rPr>
          <w:rFonts w:asciiTheme="majorHAnsi" w:hAnsiTheme="majorHAnsi" w:cstheme="majorHAnsi"/>
        </w:rPr>
        <w:t xml:space="preserve">, za svakog </w:t>
      </w:r>
      <w:proofErr w:type="spellStart"/>
      <w:r w:rsidRPr="00815E5B">
        <w:rPr>
          <w:rFonts w:asciiTheme="majorHAnsi" w:hAnsiTheme="majorHAnsi" w:cstheme="majorHAnsi"/>
        </w:rPr>
        <w:t>podugovaratelja</w:t>
      </w:r>
      <w:proofErr w:type="spellEnd"/>
      <w:r w:rsidRPr="00815E5B">
        <w:rPr>
          <w:rFonts w:asciiTheme="majorHAnsi" w:hAnsiTheme="majorHAnsi" w:cstheme="majorHAnsi"/>
        </w:rPr>
        <w:t xml:space="preserve"> se pojedinačno dokazuje da:</w:t>
      </w:r>
    </w:p>
    <w:p w14:paraId="13AC7A29" w14:textId="77777777" w:rsidR="00EC3C63" w:rsidRPr="00815E5B" w:rsidRDefault="00EC3C63" w:rsidP="00EC3C63">
      <w:pPr>
        <w:ind w:left="720"/>
        <w:jc w:val="both"/>
        <w:rPr>
          <w:rFonts w:asciiTheme="majorHAnsi" w:hAnsiTheme="majorHAnsi" w:cstheme="majorHAnsi"/>
          <w:b/>
          <w:bCs/>
        </w:rPr>
      </w:pPr>
      <w:r w:rsidRPr="00815E5B">
        <w:rPr>
          <w:rFonts w:asciiTheme="majorHAnsi" w:hAnsiTheme="majorHAnsi" w:cstheme="majorHAnsi"/>
          <w:b/>
          <w:bCs/>
        </w:rPr>
        <w:t>–– nije u jednoj od situacija zbog koje se gospodarski subjekt isključuje ili može isključiti iz postupka javne nabave (obvezne i ostale osnove za isključenje) – sukladno ovoj Dokumentaciji o nabavi.</w:t>
      </w:r>
    </w:p>
    <w:p w14:paraId="5AD74126"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t xml:space="preserve">U ESPD-u se navode izdavatelji popratnih dokumenata te ESPD sadržava izjavu da će gospodarski subjekt moći, na zahtjev i bez odgode, javnom naručitelju dostaviti te dokumente. </w:t>
      </w:r>
    </w:p>
    <w:p w14:paraId="0EEB28DF"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t>Gospodarski subjekt može ponovno koristiti ESPD koji je već koristio u nekom prethodnom postupku nabave, ako potvrdi da su u njoj sadržani podaci ispravni i ako isti obrazac ima sve podatke koji su traženi ovom Dokumentacijom o nabavi.</w:t>
      </w:r>
    </w:p>
    <w:p w14:paraId="6E8BB339" w14:textId="77777777" w:rsidR="00EC3C63" w:rsidRPr="00815E5B" w:rsidRDefault="00EC3C63" w:rsidP="00EC3C63">
      <w:pPr>
        <w:jc w:val="both"/>
        <w:rPr>
          <w:rFonts w:asciiTheme="majorHAnsi" w:hAnsiTheme="majorHAnsi" w:cstheme="majorHAnsi"/>
          <w:b/>
          <w:bCs/>
        </w:rPr>
      </w:pPr>
      <w:r w:rsidRPr="00815E5B">
        <w:rPr>
          <w:rFonts w:asciiTheme="majorHAnsi" w:hAnsiTheme="majorHAnsi" w:cstheme="majorHAnsi"/>
          <w:b/>
          <w:bCs/>
        </w:rPr>
        <w:t xml:space="preserve">Temeljem navedenog: </w:t>
      </w:r>
    </w:p>
    <w:p w14:paraId="0067851A"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t xml:space="preserve">–– U slučaju da ponudu podnosi </w:t>
      </w:r>
      <w:r w:rsidRPr="00815E5B">
        <w:rPr>
          <w:rFonts w:asciiTheme="majorHAnsi" w:hAnsiTheme="majorHAnsi" w:cstheme="majorHAnsi"/>
          <w:b/>
          <w:bCs/>
        </w:rPr>
        <w:t>samostalno gospodarski subjekt</w:t>
      </w:r>
      <w:r w:rsidRPr="00815E5B">
        <w:rPr>
          <w:rFonts w:asciiTheme="majorHAnsi" w:hAnsiTheme="majorHAnsi" w:cstheme="majorHAnsi"/>
        </w:rPr>
        <w:t xml:space="preserve">, ESPD u ponudi prilaže Ponuditelj, a ESPD izrađuje sam Ponuditelj, sukladno uputama Naručitelja iz dokumentacije o nabavi; </w:t>
      </w:r>
    </w:p>
    <w:p w14:paraId="1E69DF6F"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t xml:space="preserve">–– U slučaju da ponudu podnosi </w:t>
      </w:r>
      <w:r w:rsidRPr="00815E5B">
        <w:rPr>
          <w:rFonts w:asciiTheme="majorHAnsi" w:hAnsiTheme="majorHAnsi" w:cstheme="majorHAnsi"/>
          <w:b/>
          <w:bCs/>
        </w:rPr>
        <w:t>Zajednica gospodarskih subjekata</w:t>
      </w:r>
      <w:r w:rsidRPr="00815E5B">
        <w:rPr>
          <w:rFonts w:asciiTheme="majorHAnsi" w:hAnsiTheme="majorHAnsi" w:cstheme="majorHAnsi"/>
        </w:rPr>
        <w:t>, ESPD za svakog člana Zajednice u ponudi prilaže Zajednica ponuditelja, a ESPD izrađuje samostalno svaki član Zajednice Ponuditelja, sukladno uputama Naručitelja iz dokumentacije o nabavi;</w:t>
      </w:r>
    </w:p>
    <w:p w14:paraId="5EAD6683" w14:textId="77777777" w:rsidR="00EC3C63" w:rsidRPr="00815E5B" w:rsidRDefault="00EC3C63" w:rsidP="00EC3C63">
      <w:pPr>
        <w:jc w:val="both"/>
        <w:rPr>
          <w:rFonts w:asciiTheme="majorHAnsi" w:hAnsiTheme="majorHAnsi" w:cstheme="majorHAnsi"/>
        </w:rPr>
      </w:pPr>
      <w:r w:rsidRPr="00815E5B">
        <w:rPr>
          <w:rFonts w:asciiTheme="majorHAnsi" w:hAnsiTheme="majorHAnsi" w:cstheme="majorHAnsi"/>
        </w:rPr>
        <w:t xml:space="preserve">–– U slučaju da se Ponuditelj, odnosno, Zajednica gospodarskih subjekata </w:t>
      </w:r>
      <w:r w:rsidRPr="00815E5B">
        <w:rPr>
          <w:rFonts w:asciiTheme="majorHAnsi" w:hAnsiTheme="majorHAnsi" w:cstheme="majorHAnsi"/>
          <w:b/>
          <w:bCs/>
        </w:rPr>
        <w:t xml:space="preserve">oslanjaju na sposobnost drugog subjekta ili </w:t>
      </w:r>
      <w:proofErr w:type="spellStart"/>
      <w:r w:rsidRPr="00815E5B">
        <w:rPr>
          <w:rFonts w:asciiTheme="majorHAnsi" w:hAnsiTheme="majorHAnsi" w:cstheme="majorHAnsi"/>
          <w:b/>
          <w:bCs/>
        </w:rPr>
        <w:t>podugovaratelja</w:t>
      </w:r>
      <w:proofErr w:type="spellEnd"/>
      <w:r w:rsidRPr="00815E5B">
        <w:rPr>
          <w:rFonts w:asciiTheme="majorHAnsi" w:hAnsiTheme="majorHAnsi" w:cstheme="majorHAnsi"/>
        </w:rPr>
        <w:t xml:space="preserve">, ESPD za svaki gospodarski subjekt (na čiju se sposobnost oslanjaju) u ponudi prilaže Ponuditelj, odnosno, Zajednica ponuditelja, a ESPD izrađuje samostalno svaki drugi subjekt ili </w:t>
      </w:r>
      <w:proofErr w:type="spellStart"/>
      <w:r w:rsidRPr="00815E5B">
        <w:rPr>
          <w:rFonts w:asciiTheme="majorHAnsi" w:hAnsiTheme="majorHAnsi" w:cstheme="majorHAnsi"/>
        </w:rPr>
        <w:t>podugovaratelj</w:t>
      </w:r>
      <w:proofErr w:type="spellEnd"/>
      <w:r w:rsidRPr="00815E5B">
        <w:rPr>
          <w:rFonts w:asciiTheme="majorHAnsi" w:hAnsiTheme="majorHAnsi" w:cstheme="majorHAnsi"/>
        </w:rPr>
        <w:t xml:space="preserve"> na kojeg se Ponuditelj, odnosno, Zajednica ponuditelja oslanja, sukladno uputama Naručitelja iz dokumentacije o nabavi;</w:t>
      </w:r>
    </w:p>
    <w:p w14:paraId="3D4298DD" w14:textId="77777777" w:rsidR="00EC3C63" w:rsidRPr="00815E5B" w:rsidRDefault="00EC3C63" w:rsidP="00EC3C63">
      <w:pPr>
        <w:spacing w:after="0"/>
        <w:jc w:val="both"/>
        <w:rPr>
          <w:rFonts w:asciiTheme="majorHAnsi" w:hAnsiTheme="majorHAnsi" w:cstheme="majorHAnsi"/>
        </w:rPr>
      </w:pPr>
      <w:r w:rsidRPr="00815E5B">
        <w:rPr>
          <w:rFonts w:asciiTheme="majorHAnsi" w:hAnsiTheme="majorHAnsi" w:cstheme="majorHAnsi"/>
        </w:rPr>
        <w:t xml:space="preserve">–– U slučaju da Ponuditelj odnosno Zajednica gospodarskih subjekata za izvršenje dijela ugovora  </w:t>
      </w:r>
      <w:r w:rsidRPr="00815E5B">
        <w:rPr>
          <w:rFonts w:asciiTheme="majorHAnsi" w:hAnsiTheme="majorHAnsi" w:cstheme="majorHAnsi"/>
          <w:b/>
          <w:bCs/>
        </w:rPr>
        <w:t xml:space="preserve">angažiraju jednog ili više </w:t>
      </w:r>
      <w:proofErr w:type="spellStart"/>
      <w:r w:rsidRPr="00815E5B">
        <w:rPr>
          <w:rFonts w:asciiTheme="majorHAnsi" w:hAnsiTheme="majorHAnsi" w:cstheme="majorHAnsi"/>
          <w:b/>
          <w:bCs/>
        </w:rPr>
        <w:t>podugovaratelja</w:t>
      </w:r>
      <w:proofErr w:type="spellEnd"/>
      <w:r w:rsidRPr="00815E5B">
        <w:rPr>
          <w:rFonts w:asciiTheme="majorHAnsi" w:hAnsiTheme="majorHAnsi" w:cstheme="majorHAnsi"/>
          <w:b/>
          <w:bCs/>
        </w:rPr>
        <w:t xml:space="preserve"> na čiju se sposobnost ne oslanjaju</w:t>
      </w:r>
      <w:r w:rsidRPr="00815E5B">
        <w:rPr>
          <w:rFonts w:asciiTheme="majorHAnsi" w:hAnsiTheme="majorHAnsi" w:cstheme="majorHAnsi"/>
        </w:rPr>
        <w:t xml:space="preserve">, ESPD za svakog </w:t>
      </w:r>
      <w:proofErr w:type="spellStart"/>
      <w:r w:rsidRPr="00815E5B">
        <w:rPr>
          <w:rFonts w:asciiTheme="majorHAnsi" w:hAnsiTheme="majorHAnsi" w:cstheme="majorHAnsi"/>
        </w:rPr>
        <w:t>podugovaratelja</w:t>
      </w:r>
      <w:proofErr w:type="spellEnd"/>
      <w:r w:rsidRPr="00815E5B">
        <w:rPr>
          <w:rFonts w:asciiTheme="majorHAnsi" w:hAnsiTheme="majorHAnsi" w:cstheme="majorHAnsi"/>
        </w:rPr>
        <w:t xml:space="preserve"> u ponudi prilaže Ponuditelj odnosno Zajednica ponuditelja, a ESPD izrađuje samostalno svaki </w:t>
      </w:r>
      <w:proofErr w:type="spellStart"/>
      <w:r w:rsidRPr="00815E5B">
        <w:rPr>
          <w:rFonts w:asciiTheme="majorHAnsi" w:hAnsiTheme="majorHAnsi" w:cstheme="majorHAnsi"/>
        </w:rPr>
        <w:t>podugovaratelj</w:t>
      </w:r>
      <w:proofErr w:type="spellEnd"/>
      <w:r w:rsidRPr="00815E5B">
        <w:rPr>
          <w:rFonts w:asciiTheme="majorHAnsi" w:hAnsiTheme="majorHAnsi" w:cstheme="majorHAnsi"/>
        </w:rPr>
        <w:t xml:space="preserve"> zasebno, sukladno uputama Naručitelja iz Dokumentacije o nabavi.</w:t>
      </w:r>
    </w:p>
    <w:p w14:paraId="312BAD3B" w14:textId="642E15AA" w:rsidR="00F911E3" w:rsidRPr="00815E5B" w:rsidRDefault="00F911E3" w:rsidP="00F911E3">
      <w:pPr>
        <w:jc w:val="both"/>
        <w:rPr>
          <w:rFonts w:asciiTheme="majorHAnsi" w:hAnsiTheme="majorHAnsi" w:cstheme="majorHAnsi"/>
          <w:b/>
          <w:bCs/>
        </w:rPr>
      </w:pPr>
    </w:p>
    <w:p w14:paraId="03C35415" w14:textId="1C91C607" w:rsidR="00F911E3" w:rsidRPr="00F911E3" w:rsidRDefault="007D2A48" w:rsidP="005E24B7">
      <w:pPr>
        <w:pStyle w:val="Naslov2"/>
        <w:shd w:val="clear" w:color="auto" w:fill="8790D5"/>
      </w:pPr>
      <w:bookmarkStart w:id="78" w:name="_Toc136008876"/>
      <w:r>
        <w:t>40</w:t>
      </w:r>
      <w:r w:rsidR="00F911E3" w:rsidRPr="00F911E3">
        <w:t>. UPUTE ZA POPUNJAVANJE ESPD OBRASCA</w:t>
      </w:r>
      <w:bookmarkEnd w:id="78"/>
    </w:p>
    <w:p w14:paraId="777D5F6D" w14:textId="77777777" w:rsidR="00F911E3" w:rsidRPr="00815E5B" w:rsidRDefault="005E24B7" w:rsidP="00F911E3">
      <w:pPr>
        <w:jc w:val="both"/>
        <w:rPr>
          <w:rFonts w:asciiTheme="majorHAnsi" w:hAnsiTheme="majorHAnsi" w:cstheme="majorHAnsi"/>
        </w:rPr>
      </w:pPr>
      <w:r>
        <w:rPr>
          <w:rFonts w:asciiTheme="majorHAnsi" w:hAnsiTheme="majorHAnsi" w:cstheme="majorHAnsi"/>
        </w:rPr>
        <w:br/>
      </w:r>
      <w:r w:rsidR="00F911E3" w:rsidRPr="00815E5B">
        <w:rPr>
          <w:rFonts w:asciiTheme="majorHAnsi" w:hAnsiTheme="majorHAnsi" w:cstheme="majorHAnsi"/>
        </w:rPr>
        <w:t>Za potrebe utvrđivanja uvjeta i zahtjeva iz ove Dokumentacije o nabavi, gospodarski subjekt u ponudi dostavlja ispunjeni obrazac Europske jedinstvene dokumentacije o nabavi (ESPD) i to</w:t>
      </w:r>
      <w:r w:rsidR="00A81415" w:rsidRPr="00815E5B">
        <w:rPr>
          <w:rFonts w:asciiTheme="majorHAnsi" w:hAnsiTheme="majorHAnsi" w:cstheme="majorHAnsi"/>
        </w:rPr>
        <w:t xml:space="preserve"> u dijelovima</w:t>
      </w:r>
      <w:r w:rsidR="00F911E3" w:rsidRPr="00815E5B">
        <w:rPr>
          <w:rFonts w:asciiTheme="majorHAnsi" w:hAnsiTheme="majorHAnsi" w:cstheme="majorHAnsi"/>
        </w:rPr>
        <w:t>:</w:t>
      </w:r>
    </w:p>
    <w:tbl>
      <w:tblPr>
        <w:tblW w:w="0" w:type="auto"/>
        <w:tblLook w:val="04A0" w:firstRow="1" w:lastRow="0" w:firstColumn="1" w:lastColumn="0" w:noHBand="0" w:noVBand="1"/>
      </w:tblPr>
      <w:tblGrid>
        <w:gridCol w:w="3383"/>
        <w:gridCol w:w="5633"/>
      </w:tblGrid>
      <w:tr w:rsidR="00CF302F" w:rsidRPr="00815E5B" w14:paraId="0DAB68C3"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1FC2C279" w14:textId="77777777" w:rsidR="00CF302F" w:rsidRPr="00815E5B" w:rsidRDefault="00CF302F" w:rsidP="00C40E5E">
            <w:pPr>
              <w:spacing w:after="0"/>
              <w:jc w:val="both"/>
              <w:rPr>
                <w:rFonts w:asciiTheme="majorHAnsi" w:hAnsiTheme="majorHAnsi" w:cstheme="majorHAnsi"/>
                <w:b/>
              </w:rPr>
            </w:pPr>
            <w:r w:rsidRPr="00815E5B">
              <w:rPr>
                <w:rFonts w:asciiTheme="majorHAnsi" w:hAnsiTheme="majorHAnsi" w:cstheme="majorHAnsi"/>
                <w:b/>
              </w:rPr>
              <w:t>PODACI GOSPODARSKOM SUBJEKTU</w:t>
            </w:r>
          </w:p>
        </w:tc>
      </w:tr>
      <w:tr w:rsidR="00F911E3" w:rsidRPr="00AE56AA" w14:paraId="6C2B8E29"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03DEBB4A" w14:textId="77777777" w:rsidR="00F911E3" w:rsidRPr="00815E5B" w:rsidRDefault="00F911E3" w:rsidP="006A0026">
            <w:pPr>
              <w:jc w:val="both"/>
              <w:rPr>
                <w:rFonts w:asciiTheme="majorHAnsi" w:hAnsiTheme="majorHAnsi" w:cstheme="majorHAnsi"/>
              </w:rPr>
            </w:pPr>
          </w:p>
        </w:tc>
        <w:tc>
          <w:tcPr>
            <w:tcW w:w="5633" w:type="dxa"/>
            <w:tcBorders>
              <w:top w:val="single" w:sz="4" w:space="0" w:color="313C8B"/>
              <w:left w:val="single" w:sz="4" w:space="0" w:color="313C8B"/>
              <w:bottom w:val="single" w:sz="4" w:space="0" w:color="313C8B"/>
              <w:right w:val="single" w:sz="4" w:space="0" w:color="313C8B"/>
            </w:tcBorders>
          </w:tcPr>
          <w:p w14:paraId="12C3AD13" w14:textId="77777777" w:rsidR="00F911E3" w:rsidRPr="00815E5B" w:rsidRDefault="00F911E3" w:rsidP="00C40E5E">
            <w:pPr>
              <w:jc w:val="both"/>
              <w:rPr>
                <w:rFonts w:asciiTheme="majorHAnsi" w:hAnsiTheme="majorHAnsi" w:cstheme="majorHAnsi"/>
              </w:rPr>
            </w:pPr>
            <w:r w:rsidRPr="00815E5B">
              <w:rPr>
                <w:rFonts w:asciiTheme="majorHAnsi" w:hAnsiTheme="majorHAnsi" w:cstheme="majorHAnsi"/>
              </w:rPr>
              <w:t>–</w:t>
            </w:r>
            <w:r w:rsidR="00CF302F" w:rsidRPr="00815E5B">
              <w:rPr>
                <w:rFonts w:asciiTheme="majorHAnsi" w:hAnsiTheme="majorHAnsi" w:cstheme="majorHAnsi"/>
              </w:rPr>
              <w:t xml:space="preserve"> Dio II. </w:t>
            </w:r>
            <w:r w:rsidR="00A81415" w:rsidRPr="00815E5B">
              <w:rPr>
                <w:rFonts w:asciiTheme="majorHAnsi" w:hAnsiTheme="majorHAnsi" w:cstheme="majorHAnsi"/>
              </w:rPr>
              <w:t xml:space="preserve">– </w:t>
            </w:r>
            <w:r w:rsidRPr="00815E5B">
              <w:rPr>
                <w:rFonts w:asciiTheme="majorHAnsi" w:hAnsiTheme="majorHAnsi" w:cstheme="majorHAnsi"/>
              </w:rPr>
              <w:t>točka A</w:t>
            </w:r>
            <w:r w:rsidR="00A81415" w:rsidRPr="00815E5B">
              <w:rPr>
                <w:rFonts w:asciiTheme="majorHAnsi" w:hAnsiTheme="majorHAnsi" w:cstheme="majorHAnsi"/>
              </w:rPr>
              <w:t xml:space="preserve">: </w:t>
            </w:r>
            <w:r w:rsidRPr="00815E5B">
              <w:rPr>
                <w:rFonts w:asciiTheme="majorHAnsi" w:hAnsiTheme="majorHAnsi" w:cstheme="majorHAnsi"/>
              </w:rPr>
              <w:t>Podaci o gospodarskom subjektu;</w:t>
            </w:r>
          </w:p>
          <w:p w14:paraId="77D3654D" w14:textId="77777777" w:rsidR="00F911E3" w:rsidRPr="00815E5B" w:rsidRDefault="00CF302F" w:rsidP="00C40E5E">
            <w:pPr>
              <w:jc w:val="both"/>
              <w:rPr>
                <w:rFonts w:asciiTheme="majorHAnsi" w:hAnsiTheme="majorHAnsi" w:cstheme="majorHAnsi"/>
              </w:rPr>
            </w:pPr>
            <w:r w:rsidRPr="00815E5B">
              <w:rPr>
                <w:rFonts w:asciiTheme="majorHAnsi" w:hAnsiTheme="majorHAnsi" w:cstheme="majorHAnsi"/>
              </w:rPr>
              <w:t xml:space="preserve">– Dio II. </w:t>
            </w:r>
            <w:r w:rsidR="00A81415" w:rsidRPr="00815E5B">
              <w:rPr>
                <w:rFonts w:asciiTheme="majorHAnsi" w:hAnsiTheme="majorHAnsi" w:cstheme="majorHAnsi"/>
              </w:rPr>
              <w:t xml:space="preserve">– </w:t>
            </w:r>
            <w:r w:rsidR="00F911E3" w:rsidRPr="00815E5B">
              <w:rPr>
                <w:rFonts w:asciiTheme="majorHAnsi" w:hAnsiTheme="majorHAnsi" w:cstheme="majorHAnsi"/>
              </w:rPr>
              <w:t>točka B</w:t>
            </w:r>
            <w:r w:rsidR="00A81415" w:rsidRPr="00815E5B">
              <w:rPr>
                <w:rFonts w:asciiTheme="majorHAnsi" w:hAnsiTheme="majorHAnsi" w:cstheme="majorHAnsi"/>
              </w:rPr>
              <w:t xml:space="preserve">: </w:t>
            </w:r>
            <w:r w:rsidR="00F911E3" w:rsidRPr="00815E5B">
              <w:rPr>
                <w:rFonts w:asciiTheme="majorHAnsi" w:hAnsiTheme="majorHAnsi" w:cstheme="majorHAnsi"/>
              </w:rPr>
              <w:t>Podaci o zastupnicima gospodarskog subjekta;</w:t>
            </w:r>
          </w:p>
          <w:p w14:paraId="03E22C0B" w14:textId="77777777" w:rsidR="00F911E3" w:rsidRPr="00815E5B" w:rsidRDefault="00CF302F" w:rsidP="00C40E5E">
            <w:pPr>
              <w:jc w:val="both"/>
              <w:rPr>
                <w:rFonts w:asciiTheme="majorHAnsi" w:hAnsiTheme="majorHAnsi" w:cstheme="majorHAnsi"/>
              </w:rPr>
            </w:pPr>
            <w:r w:rsidRPr="00815E5B">
              <w:rPr>
                <w:rFonts w:asciiTheme="majorHAnsi" w:hAnsiTheme="majorHAnsi" w:cstheme="majorHAnsi"/>
              </w:rPr>
              <w:t xml:space="preserve">– Dio II. </w:t>
            </w:r>
            <w:r w:rsidR="00A81415" w:rsidRPr="00815E5B">
              <w:rPr>
                <w:rFonts w:asciiTheme="majorHAnsi" w:hAnsiTheme="majorHAnsi" w:cstheme="majorHAnsi"/>
              </w:rPr>
              <w:t xml:space="preserve">– </w:t>
            </w:r>
            <w:r w:rsidR="00F911E3" w:rsidRPr="00815E5B">
              <w:rPr>
                <w:rFonts w:asciiTheme="majorHAnsi" w:hAnsiTheme="majorHAnsi" w:cstheme="majorHAnsi"/>
              </w:rPr>
              <w:t>točka C</w:t>
            </w:r>
            <w:r w:rsidR="00A81415" w:rsidRPr="00815E5B">
              <w:rPr>
                <w:rFonts w:asciiTheme="majorHAnsi" w:hAnsiTheme="majorHAnsi" w:cstheme="majorHAnsi"/>
              </w:rPr>
              <w:t xml:space="preserve">: </w:t>
            </w:r>
            <w:r w:rsidR="00F911E3" w:rsidRPr="00815E5B">
              <w:rPr>
                <w:rFonts w:asciiTheme="majorHAnsi" w:hAnsiTheme="majorHAnsi" w:cstheme="majorHAnsi"/>
              </w:rPr>
              <w:t>Podaci o oslanjanju na sposobnost drugih subjekata, ako je primjenjivo;</w:t>
            </w:r>
          </w:p>
          <w:p w14:paraId="16C05939" w14:textId="77777777" w:rsidR="00F911E3" w:rsidRPr="00AE56AA" w:rsidRDefault="00CF302F" w:rsidP="00C40E5E">
            <w:pPr>
              <w:jc w:val="both"/>
              <w:rPr>
                <w:rFonts w:asciiTheme="majorHAnsi" w:hAnsiTheme="majorHAnsi" w:cstheme="majorHAnsi"/>
              </w:rPr>
            </w:pPr>
            <w:r w:rsidRPr="00815E5B">
              <w:rPr>
                <w:rFonts w:asciiTheme="majorHAnsi" w:hAnsiTheme="majorHAnsi" w:cstheme="majorHAnsi"/>
              </w:rPr>
              <w:t xml:space="preserve">– Dio II. </w:t>
            </w:r>
            <w:r w:rsidR="00A81415" w:rsidRPr="00815E5B">
              <w:rPr>
                <w:rFonts w:asciiTheme="majorHAnsi" w:hAnsiTheme="majorHAnsi" w:cstheme="majorHAnsi"/>
              </w:rPr>
              <w:t xml:space="preserve">– </w:t>
            </w:r>
            <w:r w:rsidR="00F911E3" w:rsidRPr="00815E5B">
              <w:rPr>
                <w:rFonts w:asciiTheme="majorHAnsi" w:hAnsiTheme="majorHAnsi" w:cstheme="majorHAnsi"/>
              </w:rPr>
              <w:t>točka D</w:t>
            </w:r>
            <w:r w:rsidR="00A81415" w:rsidRPr="00815E5B">
              <w:rPr>
                <w:rFonts w:asciiTheme="majorHAnsi" w:hAnsiTheme="majorHAnsi" w:cstheme="majorHAnsi"/>
              </w:rPr>
              <w:t xml:space="preserve">: </w:t>
            </w:r>
            <w:r w:rsidR="00F911E3" w:rsidRPr="00815E5B">
              <w:rPr>
                <w:rFonts w:asciiTheme="majorHAnsi" w:hAnsiTheme="majorHAnsi" w:cstheme="majorHAnsi"/>
              </w:rPr>
              <w:t xml:space="preserve">Podaci o </w:t>
            </w:r>
            <w:proofErr w:type="spellStart"/>
            <w:r w:rsidR="00F911E3" w:rsidRPr="00815E5B">
              <w:rPr>
                <w:rFonts w:asciiTheme="majorHAnsi" w:hAnsiTheme="majorHAnsi" w:cstheme="majorHAnsi"/>
              </w:rPr>
              <w:t>podugovarateljima</w:t>
            </w:r>
            <w:proofErr w:type="spellEnd"/>
            <w:r w:rsidR="00F911E3" w:rsidRPr="00815E5B">
              <w:rPr>
                <w:rFonts w:asciiTheme="majorHAnsi" w:hAnsiTheme="majorHAnsi" w:cstheme="majorHAnsi"/>
              </w:rPr>
              <w:t xml:space="preserve"> na čije se sposobnosti gosparski subjekt ne oslanja - ako je primjenjivo</w:t>
            </w:r>
            <w:r w:rsidRPr="00815E5B">
              <w:rPr>
                <w:rFonts w:asciiTheme="majorHAnsi" w:hAnsiTheme="majorHAnsi" w:cstheme="majorHAnsi"/>
              </w:rPr>
              <w:t>.</w:t>
            </w:r>
          </w:p>
        </w:tc>
      </w:tr>
    </w:tbl>
    <w:p w14:paraId="5AA5A420" w14:textId="0021DD85" w:rsidR="002E55CB" w:rsidRPr="00AE56AA" w:rsidRDefault="002E55CB" w:rsidP="00F911E3">
      <w:pPr>
        <w:spacing w:after="0"/>
        <w:jc w:val="both"/>
        <w:rPr>
          <w:rFonts w:asciiTheme="majorHAnsi" w:hAnsiTheme="majorHAnsi" w:cstheme="majorHAnsi"/>
        </w:rPr>
      </w:pPr>
    </w:p>
    <w:p w14:paraId="2E3BF37C" w14:textId="2C4D2B71" w:rsidR="002E55CB" w:rsidRPr="00AE56AA" w:rsidRDefault="002E55CB" w:rsidP="00F911E3">
      <w:pPr>
        <w:spacing w:after="0"/>
        <w:jc w:val="both"/>
        <w:rPr>
          <w:rFonts w:asciiTheme="majorHAnsi" w:hAnsiTheme="majorHAnsi" w:cstheme="majorHAnsi"/>
        </w:rPr>
      </w:pPr>
    </w:p>
    <w:p w14:paraId="27885F93" w14:textId="77777777" w:rsidR="002E55CB" w:rsidRPr="00AE56AA" w:rsidRDefault="002E55CB" w:rsidP="00F911E3">
      <w:pPr>
        <w:spacing w:after="0"/>
        <w:jc w:val="both"/>
        <w:rPr>
          <w:rFonts w:asciiTheme="majorHAnsi" w:hAnsiTheme="majorHAnsi" w:cstheme="majorHAnsi"/>
        </w:rPr>
      </w:pPr>
    </w:p>
    <w:tbl>
      <w:tblPr>
        <w:tblW w:w="0" w:type="auto"/>
        <w:tblLook w:val="04A0" w:firstRow="1" w:lastRow="0" w:firstColumn="1" w:lastColumn="0" w:noHBand="0" w:noVBand="1"/>
      </w:tblPr>
      <w:tblGrid>
        <w:gridCol w:w="3383"/>
        <w:gridCol w:w="5633"/>
      </w:tblGrid>
      <w:tr w:rsidR="00F911E3" w:rsidRPr="00AE56AA" w14:paraId="24CAB5CE" w14:textId="77777777" w:rsidTr="00C40E5E">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4E58192D" w14:textId="29620CF9" w:rsidR="00F911E3" w:rsidRPr="00AE56AA" w:rsidRDefault="00CF302F" w:rsidP="00C40E5E">
            <w:pPr>
              <w:spacing w:after="0"/>
              <w:jc w:val="both"/>
              <w:rPr>
                <w:rFonts w:asciiTheme="majorHAnsi" w:hAnsiTheme="majorHAnsi" w:cstheme="majorHAnsi"/>
                <w:b/>
              </w:rPr>
            </w:pPr>
            <w:r w:rsidRPr="00AE56AA">
              <w:rPr>
                <w:rFonts w:asciiTheme="majorHAnsi" w:hAnsiTheme="majorHAnsi" w:cstheme="majorHAnsi"/>
                <w:b/>
              </w:rPr>
              <w:t>TOČKA 2</w:t>
            </w:r>
            <w:r w:rsidR="002E55CB" w:rsidRPr="00AE56AA">
              <w:rPr>
                <w:rFonts w:asciiTheme="majorHAnsi" w:hAnsiTheme="majorHAnsi" w:cstheme="majorHAnsi"/>
                <w:b/>
              </w:rPr>
              <w:t>8</w:t>
            </w:r>
            <w:r w:rsidRPr="00AE56AA">
              <w:rPr>
                <w:rFonts w:asciiTheme="majorHAnsi" w:hAnsiTheme="majorHAnsi" w:cstheme="majorHAnsi"/>
                <w:b/>
              </w:rPr>
              <w:t xml:space="preserve">. DON-A: </w:t>
            </w:r>
            <w:r w:rsidR="00F911E3" w:rsidRPr="00AE56AA">
              <w:rPr>
                <w:rFonts w:asciiTheme="majorHAnsi" w:hAnsiTheme="majorHAnsi" w:cstheme="majorHAnsi"/>
                <w:b/>
              </w:rPr>
              <w:t>OBVEZNE OSNOVE ZA ISKLJUČENJE</w:t>
            </w:r>
          </w:p>
        </w:tc>
      </w:tr>
      <w:tr w:rsidR="00F911E3" w:rsidRPr="00AE56AA" w14:paraId="5F4824DB"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0FAD6D3D" w14:textId="309EC578" w:rsidR="00F911E3" w:rsidRPr="00AE56AA" w:rsidRDefault="00F911E3" w:rsidP="006A0026">
            <w:pPr>
              <w:jc w:val="both"/>
              <w:rPr>
                <w:rFonts w:asciiTheme="majorHAnsi" w:hAnsiTheme="majorHAnsi" w:cstheme="majorHAnsi"/>
                <w:b/>
              </w:rPr>
            </w:pPr>
            <w:r w:rsidRPr="00AE56AA">
              <w:rPr>
                <w:rFonts w:asciiTheme="majorHAnsi" w:hAnsiTheme="majorHAnsi" w:cstheme="majorHAnsi"/>
                <w:b/>
              </w:rPr>
              <w:t>Točka 2</w:t>
            </w:r>
            <w:r w:rsidR="00815E5B">
              <w:rPr>
                <w:rFonts w:asciiTheme="majorHAnsi" w:hAnsiTheme="majorHAnsi" w:cstheme="majorHAnsi"/>
                <w:b/>
              </w:rPr>
              <w:t>9</w:t>
            </w:r>
            <w:r w:rsidRPr="00AE56AA">
              <w:rPr>
                <w:rFonts w:asciiTheme="majorHAnsi" w:hAnsiTheme="majorHAnsi" w:cstheme="majorHAnsi"/>
                <w:b/>
              </w:rPr>
              <w:t>.1.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0B4488FE" w14:textId="77777777" w:rsidR="00F911E3" w:rsidRPr="00815E5B" w:rsidRDefault="00F911E3" w:rsidP="006A0026">
            <w:pPr>
              <w:jc w:val="both"/>
              <w:rPr>
                <w:rFonts w:asciiTheme="majorHAnsi" w:hAnsiTheme="majorHAnsi" w:cstheme="majorHAnsi"/>
              </w:rPr>
            </w:pPr>
            <w:r w:rsidRPr="00815E5B">
              <w:rPr>
                <w:rFonts w:asciiTheme="majorHAnsi" w:hAnsiTheme="majorHAnsi" w:cstheme="majorHAnsi"/>
              </w:rPr>
              <w:t>Dio III. Osnove za isključenje, Odjeljak A: Osnove povezane s kaznenim presudama i to za sve gospodarske subjekte u ponudi</w:t>
            </w:r>
            <w:r w:rsidR="00A81415" w:rsidRPr="00815E5B">
              <w:rPr>
                <w:rFonts w:asciiTheme="majorHAnsi" w:hAnsiTheme="majorHAnsi" w:cstheme="majorHAnsi"/>
              </w:rPr>
              <w:t>.</w:t>
            </w:r>
          </w:p>
        </w:tc>
      </w:tr>
      <w:tr w:rsidR="00F911E3" w:rsidRPr="00AE56AA" w14:paraId="749743C5"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6DBAC251" w14:textId="4A3D612C" w:rsidR="00F911E3" w:rsidRPr="00AE56AA" w:rsidRDefault="00F911E3" w:rsidP="006A0026">
            <w:pPr>
              <w:jc w:val="both"/>
              <w:rPr>
                <w:rFonts w:asciiTheme="majorHAnsi" w:hAnsiTheme="majorHAnsi" w:cstheme="majorHAnsi"/>
                <w:b/>
              </w:rPr>
            </w:pPr>
            <w:r w:rsidRPr="00AE56AA">
              <w:rPr>
                <w:rFonts w:asciiTheme="majorHAnsi" w:hAnsiTheme="majorHAnsi" w:cstheme="majorHAnsi"/>
                <w:b/>
              </w:rPr>
              <w:t>Točka 2</w:t>
            </w:r>
            <w:r w:rsidR="00815E5B">
              <w:rPr>
                <w:rFonts w:asciiTheme="majorHAnsi" w:hAnsiTheme="majorHAnsi" w:cstheme="majorHAnsi"/>
                <w:b/>
              </w:rPr>
              <w:t>9</w:t>
            </w:r>
            <w:r w:rsidRPr="00AE56AA">
              <w:rPr>
                <w:rFonts w:asciiTheme="majorHAnsi" w:hAnsiTheme="majorHAnsi" w:cstheme="majorHAnsi"/>
                <w:b/>
              </w:rPr>
              <w:t>.2.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30BD98AF" w14:textId="77777777" w:rsidR="00F911E3" w:rsidRPr="00815E5B" w:rsidRDefault="00F911E3" w:rsidP="006A0026">
            <w:pPr>
              <w:jc w:val="both"/>
              <w:rPr>
                <w:rFonts w:asciiTheme="majorHAnsi" w:hAnsiTheme="majorHAnsi" w:cstheme="majorHAnsi"/>
              </w:rPr>
            </w:pPr>
            <w:r w:rsidRPr="00815E5B">
              <w:rPr>
                <w:rFonts w:asciiTheme="majorHAnsi" w:hAnsiTheme="majorHAnsi" w:cstheme="majorHAnsi"/>
              </w:rPr>
              <w:t>Dio III. Osnove za isključenje, Odjeljak B: Osnove povezane s plaćanjem poreza ili doprinosa za socijalno osiguranje i to za sve gospodarske subjekte u ponudi.</w:t>
            </w:r>
          </w:p>
        </w:tc>
      </w:tr>
      <w:tr w:rsidR="00F911E3" w:rsidRPr="00AE56AA" w14:paraId="7953D440" w14:textId="77777777" w:rsidTr="00C40E5E">
        <w:tc>
          <w:tcPr>
            <w:tcW w:w="9016" w:type="dxa"/>
            <w:gridSpan w:val="2"/>
            <w:tcBorders>
              <w:right w:val="single" w:sz="4" w:space="0" w:color="313C8B"/>
            </w:tcBorders>
            <w:shd w:val="clear" w:color="auto" w:fill="C7CBEB"/>
          </w:tcPr>
          <w:p w14:paraId="6A0FC05E" w14:textId="1DA06F47" w:rsidR="00F911E3" w:rsidRPr="00815E5B" w:rsidRDefault="00815E5B" w:rsidP="00C40E5E">
            <w:pPr>
              <w:spacing w:after="0"/>
              <w:jc w:val="both"/>
              <w:rPr>
                <w:rFonts w:asciiTheme="majorHAnsi" w:hAnsiTheme="majorHAnsi" w:cstheme="majorHAnsi"/>
                <w:b/>
              </w:rPr>
            </w:pPr>
            <w:r w:rsidRPr="00815E5B">
              <w:rPr>
                <w:rFonts w:asciiTheme="majorHAnsi" w:hAnsiTheme="majorHAnsi" w:cstheme="majorHAnsi"/>
                <w:b/>
              </w:rPr>
              <w:t>TOČKA 30</w:t>
            </w:r>
            <w:r w:rsidR="00CF302F" w:rsidRPr="00815E5B">
              <w:rPr>
                <w:rFonts w:asciiTheme="majorHAnsi" w:hAnsiTheme="majorHAnsi" w:cstheme="majorHAnsi"/>
                <w:b/>
              </w:rPr>
              <w:t xml:space="preserve">. DON-A: </w:t>
            </w:r>
            <w:r w:rsidR="00F911E3" w:rsidRPr="00815E5B">
              <w:rPr>
                <w:rFonts w:asciiTheme="majorHAnsi" w:hAnsiTheme="majorHAnsi" w:cstheme="majorHAnsi"/>
                <w:b/>
              </w:rPr>
              <w:t>OSTALE OSNOVE ZA ISKLJUČENJE</w:t>
            </w:r>
          </w:p>
        </w:tc>
      </w:tr>
      <w:tr w:rsidR="00F911E3" w:rsidRPr="00AE56AA" w14:paraId="3C21B56C"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20028FFE" w14:textId="04C64BAB" w:rsidR="00F911E3" w:rsidRPr="00AE56AA" w:rsidRDefault="00815E5B" w:rsidP="006A0026">
            <w:pPr>
              <w:jc w:val="both"/>
              <w:rPr>
                <w:rFonts w:asciiTheme="majorHAnsi" w:hAnsiTheme="majorHAnsi" w:cstheme="majorHAnsi"/>
                <w:b/>
              </w:rPr>
            </w:pPr>
            <w:r>
              <w:rPr>
                <w:rFonts w:asciiTheme="majorHAnsi" w:hAnsiTheme="majorHAnsi" w:cstheme="majorHAnsi"/>
                <w:b/>
              </w:rPr>
              <w:t>Točka 30</w:t>
            </w:r>
            <w:r w:rsidR="00F911E3" w:rsidRPr="00AE56AA">
              <w:rPr>
                <w:rFonts w:asciiTheme="majorHAnsi" w:hAnsiTheme="majorHAnsi" w:cstheme="majorHAnsi"/>
                <w:b/>
              </w:rPr>
              <w:t>.1.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1D5AB6C0" w14:textId="78D088FF" w:rsidR="00F911E3" w:rsidRPr="00815E5B" w:rsidRDefault="00F911E3" w:rsidP="006A0026">
            <w:pPr>
              <w:jc w:val="both"/>
              <w:rPr>
                <w:rFonts w:asciiTheme="majorHAnsi" w:hAnsiTheme="majorHAnsi" w:cstheme="majorHAnsi"/>
              </w:rPr>
            </w:pPr>
            <w:r w:rsidRPr="00815E5B">
              <w:rPr>
                <w:rFonts w:asciiTheme="majorHAnsi" w:hAnsiTheme="majorHAnsi" w:cstheme="majorHAnsi"/>
              </w:rPr>
              <w:t>Dio III. Osnove za isključenje, Odjeljak C: Osnove povezane s insolventnošću, sukobima interesa ili poslovnim prekršajem i to za sve gospodarske subjekte u ponudi</w:t>
            </w:r>
            <w:r w:rsidR="00EC75F6" w:rsidRPr="00815E5B">
              <w:rPr>
                <w:rFonts w:asciiTheme="majorHAnsi" w:hAnsiTheme="majorHAnsi" w:cstheme="majorHAnsi"/>
              </w:rPr>
              <w:t xml:space="preserve"> </w:t>
            </w:r>
            <w:r w:rsidR="00A81415" w:rsidRPr="00815E5B">
              <w:rPr>
                <w:rFonts w:asciiTheme="majorHAnsi" w:hAnsiTheme="majorHAnsi" w:cstheme="majorHAnsi"/>
              </w:rPr>
              <w:t>– u dijelu koji se odnosi na gore navedene osnove za isključenje.</w:t>
            </w:r>
          </w:p>
        </w:tc>
      </w:tr>
      <w:tr w:rsidR="00F911E3" w:rsidRPr="00AE56AA" w14:paraId="4EEAC172" w14:textId="77777777" w:rsidTr="00C40E5E">
        <w:tc>
          <w:tcPr>
            <w:tcW w:w="3383" w:type="dxa"/>
            <w:tcBorders>
              <w:top w:val="single" w:sz="4" w:space="0" w:color="313C8B"/>
              <w:left w:val="single" w:sz="4" w:space="0" w:color="313C8B"/>
              <w:bottom w:val="single" w:sz="4" w:space="0" w:color="313C8B"/>
              <w:right w:val="single" w:sz="4" w:space="0" w:color="313C8B"/>
            </w:tcBorders>
          </w:tcPr>
          <w:p w14:paraId="7439C99F" w14:textId="69C78C7F" w:rsidR="00F911E3" w:rsidRPr="00AE56AA" w:rsidRDefault="00815E5B" w:rsidP="006A0026">
            <w:pPr>
              <w:jc w:val="both"/>
              <w:rPr>
                <w:rFonts w:asciiTheme="majorHAnsi" w:hAnsiTheme="majorHAnsi" w:cstheme="majorHAnsi"/>
                <w:b/>
              </w:rPr>
            </w:pPr>
            <w:r>
              <w:rPr>
                <w:rFonts w:asciiTheme="majorHAnsi" w:hAnsiTheme="majorHAnsi" w:cstheme="majorHAnsi"/>
                <w:b/>
              </w:rPr>
              <w:t>Točka 31</w:t>
            </w:r>
            <w:r w:rsidR="00F911E3" w:rsidRPr="00AE56AA">
              <w:rPr>
                <w:rFonts w:asciiTheme="majorHAnsi" w:hAnsiTheme="majorHAnsi" w:cstheme="majorHAnsi"/>
                <w:b/>
              </w:rPr>
              <w:t>.2. Dokumentacije o nabavi</w:t>
            </w:r>
          </w:p>
        </w:tc>
        <w:tc>
          <w:tcPr>
            <w:tcW w:w="5633" w:type="dxa"/>
            <w:tcBorders>
              <w:top w:val="single" w:sz="4" w:space="0" w:color="313C8B"/>
              <w:left w:val="single" w:sz="4" w:space="0" w:color="313C8B"/>
              <w:bottom w:val="single" w:sz="4" w:space="0" w:color="313C8B"/>
              <w:right w:val="single" w:sz="4" w:space="0" w:color="313C8B"/>
            </w:tcBorders>
          </w:tcPr>
          <w:p w14:paraId="67F8CD59" w14:textId="3E700A5C" w:rsidR="00F911E3" w:rsidRPr="00815E5B" w:rsidRDefault="00F911E3" w:rsidP="006A0026">
            <w:pPr>
              <w:jc w:val="both"/>
              <w:rPr>
                <w:rFonts w:asciiTheme="majorHAnsi" w:hAnsiTheme="majorHAnsi" w:cstheme="majorHAnsi"/>
              </w:rPr>
            </w:pPr>
            <w:r w:rsidRPr="00815E5B">
              <w:rPr>
                <w:rFonts w:asciiTheme="majorHAnsi" w:hAnsiTheme="majorHAnsi" w:cstheme="majorHAnsi"/>
              </w:rPr>
              <w:t xml:space="preserve">Dio III. Osnove za isključenje, Odjeljak C: Osnove povezane s insolventnošću, sukobima interesa ili poslovnim prekršajima </w:t>
            </w:r>
            <w:r w:rsidR="00CF302F" w:rsidRPr="00815E5B">
              <w:rPr>
                <w:rFonts w:asciiTheme="majorHAnsi" w:hAnsiTheme="majorHAnsi" w:cstheme="majorHAnsi"/>
              </w:rPr>
              <w:t>i to za sve gospodarske subjekte u ponudi</w:t>
            </w:r>
            <w:r w:rsidR="00EC75F6" w:rsidRPr="00815E5B">
              <w:rPr>
                <w:rFonts w:asciiTheme="majorHAnsi" w:hAnsiTheme="majorHAnsi" w:cstheme="majorHAnsi"/>
              </w:rPr>
              <w:t xml:space="preserve"> </w:t>
            </w:r>
            <w:r w:rsidR="00A81415" w:rsidRPr="00815E5B">
              <w:rPr>
                <w:rFonts w:asciiTheme="majorHAnsi" w:hAnsiTheme="majorHAnsi" w:cstheme="majorHAnsi"/>
              </w:rPr>
              <w:t>– u dijelu koji se odnosi na gore navedene osnove za isključenje.</w:t>
            </w:r>
          </w:p>
        </w:tc>
      </w:tr>
    </w:tbl>
    <w:p w14:paraId="1F0C24C2" w14:textId="4F9F3B92" w:rsidR="00CF302F" w:rsidRPr="00AE56AA" w:rsidRDefault="00CF302F" w:rsidP="00CF302F">
      <w:pPr>
        <w:spacing w:after="0"/>
      </w:pPr>
    </w:p>
    <w:p w14:paraId="2ABD31D2" w14:textId="372D20B4" w:rsidR="00306835" w:rsidRPr="00AE56AA" w:rsidRDefault="00306835" w:rsidP="00CF302F">
      <w:pPr>
        <w:spacing w:after="0"/>
      </w:pPr>
    </w:p>
    <w:p w14:paraId="594C63F1" w14:textId="77777777" w:rsidR="00306835" w:rsidRPr="00AE56AA" w:rsidRDefault="00306835" w:rsidP="00CF302F">
      <w:pPr>
        <w:spacing w:after="0"/>
      </w:pPr>
    </w:p>
    <w:tbl>
      <w:tblPr>
        <w:tblW w:w="0" w:type="auto"/>
        <w:tblLook w:val="04A0" w:firstRow="1" w:lastRow="0" w:firstColumn="1" w:lastColumn="0" w:noHBand="0" w:noVBand="1"/>
      </w:tblPr>
      <w:tblGrid>
        <w:gridCol w:w="3397"/>
        <w:gridCol w:w="5619"/>
      </w:tblGrid>
      <w:tr w:rsidR="00F911E3" w:rsidRPr="00AE56AA" w14:paraId="60C66B27" w14:textId="77777777" w:rsidTr="00C40E5E">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2FEAE0FF" w14:textId="77777777" w:rsidR="00F911E3" w:rsidRPr="00AE56AA" w:rsidRDefault="00F911E3" w:rsidP="00C40E5E">
            <w:pPr>
              <w:spacing w:after="0"/>
              <w:jc w:val="both"/>
              <w:rPr>
                <w:rFonts w:asciiTheme="majorHAnsi" w:hAnsiTheme="majorHAnsi" w:cstheme="majorHAnsi"/>
                <w:b/>
              </w:rPr>
            </w:pPr>
            <w:r w:rsidRPr="00AE56AA">
              <w:rPr>
                <w:rFonts w:asciiTheme="majorHAnsi" w:hAnsiTheme="majorHAnsi" w:cstheme="majorHAnsi"/>
                <w:b/>
              </w:rPr>
              <w:t>KRITERIJI ZA ODABIR GOSPODARSKOG SUBJEKTA (UVJETI SPOSOBNOSTI)</w:t>
            </w:r>
          </w:p>
        </w:tc>
      </w:tr>
      <w:tr w:rsidR="00CF302F" w:rsidRPr="00AE56AA" w14:paraId="0A2B906E"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3709B32D" w14:textId="7526070A" w:rsidR="00CF302F" w:rsidRPr="00AE56AA" w:rsidRDefault="00CF302F" w:rsidP="00C40E5E">
            <w:pPr>
              <w:spacing w:after="0"/>
              <w:jc w:val="both"/>
              <w:rPr>
                <w:rFonts w:asciiTheme="majorHAnsi" w:hAnsiTheme="majorHAnsi" w:cstheme="majorHAnsi"/>
                <w:b/>
              </w:rPr>
            </w:pPr>
            <w:r w:rsidRPr="00AE56AA">
              <w:rPr>
                <w:rFonts w:asciiTheme="majorHAnsi" w:hAnsiTheme="majorHAnsi" w:cstheme="majorHAnsi"/>
                <w:b/>
              </w:rPr>
              <w:t xml:space="preserve">TOČKA </w:t>
            </w:r>
            <w:r w:rsidR="00815E5B">
              <w:rPr>
                <w:rFonts w:asciiTheme="majorHAnsi" w:hAnsiTheme="majorHAnsi" w:cstheme="majorHAnsi"/>
                <w:b/>
              </w:rPr>
              <w:t>33</w:t>
            </w:r>
            <w:r w:rsidRPr="00AE56AA">
              <w:rPr>
                <w:rFonts w:asciiTheme="majorHAnsi" w:hAnsiTheme="majorHAnsi" w:cstheme="majorHAnsi"/>
                <w:b/>
              </w:rPr>
              <w:t>. DON-A: UVJETI SPOSOBNOSTI ZA OBAVLJANJE PROFESIONALNE DJELATNOSTI</w:t>
            </w:r>
          </w:p>
        </w:tc>
      </w:tr>
      <w:tr w:rsidR="00CF302F" w:rsidRPr="00AE56AA" w14:paraId="083B1F99" w14:textId="77777777" w:rsidTr="00C40E5E">
        <w:tc>
          <w:tcPr>
            <w:tcW w:w="3397" w:type="dxa"/>
            <w:tcBorders>
              <w:top w:val="single" w:sz="4" w:space="0" w:color="313C8B"/>
              <w:left w:val="single" w:sz="4" w:space="0" w:color="313C8B"/>
              <w:bottom w:val="single" w:sz="4" w:space="0" w:color="313C8B"/>
              <w:right w:val="single" w:sz="4" w:space="0" w:color="313C8B"/>
            </w:tcBorders>
          </w:tcPr>
          <w:p w14:paraId="44507F96" w14:textId="3B69CCBC" w:rsidR="00CF302F" w:rsidRPr="00AE56AA" w:rsidRDefault="00A81415" w:rsidP="00CF302F">
            <w:pPr>
              <w:jc w:val="both"/>
              <w:rPr>
                <w:rFonts w:asciiTheme="majorHAnsi" w:hAnsiTheme="majorHAnsi" w:cstheme="majorHAnsi"/>
                <w:b/>
                <w:bCs/>
              </w:rPr>
            </w:pPr>
            <w:r w:rsidRPr="00AE56AA">
              <w:rPr>
                <w:rFonts w:asciiTheme="majorHAnsi" w:hAnsiTheme="majorHAnsi" w:cstheme="majorHAnsi"/>
                <w:b/>
                <w:bCs/>
              </w:rPr>
              <w:t xml:space="preserve">Točka </w:t>
            </w:r>
            <w:r w:rsidR="00815E5B">
              <w:rPr>
                <w:rFonts w:asciiTheme="majorHAnsi" w:hAnsiTheme="majorHAnsi" w:cstheme="majorHAnsi"/>
                <w:b/>
                <w:bCs/>
              </w:rPr>
              <w:t>33</w:t>
            </w:r>
            <w:r w:rsidRPr="00AE56AA">
              <w:rPr>
                <w:rFonts w:asciiTheme="majorHAnsi" w:hAnsiTheme="majorHAnsi" w:cstheme="majorHAnsi"/>
                <w:b/>
                <w:bCs/>
              </w:rPr>
              <w:t>. Dokumentacije o nabavi</w:t>
            </w:r>
          </w:p>
        </w:tc>
        <w:tc>
          <w:tcPr>
            <w:tcW w:w="5619" w:type="dxa"/>
            <w:tcBorders>
              <w:top w:val="single" w:sz="4" w:space="0" w:color="313C8B"/>
              <w:left w:val="single" w:sz="4" w:space="0" w:color="313C8B"/>
              <w:right w:val="single" w:sz="4" w:space="0" w:color="313C8B"/>
            </w:tcBorders>
          </w:tcPr>
          <w:p w14:paraId="5F3B7D19" w14:textId="77777777" w:rsidR="00CF302F" w:rsidRPr="004378B8" w:rsidRDefault="00A81415" w:rsidP="00CF302F">
            <w:pPr>
              <w:jc w:val="both"/>
              <w:rPr>
                <w:rFonts w:asciiTheme="majorHAnsi" w:hAnsiTheme="majorHAnsi" w:cstheme="majorHAnsi"/>
                <w:highlight w:val="green"/>
              </w:rPr>
            </w:pPr>
            <w:r w:rsidRPr="00815E5B">
              <w:rPr>
                <w:rFonts w:asciiTheme="majorHAnsi" w:hAnsiTheme="majorHAnsi" w:cstheme="majorHAnsi"/>
              </w:rPr>
              <w:t>Dio IV. Kriteriji za odabir gospodarskog subjekta, Odjeljak A: Sposobnost za obavljanje profesionalne djelatnosti</w:t>
            </w:r>
            <w:r w:rsidR="003D2633" w:rsidRPr="00815E5B">
              <w:rPr>
                <w:rFonts w:asciiTheme="majorHAnsi" w:hAnsiTheme="majorHAnsi" w:cstheme="majorHAnsi"/>
              </w:rPr>
              <w:t xml:space="preserve"> i to za sve gospodarske subjekte u ponudi.</w:t>
            </w:r>
          </w:p>
        </w:tc>
      </w:tr>
      <w:tr w:rsidR="00A81415" w:rsidRPr="00AE56AA" w14:paraId="7C9417DF" w14:textId="77777777" w:rsidTr="00C40E5E">
        <w:tc>
          <w:tcPr>
            <w:tcW w:w="9016" w:type="dxa"/>
            <w:gridSpan w:val="2"/>
            <w:tcBorders>
              <w:top w:val="single" w:sz="4" w:space="0" w:color="313C8B"/>
              <w:left w:val="single" w:sz="4" w:space="0" w:color="313C8B"/>
              <w:right w:val="single" w:sz="4" w:space="0" w:color="313C8B"/>
            </w:tcBorders>
            <w:shd w:val="clear" w:color="auto" w:fill="C7CBEB"/>
          </w:tcPr>
          <w:p w14:paraId="5F37D931" w14:textId="5E42A157" w:rsidR="00A81415" w:rsidRPr="00AE56AA" w:rsidRDefault="00A81415" w:rsidP="00C40E5E">
            <w:pPr>
              <w:spacing w:after="0"/>
              <w:jc w:val="both"/>
              <w:rPr>
                <w:rFonts w:asciiTheme="majorHAnsi" w:hAnsiTheme="majorHAnsi" w:cstheme="majorHAnsi"/>
                <w:b/>
                <w:bCs/>
              </w:rPr>
            </w:pPr>
            <w:r w:rsidRPr="00AE56AA">
              <w:rPr>
                <w:rFonts w:asciiTheme="majorHAnsi" w:hAnsiTheme="majorHAnsi" w:cstheme="majorHAnsi"/>
                <w:b/>
                <w:bCs/>
              </w:rPr>
              <w:t xml:space="preserve">TOČKA </w:t>
            </w:r>
            <w:r w:rsidR="00815E5B">
              <w:rPr>
                <w:rFonts w:asciiTheme="majorHAnsi" w:hAnsiTheme="majorHAnsi" w:cstheme="majorHAnsi"/>
                <w:b/>
                <w:bCs/>
              </w:rPr>
              <w:t>34</w:t>
            </w:r>
            <w:r w:rsidRPr="00AE56AA">
              <w:rPr>
                <w:rFonts w:asciiTheme="majorHAnsi" w:hAnsiTheme="majorHAnsi" w:cstheme="majorHAnsi"/>
                <w:b/>
                <w:bCs/>
              </w:rPr>
              <w:t>. DON-A:UVJETI EKONOMSKE I FINANCIJSKE SPOSOBNOSTI I NJIHOVE MINIMALNE RAZINE</w:t>
            </w:r>
          </w:p>
        </w:tc>
      </w:tr>
      <w:tr w:rsidR="00CF302F" w:rsidRPr="00AE56AA" w14:paraId="09FD8B71" w14:textId="77777777" w:rsidTr="00C40E5E">
        <w:tc>
          <w:tcPr>
            <w:tcW w:w="3397" w:type="dxa"/>
            <w:tcBorders>
              <w:top w:val="single" w:sz="4" w:space="0" w:color="313C8B"/>
              <w:left w:val="single" w:sz="4" w:space="0" w:color="313C8B"/>
              <w:bottom w:val="single" w:sz="4" w:space="0" w:color="313C8B"/>
              <w:right w:val="single" w:sz="4" w:space="0" w:color="313C8B"/>
            </w:tcBorders>
          </w:tcPr>
          <w:p w14:paraId="5864B581" w14:textId="5E1C414F" w:rsidR="00CF302F" w:rsidRPr="00AE56AA" w:rsidRDefault="00A81415" w:rsidP="00CF302F">
            <w:pPr>
              <w:jc w:val="both"/>
              <w:rPr>
                <w:rFonts w:asciiTheme="majorHAnsi" w:hAnsiTheme="majorHAnsi" w:cstheme="majorHAnsi"/>
              </w:rPr>
            </w:pPr>
            <w:r w:rsidRPr="00AE56AA">
              <w:rPr>
                <w:rFonts w:asciiTheme="majorHAnsi" w:hAnsiTheme="majorHAnsi" w:cstheme="majorHAnsi"/>
                <w:b/>
                <w:bCs/>
              </w:rPr>
              <w:t xml:space="preserve">Točka </w:t>
            </w:r>
            <w:r w:rsidR="00815E5B">
              <w:rPr>
                <w:rFonts w:asciiTheme="majorHAnsi" w:hAnsiTheme="majorHAnsi" w:cstheme="majorHAnsi"/>
                <w:b/>
                <w:bCs/>
              </w:rPr>
              <w:t>34</w:t>
            </w:r>
            <w:r w:rsidRPr="00AE56AA">
              <w:rPr>
                <w:rFonts w:asciiTheme="majorHAnsi" w:hAnsiTheme="majorHAnsi" w:cstheme="majorHAnsi"/>
                <w:b/>
                <w:bCs/>
              </w:rPr>
              <w:t>.1. Dokumentacije o nabavi</w:t>
            </w:r>
          </w:p>
        </w:tc>
        <w:tc>
          <w:tcPr>
            <w:tcW w:w="5619" w:type="dxa"/>
            <w:tcBorders>
              <w:top w:val="single" w:sz="4" w:space="0" w:color="313C8B"/>
              <w:left w:val="single" w:sz="4" w:space="0" w:color="313C8B"/>
              <w:bottom w:val="single" w:sz="4" w:space="0" w:color="313C8B"/>
              <w:right w:val="single" w:sz="4" w:space="0" w:color="313C8B"/>
            </w:tcBorders>
          </w:tcPr>
          <w:p w14:paraId="2A93FA7E" w14:textId="29D1A264" w:rsidR="00CF302F" w:rsidRPr="00AE56AA" w:rsidRDefault="00A81415" w:rsidP="00772480">
            <w:pPr>
              <w:jc w:val="both"/>
              <w:rPr>
                <w:rFonts w:asciiTheme="majorHAnsi" w:hAnsiTheme="majorHAnsi" w:cstheme="majorHAnsi"/>
              </w:rPr>
            </w:pPr>
            <w:r w:rsidRPr="00815E5B">
              <w:rPr>
                <w:rFonts w:asciiTheme="majorHAnsi" w:hAnsiTheme="majorHAnsi" w:cstheme="majorHAnsi"/>
              </w:rPr>
              <w:t>Dio IV. Kriteriji za odabir gospodarskog subjekta, Odjeljak B: Ekonomska i</w:t>
            </w:r>
            <w:r w:rsidR="00772480" w:rsidRPr="00815E5B">
              <w:rPr>
                <w:rFonts w:asciiTheme="majorHAnsi" w:hAnsiTheme="majorHAnsi" w:cstheme="majorHAnsi"/>
              </w:rPr>
              <w:t xml:space="preserve"> </w:t>
            </w:r>
            <w:r w:rsidR="00815E5B" w:rsidRPr="00815E5B">
              <w:rPr>
                <w:rFonts w:asciiTheme="majorHAnsi" w:hAnsiTheme="majorHAnsi" w:cstheme="majorHAnsi"/>
              </w:rPr>
              <w:t>financijska sposobnost, toč</w:t>
            </w:r>
            <w:r w:rsidR="00815E5B">
              <w:rPr>
                <w:rFonts w:asciiTheme="majorHAnsi" w:hAnsiTheme="majorHAnsi" w:cstheme="majorHAnsi"/>
              </w:rPr>
              <w:t>ka 1b</w:t>
            </w:r>
            <w:r w:rsidR="00772480" w:rsidRPr="00815E5B">
              <w:rPr>
                <w:rFonts w:asciiTheme="majorHAnsi" w:hAnsiTheme="majorHAnsi" w:cstheme="majorHAnsi"/>
              </w:rPr>
              <w:t xml:space="preserve">): </w:t>
            </w:r>
            <w:r w:rsidRPr="00815E5B">
              <w:rPr>
                <w:rFonts w:asciiTheme="majorHAnsi" w:hAnsiTheme="majorHAnsi" w:cstheme="majorHAnsi"/>
              </w:rPr>
              <w:t>prosječni godišnji promet</w:t>
            </w:r>
            <w:r w:rsidR="00D536D5" w:rsidRPr="00815E5B">
              <w:rPr>
                <w:rFonts w:asciiTheme="majorHAnsi" w:hAnsiTheme="majorHAnsi" w:cstheme="majorHAnsi"/>
              </w:rPr>
              <w:t xml:space="preserve"> i točka 3) ako je primjenjivo</w:t>
            </w:r>
          </w:p>
        </w:tc>
      </w:tr>
      <w:tr w:rsidR="00A81415" w:rsidRPr="00AE56AA" w14:paraId="3B37C711" w14:textId="77777777" w:rsidTr="00796889">
        <w:tc>
          <w:tcPr>
            <w:tcW w:w="9016" w:type="dxa"/>
            <w:gridSpan w:val="2"/>
            <w:tcBorders>
              <w:top w:val="single" w:sz="4" w:space="0" w:color="313C8B"/>
              <w:left w:val="single" w:sz="4" w:space="0" w:color="313C8B"/>
              <w:bottom w:val="single" w:sz="4" w:space="0" w:color="313C8B"/>
              <w:right w:val="single" w:sz="4" w:space="0" w:color="313C8B"/>
            </w:tcBorders>
            <w:shd w:val="clear" w:color="auto" w:fill="C7CBEB"/>
          </w:tcPr>
          <w:p w14:paraId="4636B12C" w14:textId="11F55AF4" w:rsidR="00A81415" w:rsidRPr="00AE56AA" w:rsidRDefault="00A81415" w:rsidP="00C40E5E">
            <w:pPr>
              <w:spacing w:after="0"/>
              <w:jc w:val="both"/>
              <w:rPr>
                <w:rFonts w:asciiTheme="majorHAnsi" w:hAnsiTheme="majorHAnsi" w:cstheme="majorHAnsi"/>
              </w:rPr>
            </w:pPr>
            <w:r w:rsidRPr="00AE56AA">
              <w:rPr>
                <w:rFonts w:asciiTheme="majorHAnsi" w:hAnsiTheme="majorHAnsi" w:cstheme="majorHAnsi"/>
                <w:b/>
                <w:bCs/>
              </w:rPr>
              <w:t xml:space="preserve">TOČKA </w:t>
            </w:r>
            <w:r w:rsidR="00815E5B">
              <w:rPr>
                <w:rFonts w:asciiTheme="majorHAnsi" w:hAnsiTheme="majorHAnsi" w:cstheme="majorHAnsi"/>
                <w:b/>
                <w:bCs/>
              </w:rPr>
              <w:t>35</w:t>
            </w:r>
            <w:r w:rsidRPr="00AE56AA">
              <w:rPr>
                <w:rFonts w:asciiTheme="majorHAnsi" w:hAnsiTheme="majorHAnsi" w:cstheme="majorHAnsi"/>
                <w:b/>
                <w:bCs/>
              </w:rPr>
              <w:t>. DON-A:UVJETI TEHNIČKE I STRUČNE SPOSOBNOSTI I NJIHOVE MINIMALNE RAZINE</w:t>
            </w:r>
          </w:p>
        </w:tc>
      </w:tr>
      <w:tr w:rsidR="00A81415" w:rsidRPr="00AE56AA" w14:paraId="220C4407" w14:textId="77777777" w:rsidTr="00A24746">
        <w:tc>
          <w:tcPr>
            <w:tcW w:w="3397" w:type="dxa"/>
            <w:tcBorders>
              <w:top w:val="single" w:sz="4" w:space="0" w:color="313C8B"/>
              <w:left w:val="single" w:sz="4" w:space="0" w:color="313C8B"/>
              <w:bottom w:val="single" w:sz="4" w:space="0" w:color="313C8B"/>
              <w:right w:val="single" w:sz="4" w:space="0" w:color="313C8B"/>
            </w:tcBorders>
          </w:tcPr>
          <w:p w14:paraId="4E03F3A9" w14:textId="57A7DC4C" w:rsidR="00A81415" w:rsidRPr="00AE56AA" w:rsidRDefault="00A81415" w:rsidP="00CF302F">
            <w:pPr>
              <w:jc w:val="both"/>
              <w:rPr>
                <w:rFonts w:asciiTheme="majorHAnsi" w:hAnsiTheme="majorHAnsi" w:cstheme="majorHAnsi"/>
                <w:b/>
                <w:bCs/>
              </w:rPr>
            </w:pPr>
            <w:r w:rsidRPr="00AE56AA">
              <w:rPr>
                <w:rFonts w:asciiTheme="majorHAnsi" w:hAnsiTheme="majorHAnsi" w:cstheme="majorHAnsi"/>
                <w:b/>
                <w:bCs/>
              </w:rPr>
              <w:t xml:space="preserve">Točka </w:t>
            </w:r>
            <w:r w:rsidR="00815E5B">
              <w:rPr>
                <w:rFonts w:asciiTheme="majorHAnsi" w:hAnsiTheme="majorHAnsi" w:cstheme="majorHAnsi"/>
                <w:b/>
                <w:bCs/>
              </w:rPr>
              <w:t>35</w:t>
            </w:r>
            <w:r w:rsidRPr="00AE56AA">
              <w:rPr>
                <w:rFonts w:asciiTheme="majorHAnsi" w:hAnsiTheme="majorHAnsi" w:cstheme="majorHAnsi"/>
                <w:b/>
                <w:bCs/>
              </w:rPr>
              <w:t>.1. Dokumentacije o nabavi</w:t>
            </w:r>
          </w:p>
          <w:p w14:paraId="65DCA819" w14:textId="5EE5C6AE" w:rsidR="005C1F52" w:rsidRPr="00AE56AA" w:rsidRDefault="005C1F52" w:rsidP="00CF302F">
            <w:pPr>
              <w:jc w:val="both"/>
              <w:rPr>
                <w:rFonts w:asciiTheme="majorHAnsi" w:hAnsiTheme="majorHAnsi" w:cstheme="majorHAnsi"/>
              </w:rPr>
            </w:pPr>
          </w:p>
        </w:tc>
        <w:tc>
          <w:tcPr>
            <w:tcW w:w="5619" w:type="dxa"/>
            <w:tcBorders>
              <w:top w:val="single" w:sz="4" w:space="0" w:color="313C8B"/>
              <w:left w:val="single" w:sz="4" w:space="0" w:color="313C8B"/>
              <w:bottom w:val="single" w:sz="4" w:space="0" w:color="313C8B"/>
              <w:right w:val="single" w:sz="4" w:space="0" w:color="313C8B"/>
            </w:tcBorders>
          </w:tcPr>
          <w:p w14:paraId="5D29A783" w14:textId="41778FAA" w:rsidR="005C1F52" w:rsidRPr="00AE56AA" w:rsidRDefault="00A81415" w:rsidP="005C1F52">
            <w:pPr>
              <w:jc w:val="both"/>
              <w:rPr>
                <w:rFonts w:asciiTheme="majorHAnsi" w:hAnsiTheme="majorHAnsi" w:cstheme="majorHAnsi"/>
              </w:rPr>
            </w:pPr>
            <w:r w:rsidRPr="00815E5B">
              <w:rPr>
                <w:rFonts w:asciiTheme="majorHAnsi" w:hAnsiTheme="majorHAnsi" w:cstheme="majorHAnsi"/>
              </w:rPr>
              <w:t>Dio IV. Kriteriji za odabir gospodarskog subjekta, Odjeljak C: Tehnička i stručna sposobnost: točka 1</w:t>
            </w:r>
            <w:r w:rsidR="00815E5B" w:rsidRPr="00815E5B">
              <w:rPr>
                <w:rFonts w:asciiTheme="majorHAnsi" w:hAnsiTheme="majorHAnsi" w:cstheme="majorHAnsi"/>
              </w:rPr>
              <w:t>b</w:t>
            </w:r>
            <w:r w:rsidRPr="00815E5B">
              <w:rPr>
                <w:rFonts w:asciiTheme="majorHAnsi" w:hAnsiTheme="majorHAnsi" w:cstheme="majorHAnsi"/>
              </w:rPr>
              <w:t>), i ako je primjenjivo točka 10).</w:t>
            </w:r>
          </w:p>
        </w:tc>
      </w:tr>
    </w:tbl>
    <w:p w14:paraId="5EA23F42" w14:textId="2456267D" w:rsidR="005E24B7" w:rsidRDefault="005E24B7" w:rsidP="005E24B7">
      <w:pPr>
        <w:spacing w:after="0"/>
        <w:jc w:val="both"/>
        <w:rPr>
          <w:rFonts w:asciiTheme="majorHAnsi" w:hAnsiTheme="majorHAnsi" w:cstheme="majorHAnsi"/>
        </w:rPr>
      </w:pPr>
    </w:p>
    <w:p w14:paraId="180F595D" w14:textId="4A2FE955" w:rsidR="00796889" w:rsidRDefault="00796889" w:rsidP="005E24B7">
      <w:pPr>
        <w:spacing w:after="0"/>
        <w:jc w:val="both"/>
        <w:rPr>
          <w:rFonts w:asciiTheme="majorHAnsi" w:hAnsiTheme="majorHAnsi" w:cstheme="majorHAnsi"/>
        </w:rPr>
      </w:pPr>
    </w:p>
    <w:p w14:paraId="12FF7CCE" w14:textId="4AFD23BB" w:rsidR="00796889" w:rsidRDefault="00796889" w:rsidP="005E24B7">
      <w:pPr>
        <w:spacing w:after="0"/>
        <w:jc w:val="both"/>
        <w:rPr>
          <w:rFonts w:asciiTheme="majorHAnsi" w:hAnsiTheme="majorHAnsi" w:cstheme="majorHAnsi"/>
        </w:rPr>
      </w:pPr>
    </w:p>
    <w:p w14:paraId="1161A3E4" w14:textId="0DCF7806" w:rsidR="005E24B7" w:rsidRPr="005E24B7" w:rsidRDefault="005E24B7" w:rsidP="005E24B7">
      <w:pPr>
        <w:pStyle w:val="Naslov1"/>
        <w:shd w:val="clear" w:color="auto" w:fill="313C8B"/>
        <w:rPr>
          <w:b/>
          <w:bCs/>
          <w:color w:val="FFFFFF" w:themeColor="background1"/>
        </w:rPr>
      </w:pPr>
      <w:bookmarkStart w:id="79" w:name="_Toc136008877"/>
      <w:r w:rsidRPr="005E24B7">
        <w:rPr>
          <w:b/>
          <w:bCs/>
          <w:color w:val="FFFFFF" w:themeColor="background1"/>
        </w:rPr>
        <w:t>VI. PODACI O PONUDI</w:t>
      </w:r>
      <w:r w:rsidR="00043ED7">
        <w:rPr>
          <w:b/>
          <w:bCs/>
          <w:color w:val="FFFFFF" w:themeColor="background1"/>
        </w:rPr>
        <w:t xml:space="preserve"> ZA SVAKU GRUPU PREDMETA NABAVE</w:t>
      </w:r>
      <w:bookmarkEnd w:id="79"/>
    </w:p>
    <w:p w14:paraId="69D91E4B" w14:textId="77777777" w:rsidR="005E24B7" w:rsidRDefault="005E24B7" w:rsidP="005E24B7">
      <w:pPr>
        <w:spacing w:after="0"/>
        <w:jc w:val="both"/>
        <w:rPr>
          <w:rFonts w:asciiTheme="majorHAnsi" w:hAnsiTheme="majorHAnsi" w:cstheme="majorHAnsi"/>
        </w:rPr>
      </w:pPr>
    </w:p>
    <w:p w14:paraId="496C137D" w14:textId="03E32DE9" w:rsidR="00A81415" w:rsidRPr="005E24B7" w:rsidRDefault="007D2A48" w:rsidP="005E24B7">
      <w:pPr>
        <w:pStyle w:val="Naslov2"/>
        <w:shd w:val="clear" w:color="auto" w:fill="8790D5"/>
      </w:pPr>
      <w:bookmarkStart w:id="80" w:name="_Toc136008878"/>
      <w:r>
        <w:t>41</w:t>
      </w:r>
      <w:r w:rsidR="00A81415" w:rsidRPr="00A81415">
        <w:t>. SADRŽAJ I NAČIN IZRADE PONUDE</w:t>
      </w:r>
      <w:bookmarkEnd w:id="80"/>
    </w:p>
    <w:p w14:paraId="52347FFF" w14:textId="77777777" w:rsidR="005E24B7" w:rsidRDefault="005E24B7" w:rsidP="005E24B7">
      <w:pPr>
        <w:spacing w:after="0"/>
        <w:jc w:val="both"/>
        <w:rPr>
          <w:rFonts w:asciiTheme="majorHAnsi" w:hAnsiTheme="majorHAnsi" w:cstheme="majorHAnsi"/>
          <w:b/>
          <w:bCs/>
        </w:rPr>
      </w:pPr>
    </w:p>
    <w:p w14:paraId="431F2E75" w14:textId="77777777" w:rsidR="00A81415" w:rsidRPr="00043ED7" w:rsidRDefault="00A81415" w:rsidP="00A81415">
      <w:pPr>
        <w:jc w:val="both"/>
        <w:rPr>
          <w:rFonts w:asciiTheme="majorHAnsi" w:hAnsiTheme="majorHAnsi" w:cstheme="majorHAnsi"/>
          <w:b/>
          <w:bCs/>
        </w:rPr>
      </w:pPr>
      <w:r w:rsidRPr="00043ED7">
        <w:rPr>
          <w:rFonts w:asciiTheme="majorHAnsi" w:hAnsiTheme="majorHAnsi" w:cstheme="majorHAnsi"/>
          <w:b/>
          <w:bCs/>
        </w:rPr>
        <w:t>Ponuda je izjava volje ponuditelja u pisanom obliku da će isporučiti robu, pružiti usluge ili izvesti radove u skladu s uvjetima i zahtjevima iz dokumentacije o nabavi.</w:t>
      </w:r>
    </w:p>
    <w:p w14:paraId="1E4609A9" w14:textId="77777777" w:rsidR="00A81415" w:rsidRPr="00043ED7" w:rsidRDefault="00A81415" w:rsidP="003D2633">
      <w:pPr>
        <w:spacing w:after="0"/>
        <w:jc w:val="both"/>
        <w:rPr>
          <w:rFonts w:asciiTheme="majorHAnsi" w:hAnsiTheme="majorHAnsi" w:cstheme="majorHAnsi"/>
        </w:rPr>
      </w:pPr>
      <w:r w:rsidRPr="00043ED7">
        <w:rPr>
          <w:rFonts w:asciiTheme="majorHAnsi" w:hAnsiTheme="majorHAnsi" w:cstheme="majorHAnsi"/>
        </w:rPr>
        <w:lastRenderedPageBreak/>
        <w:t>Pri izradi ponude ponuditelj se mora pridržavati zahtjeva i uvjeta iz dokumentacije o nabavi te ne smije mijenjati ni nadopunjavati tekst dokumentacije o nabavi.</w:t>
      </w:r>
    </w:p>
    <w:p w14:paraId="7FED52FC" w14:textId="77777777" w:rsidR="003D2633" w:rsidRPr="00043ED7" w:rsidRDefault="003D2633" w:rsidP="003D2633">
      <w:pPr>
        <w:spacing w:after="0"/>
        <w:jc w:val="both"/>
        <w:rPr>
          <w:rFonts w:asciiTheme="majorHAnsi" w:hAnsiTheme="majorHAnsi" w:cstheme="majorHAnsi"/>
        </w:rPr>
      </w:pPr>
    </w:p>
    <w:p w14:paraId="4E958F66" w14:textId="19435C7B" w:rsidR="00A81415" w:rsidRPr="00043ED7" w:rsidRDefault="00D536D5" w:rsidP="002B762A">
      <w:pPr>
        <w:shd w:val="clear" w:color="auto" w:fill="D9E2F3" w:themeFill="accent1" w:themeFillTint="33"/>
        <w:rPr>
          <w:b/>
          <w:bCs/>
        </w:rPr>
      </w:pPr>
      <w:r w:rsidRPr="00043ED7">
        <w:rPr>
          <w:b/>
          <w:bCs/>
        </w:rPr>
        <w:t>40</w:t>
      </w:r>
      <w:r w:rsidR="00A81415" w:rsidRPr="00043ED7">
        <w:rPr>
          <w:b/>
          <w:bCs/>
        </w:rPr>
        <w:t>.1. Način izrade ponude koja se dostavlja elektroničkim sredstvima</w:t>
      </w:r>
    </w:p>
    <w:p w14:paraId="5AAB0DA6" w14:textId="0A8698AE" w:rsidR="00A81415" w:rsidRPr="00043ED7" w:rsidRDefault="00A81415" w:rsidP="00A81415">
      <w:pPr>
        <w:jc w:val="both"/>
        <w:rPr>
          <w:rFonts w:asciiTheme="majorHAnsi" w:hAnsiTheme="majorHAnsi" w:cstheme="majorHAnsi"/>
        </w:rPr>
      </w:pPr>
      <w:r w:rsidRPr="00043ED7">
        <w:rPr>
          <w:rFonts w:asciiTheme="majorHAnsi" w:hAnsiTheme="majorHAnsi" w:cstheme="majorHAnsi"/>
        </w:rPr>
        <w:t xml:space="preserve">Ponuda se dostavlja elektroničkim sredstvima komunikacije putem EOJN RH, vezujući se na elektroničku objavu poziva na nadmetanje te na elektronički pristup Dokumentaciji o nabavi. </w:t>
      </w:r>
    </w:p>
    <w:p w14:paraId="6F379216" w14:textId="77777777" w:rsidR="00A81415" w:rsidRPr="00043ED7" w:rsidRDefault="00A81415" w:rsidP="00A81415">
      <w:pPr>
        <w:jc w:val="both"/>
        <w:rPr>
          <w:rFonts w:asciiTheme="majorHAnsi" w:hAnsiTheme="majorHAnsi" w:cstheme="majorHAnsi"/>
          <w:b/>
          <w:bCs/>
          <w:u w:val="single"/>
        </w:rPr>
      </w:pPr>
      <w:r w:rsidRPr="00043ED7">
        <w:rPr>
          <w:rFonts w:asciiTheme="majorHAnsi" w:hAnsiTheme="majorHAnsi" w:cstheme="majorHAnsi"/>
          <w:b/>
          <w:bCs/>
          <w:u w:val="single"/>
        </w:rPr>
        <w:t xml:space="preserve">Smatra se da ponuda dostavljena elektroničkim sredstvima komunikacije putem EOJN RH obvezuje ponuditelja u roku valjanosti ponude neovisno o tome je li potpisana ili nije te Naručitelj ne smije odbiti takvu ponudu samo zbog toga razloga. </w:t>
      </w:r>
    </w:p>
    <w:p w14:paraId="41EC4EB4" w14:textId="77777777" w:rsidR="00A81415" w:rsidRPr="00043ED7" w:rsidRDefault="00A81415" w:rsidP="00A81415">
      <w:pPr>
        <w:jc w:val="both"/>
        <w:rPr>
          <w:rFonts w:asciiTheme="majorHAnsi" w:hAnsiTheme="majorHAnsi" w:cstheme="majorHAnsi"/>
        </w:rPr>
      </w:pPr>
      <w:r w:rsidRPr="00043ED7">
        <w:rPr>
          <w:rFonts w:asciiTheme="majorHAnsi" w:hAnsiTheme="majorHAnsi" w:cstheme="majorHAnsi"/>
        </w:rPr>
        <w:t xml:space="preserve">Ponuditelj nije obvezan označiti stranice ponude koja se dostavlja elektroničkim sredstvima komunikacije. </w:t>
      </w:r>
    </w:p>
    <w:p w14:paraId="21941AD8" w14:textId="77777777" w:rsidR="00A81415" w:rsidRPr="00043ED7" w:rsidRDefault="00A81415" w:rsidP="00A81415">
      <w:pPr>
        <w:jc w:val="both"/>
        <w:rPr>
          <w:rFonts w:asciiTheme="majorHAnsi" w:hAnsiTheme="majorHAnsi" w:cstheme="majorHAnsi"/>
        </w:rPr>
      </w:pPr>
      <w:r w:rsidRPr="00043ED7">
        <w:rPr>
          <w:rFonts w:asciiTheme="majorHAnsi" w:hAnsiTheme="majorHAnsi" w:cstheme="majorHAnsi"/>
        </w:rPr>
        <w:t xml:space="preserve">Ponuditelj nije obvezan dostaviti presliku ponude koja se dostavlja elektroničkim sredstvima komunikacije. </w:t>
      </w:r>
    </w:p>
    <w:p w14:paraId="49D6A6F0" w14:textId="77777777" w:rsidR="00A81415" w:rsidRPr="00043ED7" w:rsidRDefault="00A81415" w:rsidP="00A81415">
      <w:pPr>
        <w:jc w:val="both"/>
        <w:rPr>
          <w:rFonts w:asciiTheme="majorHAnsi" w:hAnsiTheme="majorHAnsi" w:cstheme="majorHAnsi"/>
        </w:rPr>
      </w:pPr>
      <w:r w:rsidRPr="00043ED7">
        <w:rPr>
          <w:rFonts w:asciiTheme="majorHAnsi" w:hAnsiTheme="majorHAnsi" w:cstheme="majorHAnsi"/>
        </w:rPr>
        <w:t xml:space="preserve">Ako se dijelovi ponude dostavljaju sredstvima komunikacije koja nisu elektronička, ponuditelj mora u ponudi navesti koji dijelovi se tako dostavljaju. </w:t>
      </w:r>
    </w:p>
    <w:p w14:paraId="4ACF1031" w14:textId="77777777" w:rsidR="00A81415" w:rsidRPr="00043ED7" w:rsidRDefault="00A81415" w:rsidP="00A81415">
      <w:pPr>
        <w:jc w:val="both"/>
        <w:rPr>
          <w:rFonts w:asciiTheme="majorHAnsi" w:hAnsiTheme="majorHAnsi" w:cstheme="majorHAnsi"/>
          <w:b/>
          <w:bCs/>
        </w:rPr>
      </w:pPr>
      <w:r w:rsidRPr="00043ED7">
        <w:rPr>
          <w:rFonts w:asciiTheme="majorHAnsi" w:hAnsiTheme="majorHAnsi" w:cstheme="majorHAnsi"/>
          <w:b/>
          <w:bCs/>
        </w:rPr>
        <w:t>Ponuditelji kreiraju ponudu u sustavu EOJN RH koja sadrži sljedeće:</w:t>
      </w:r>
    </w:p>
    <w:p w14:paraId="04ACFAD3" w14:textId="77777777" w:rsidR="00A81415" w:rsidRPr="00043ED7" w:rsidRDefault="00A81415" w:rsidP="00A81415">
      <w:pPr>
        <w:ind w:left="720"/>
        <w:jc w:val="both"/>
        <w:rPr>
          <w:rFonts w:asciiTheme="majorHAnsi" w:hAnsiTheme="majorHAnsi" w:cstheme="majorHAnsi"/>
        </w:rPr>
      </w:pPr>
      <w:r w:rsidRPr="00043ED7">
        <w:rPr>
          <w:rFonts w:asciiTheme="majorHAnsi" w:hAnsiTheme="majorHAnsi" w:cstheme="majorHAnsi"/>
          <w:b/>
          <w:bCs/>
        </w:rPr>
        <w:t>1.</w:t>
      </w:r>
      <w:r w:rsidRPr="00043ED7">
        <w:rPr>
          <w:rFonts w:asciiTheme="majorHAnsi" w:hAnsiTheme="majorHAnsi" w:cstheme="majorHAnsi"/>
        </w:rPr>
        <w:t xml:space="preserve"> Popunjeni ponudbeni list, uključujući uvez ponude kreiran putem EOJN RH;</w:t>
      </w:r>
    </w:p>
    <w:p w14:paraId="7B1F2E04" w14:textId="67881EF6" w:rsidR="00A81415" w:rsidRPr="00043ED7" w:rsidRDefault="00A81415" w:rsidP="00A81415">
      <w:pPr>
        <w:ind w:left="720"/>
        <w:jc w:val="both"/>
        <w:rPr>
          <w:rFonts w:asciiTheme="majorHAnsi" w:hAnsiTheme="majorHAnsi" w:cstheme="majorHAnsi"/>
        </w:rPr>
      </w:pPr>
      <w:r w:rsidRPr="00043ED7">
        <w:rPr>
          <w:rFonts w:asciiTheme="majorHAnsi" w:hAnsiTheme="majorHAnsi" w:cstheme="majorHAnsi"/>
          <w:b/>
          <w:bCs/>
        </w:rPr>
        <w:t>2.</w:t>
      </w:r>
      <w:r w:rsidR="00EF1A3E" w:rsidRPr="00043ED7">
        <w:rPr>
          <w:rFonts w:asciiTheme="majorHAnsi" w:hAnsiTheme="majorHAnsi" w:cstheme="majorHAnsi"/>
          <w:b/>
          <w:bCs/>
        </w:rPr>
        <w:t xml:space="preserve"> </w:t>
      </w:r>
      <w:r w:rsidRPr="00043ED7">
        <w:rPr>
          <w:rFonts w:asciiTheme="majorHAnsi" w:hAnsiTheme="majorHAnsi" w:cstheme="majorHAnsi"/>
        </w:rPr>
        <w:t>Popunjeni troškovnik;</w:t>
      </w:r>
    </w:p>
    <w:p w14:paraId="76354696" w14:textId="7742EA53" w:rsidR="00A81415" w:rsidRPr="00043ED7" w:rsidRDefault="00A81415" w:rsidP="00A81415">
      <w:pPr>
        <w:ind w:left="720"/>
        <w:jc w:val="both"/>
        <w:rPr>
          <w:rFonts w:asciiTheme="majorHAnsi" w:hAnsiTheme="majorHAnsi" w:cstheme="majorHAnsi"/>
        </w:rPr>
      </w:pPr>
      <w:r w:rsidRPr="00043ED7">
        <w:rPr>
          <w:rFonts w:asciiTheme="majorHAnsi" w:hAnsiTheme="majorHAnsi" w:cstheme="majorHAnsi"/>
          <w:b/>
          <w:bCs/>
        </w:rPr>
        <w:t>3.</w:t>
      </w:r>
      <w:r w:rsidRPr="00043ED7">
        <w:rPr>
          <w:rFonts w:asciiTheme="majorHAnsi" w:hAnsiTheme="majorHAnsi" w:cstheme="majorHAnsi"/>
        </w:rPr>
        <w:t xml:space="preserve"> Popunjeni ESPD obrazac za gospodarske subjekte;</w:t>
      </w:r>
    </w:p>
    <w:p w14:paraId="5D247919" w14:textId="0285B4C3" w:rsidR="00D536D5" w:rsidRPr="00043ED7" w:rsidRDefault="00D536D5" w:rsidP="00A81415">
      <w:pPr>
        <w:ind w:left="720"/>
        <w:jc w:val="both"/>
        <w:rPr>
          <w:rFonts w:asciiTheme="majorHAnsi" w:hAnsiTheme="majorHAnsi" w:cstheme="majorHAnsi"/>
        </w:rPr>
      </w:pPr>
      <w:r w:rsidRPr="00043ED7">
        <w:rPr>
          <w:rFonts w:asciiTheme="majorHAnsi" w:hAnsiTheme="majorHAnsi" w:cstheme="majorHAnsi"/>
          <w:b/>
          <w:bCs/>
        </w:rPr>
        <w:t>4.</w:t>
      </w:r>
      <w:r w:rsidRPr="00043ED7">
        <w:rPr>
          <w:rFonts w:asciiTheme="majorHAnsi" w:hAnsiTheme="majorHAnsi" w:cstheme="majorHAnsi"/>
        </w:rPr>
        <w:t xml:space="preserve"> Jamstvo za ozbiljnost ponude </w:t>
      </w:r>
      <w:r w:rsidR="00164D51">
        <w:rPr>
          <w:rFonts w:asciiTheme="majorHAnsi" w:hAnsiTheme="majorHAnsi" w:cstheme="majorHAnsi"/>
        </w:rPr>
        <w:t>(u obliku bankarske garancije ili novčanog pologa)</w:t>
      </w:r>
    </w:p>
    <w:p w14:paraId="7C8633E2" w14:textId="640E5002" w:rsidR="00EF1A3E" w:rsidRPr="00043ED7" w:rsidRDefault="00EF1A3E" w:rsidP="00EF1A3E">
      <w:pPr>
        <w:ind w:left="993" w:hanging="273"/>
        <w:jc w:val="both"/>
        <w:rPr>
          <w:rFonts w:asciiTheme="majorHAnsi" w:hAnsiTheme="majorHAnsi" w:cstheme="majorHAnsi"/>
        </w:rPr>
      </w:pPr>
      <w:r w:rsidRPr="00043ED7">
        <w:rPr>
          <w:rFonts w:asciiTheme="majorHAnsi" w:hAnsiTheme="majorHAnsi" w:cstheme="majorHAnsi"/>
          <w:b/>
        </w:rPr>
        <w:t>6.</w:t>
      </w:r>
      <w:r w:rsidRPr="00043ED7">
        <w:rPr>
          <w:rFonts w:asciiTheme="majorHAnsi" w:hAnsiTheme="majorHAnsi" w:cstheme="majorHAnsi"/>
        </w:rPr>
        <w:t xml:space="preserve"> Izjava o </w:t>
      </w:r>
      <w:r w:rsidR="00043ED7" w:rsidRPr="00043ED7">
        <w:rPr>
          <w:rFonts w:asciiTheme="majorHAnsi" w:hAnsiTheme="majorHAnsi" w:cstheme="majorHAnsi"/>
        </w:rPr>
        <w:t>odazivu na servisnu intervenciju</w:t>
      </w:r>
    </w:p>
    <w:p w14:paraId="1894D2D4" w14:textId="1FCEA6B0" w:rsidR="00A81415" w:rsidRDefault="00A81415" w:rsidP="00C40E5E">
      <w:pPr>
        <w:spacing w:after="0"/>
        <w:jc w:val="both"/>
        <w:rPr>
          <w:rFonts w:asciiTheme="majorHAnsi" w:hAnsiTheme="majorHAnsi" w:cstheme="majorHAnsi"/>
        </w:rPr>
      </w:pPr>
      <w:r w:rsidRPr="00043ED7">
        <w:rPr>
          <w:rFonts w:asciiTheme="majorHAnsi" w:hAnsiTheme="majorHAnsi" w:cstheme="majorHAnsi"/>
        </w:rPr>
        <w:t>Ako se radi o zajednici gospodarskih subjekata, ponudbeni list sadrži podatke o ponuditelju, i to za svakog člana zajednice uz obveznu naznaku člana koji je voditelj zajednice te ovlašten za komunikaciju s naručiteljem.</w:t>
      </w:r>
    </w:p>
    <w:p w14:paraId="55DD78F1" w14:textId="664D3902" w:rsidR="00831365" w:rsidRDefault="00831365" w:rsidP="00C40E5E">
      <w:pPr>
        <w:spacing w:after="0"/>
        <w:jc w:val="both"/>
        <w:rPr>
          <w:rFonts w:asciiTheme="majorHAnsi" w:hAnsiTheme="majorHAnsi" w:cstheme="majorHAnsi"/>
        </w:rPr>
      </w:pPr>
    </w:p>
    <w:p w14:paraId="55BF1A1A" w14:textId="0AC7B618" w:rsidR="008025DD" w:rsidRDefault="008025DD" w:rsidP="008025DD">
      <w:pPr>
        <w:spacing w:after="0"/>
        <w:jc w:val="both"/>
        <w:rPr>
          <w:rFonts w:asciiTheme="majorHAnsi" w:hAnsiTheme="majorHAnsi" w:cstheme="majorHAnsi"/>
          <w:color w:val="FF0000"/>
        </w:rPr>
      </w:pPr>
    </w:p>
    <w:p w14:paraId="1A1D203B" w14:textId="77777777" w:rsidR="008025DD" w:rsidRPr="00A81415" w:rsidRDefault="008025DD" w:rsidP="00C40E5E">
      <w:pPr>
        <w:spacing w:after="0"/>
        <w:jc w:val="both"/>
        <w:rPr>
          <w:rFonts w:asciiTheme="majorHAnsi" w:hAnsiTheme="majorHAnsi" w:cstheme="majorHAnsi"/>
        </w:rPr>
      </w:pPr>
    </w:p>
    <w:p w14:paraId="70C30D5F" w14:textId="7921AF95" w:rsidR="00A81415" w:rsidRPr="005E24B7" w:rsidRDefault="007D2A48" w:rsidP="002B762A">
      <w:pPr>
        <w:shd w:val="clear" w:color="auto" w:fill="D9E2F3" w:themeFill="accent1" w:themeFillTint="33"/>
        <w:rPr>
          <w:b/>
          <w:bCs/>
        </w:rPr>
      </w:pPr>
      <w:r>
        <w:rPr>
          <w:b/>
          <w:bCs/>
        </w:rPr>
        <w:t>41</w:t>
      </w:r>
      <w:r w:rsidR="00A81415" w:rsidRPr="005E24B7">
        <w:rPr>
          <w:b/>
          <w:bCs/>
        </w:rPr>
        <w:t>.2. Način izrade dijelova ponude koji se dostavljaju sredstvima koja nisu elektronička</w:t>
      </w:r>
    </w:p>
    <w:p w14:paraId="6FD52CFC" w14:textId="77777777" w:rsidR="00024D1A" w:rsidRPr="00BE14F7" w:rsidRDefault="00024D1A" w:rsidP="00024D1A">
      <w:pPr>
        <w:jc w:val="both"/>
        <w:rPr>
          <w:rFonts w:asciiTheme="majorHAnsi" w:hAnsiTheme="majorHAnsi" w:cstheme="majorHAnsi"/>
        </w:rPr>
      </w:pPr>
      <w:r w:rsidRPr="00BE14F7">
        <w:rPr>
          <w:rFonts w:asciiTheme="majorHAnsi" w:hAnsiTheme="majorHAnsi" w:cstheme="majorHAnsi"/>
        </w:rPr>
        <w:t xml:space="preserve">Ponuda ili njezin dio koji se dostavljaju sredstvima komunikacije koja nisu elektronička izrađuju se na način da čine cjelinu. Ponuda ili njezin dio se uvezuje na način da se onemogući naknadno vađenje ili umetanje listova. </w:t>
      </w:r>
    </w:p>
    <w:p w14:paraId="602BAD04" w14:textId="77777777" w:rsidR="00024D1A" w:rsidRPr="00BE14F7" w:rsidRDefault="00024D1A" w:rsidP="00024D1A">
      <w:pPr>
        <w:jc w:val="both"/>
        <w:rPr>
          <w:rFonts w:asciiTheme="majorHAnsi" w:hAnsiTheme="majorHAnsi" w:cstheme="majorHAnsi"/>
        </w:rPr>
      </w:pPr>
      <w:r w:rsidRPr="00BE14F7">
        <w:rPr>
          <w:rFonts w:asciiTheme="majorHAnsi" w:hAnsiTheme="majorHAnsi" w:cstheme="majorHAnsi"/>
        </w:rPr>
        <w:t xml:space="preserve">Dijelove ponude kao što su jamstvo za ozbiljnost ponude, mediji za pohranjivanje podataka i sl. koji ne mogu biti uvezani ponuditelj obilježava nazivom i navodi u ponudi kao dio ponude. </w:t>
      </w:r>
    </w:p>
    <w:p w14:paraId="06995AD5" w14:textId="77777777" w:rsidR="00024D1A" w:rsidRPr="00BE14F7" w:rsidRDefault="00024D1A" w:rsidP="00024D1A">
      <w:pPr>
        <w:jc w:val="both"/>
        <w:rPr>
          <w:rFonts w:asciiTheme="majorHAnsi" w:hAnsiTheme="majorHAnsi" w:cstheme="majorHAnsi"/>
        </w:rPr>
      </w:pPr>
      <w:r w:rsidRPr="00BE14F7">
        <w:rPr>
          <w:rFonts w:asciiTheme="majorHAnsi" w:hAnsiTheme="majorHAnsi" w:cstheme="majorHAnsi"/>
        </w:rPr>
        <w:t xml:space="preserve">Ako je ponuda izrađena od više dijelova ponuditelj mora u ponudi navesti od koliko se dijelova ponuda sastoji. Stranice ponude se označavaju brojem na način da je vidljiv redni broj stranice i ukupan broj stranica ponude. Ako je ponuda izrađena od više dijelova, stranice se označavaju na način da svaki slijedeći dio ponude započinje rednim brojem koji se nastavlja na redni broj stranice kojim završava prethodni dio. Ako je dio ponude dokument koji je izvorno numeriran, ponuditelj ne mora taj dio ponude ponovno numerirati. Iznimno, naručitelj od ponuditelja može zahtijevati i presliku ponude te se </w:t>
      </w:r>
      <w:r w:rsidRPr="00BE14F7">
        <w:rPr>
          <w:rFonts w:asciiTheme="majorHAnsi" w:hAnsiTheme="majorHAnsi" w:cstheme="majorHAnsi"/>
        </w:rPr>
        <w:lastRenderedPageBreak/>
        <w:t xml:space="preserve">ona dostavlja zajedno s izvornikom ponude te ponuditelj jasno naznačuje </w:t>
      </w:r>
      <w:bookmarkStart w:id="81" w:name="_Hlk35845662"/>
      <w:r w:rsidRPr="00BE14F7">
        <w:rPr>
          <w:rFonts w:asciiTheme="majorHAnsi" w:hAnsiTheme="majorHAnsi" w:cstheme="majorHAnsi"/>
        </w:rPr>
        <w:t>"</w:t>
      </w:r>
      <w:bookmarkEnd w:id="81"/>
      <w:r w:rsidRPr="00BE14F7">
        <w:rPr>
          <w:rFonts w:asciiTheme="majorHAnsi" w:hAnsiTheme="majorHAnsi" w:cstheme="majorHAnsi"/>
        </w:rPr>
        <w:t>izvornik" i "preslika" ponude, a u slučaju razlika između izvornika i preslika ponude, vjerodostojan je izvornik ponude.</w:t>
      </w:r>
    </w:p>
    <w:p w14:paraId="443E51D4" w14:textId="77777777" w:rsidR="00024D1A" w:rsidRPr="00BE14F7" w:rsidRDefault="00024D1A" w:rsidP="00024D1A">
      <w:pPr>
        <w:jc w:val="both"/>
        <w:rPr>
          <w:rFonts w:asciiTheme="majorHAnsi" w:hAnsiTheme="majorHAnsi" w:cstheme="majorHAnsi"/>
        </w:rPr>
      </w:pPr>
      <w:r w:rsidRPr="00BE14F7">
        <w:rPr>
          <w:rFonts w:asciiTheme="majorHAnsi" w:hAnsiTheme="majorHAnsi" w:cstheme="majorHAnsi"/>
        </w:rPr>
        <w:t>Ako naručitelj od ponuditelja zahtjeva dostavu preslike ponude na mediju za pohranjivanje podataka, on se dostavlja zajedno s izvornikom ponude.</w:t>
      </w:r>
    </w:p>
    <w:p w14:paraId="25D6118D" w14:textId="77777777" w:rsidR="00024D1A" w:rsidRPr="00AE56AA" w:rsidRDefault="00024D1A" w:rsidP="00024D1A">
      <w:pPr>
        <w:spacing w:after="0"/>
        <w:jc w:val="both"/>
        <w:rPr>
          <w:rFonts w:asciiTheme="majorHAnsi" w:hAnsiTheme="majorHAnsi" w:cstheme="majorHAnsi"/>
        </w:rPr>
      </w:pPr>
      <w:r w:rsidRPr="00BE14F7">
        <w:rPr>
          <w:rFonts w:asciiTheme="majorHAnsi" w:hAnsiTheme="majorHAnsi" w:cstheme="majorHAnsi"/>
        </w:rPr>
        <w:t>Ponude se pišu neizbrisivom tintom. Ispravci u ponudi moraju biti izrađeni na način da su vidljivi, te uz ispravke mora biti naveden datum ispravka i potpis ponuditelja.</w:t>
      </w:r>
      <w:r w:rsidRPr="00AE56AA">
        <w:rPr>
          <w:rFonts w:asciiTheme="majorHAnsi" w:hAnsiTheme="majorHAnsi" w:cstheme="majorHAnsi"/>
        </w:rPr>
        <w:t xml:space="preserve"> </w:t>
      </w:r>
    </w:p>
    <w:p w14:paraId="015D600B" w14:textId="77777777" w:rsidR="003D2633" w:rsidRPr="00AE56AA" w:rsidRDefault="003D2633" w:rsidP="003D2633">
      <w:pPr>
        <w:spacing w:after="0"/>
        <w:jc w:val="both"/>
        <w:rPr>
          <w:rFonts w:asciiTheme="majorHAnsi" w:hAnsiTheme="majorHAnsi" w:cstheme="majorHAnsi"/>
        </w:rPr>
      </w:pPr>
    </w:p>
    <w:p w14:paraId="763A466E" w14:textId="3BEA1DA8" w:rsidR="00A81415" w:rsidRPr="00AE56AA" w:rsidRDefault="0056150E" w:rsidP="005E24B7">
      <w:pPr>
        <w:pStyle w:val="Naslov2"/>
        <w:shd w:val="clear" w:color="auto" w:fill="8790D5"/>
      </w:pPr>
      <w:bookmarkStart w:id="82" w:name="_Toc136008879"/>
      <w:r w:rsidRPr="00AE56AA">
        <w:t>4</w:t>
      </w:r>
      <w:r w:rsidR="007D2A48">
        <w:t>2</w:t>
      </w:r>
      <w:r w:rsidR="00A81415" w:rsidRPr="00AE56AA">
        <w:t>. NAČIN DOSTAVE PONUDE</w:t>
      </w:r>
      <w:bookmarkEnd w:id="82"/>
    </w:p>
    <w:p w14:paraId="34ACF242" w14:textId="77777777" w:rsidR="00A81415" w:rsidRPr="00AE56AA" w:rsidRDefault="00A81415" w:rsidP="00A81415">
      <w:pPr>
        <w:spacing w:after="0"/>
        <w:jc w:val="both"/>
        <w:rPr>
          <w:rFonts w:asciiTheme="majorHAnsi" w:hAnsiTheme="majorHAnsi" w:cstheme="majorHAnsi"/>
        </w:rPr>
      </w:pPr>
    </w:p>
    <w:p w14:paraId="69D69C93" w14:textId="3A39232A" w:rsidR="00A81415" w:rsidRPr="00AE56AA" w:rsidRDefault="0056150E" w:rsidP="002B762A">
      <w:pPr>
        <w:shd w:val="clear" w:color="auto" w:fill="D9E2F3" w:themeFill="accent1" w:themeFillTint="33"/>
        <w:rPr>
          <w:b/>
          <w:bCs/>
        </w:rPr>
      </w:pPr>
      <w:r w:rsidRPr="00AE56AA">
        <w:rPr>
          <w:b/>
          <w:bCs/>
        </w:rPr>
        <w:t>4</w:t>
      </w:r>
      <w:r w:rsidR="007D2A48">
        <w:rPr>
          <w:b/>
          <w:bCs/>
        </w:rPr>
        <w:t>2</w:t>
      </w:r>
      <w:r w:rsidR="00A81415" w:rsidRPr="00AE56AA">
        <w:rPr>
          <w:b/>
          <w:bCs/>
        </w:rPr>
        <w:t>.1. Način dostave ponude elektroničkim sredstvima komunikacije</w:t>
      </w:r>
    </w:p>
    <w:p w14:paraId="196D7794" w14:textId="77777777" w:rsidR="00D5333C" w:rsidRPr="00BE14F7" w:rsidRDefault="00D5333C" w:rsidP="00D5333C">
      <w:pPr>
        <w:jc w:val="both"/>
        <w:rPr>
          <w:rFonts w:asciiTheme="majorHAnsi" w:hAnsiTheme="majorHAnsi" w:cstheme="majorHAnsi"/>
        </w:rPr>
      </w:pPr>
      <w:r w:rsidRPr="00BE14F7">
        <w:rPr>
          <w:rFonts w:asciiTheme="majorHAnsi" w:hAnsiTheme="majorHAnsi" w:cstheme="majorHAnsi"/>
        </w:rPr>
        <w:t>Procesom predaje ponude smatra se prilaganje (</w:t>
      </w:r>
      <w:proofErr w:type="spellStart"/>
      <w:r w:rsidRPr="00BE14F7">
        <w:rPr>
          <w:rFonts w:asciiTheme="majorHAnsi" w:hAnsiTheme="majorHAnsi" w:cstheme="majorHAnsi"/>
        </w:rPr>
        <w:t>upload</w:t>
      </w:r>
      <w:proofErr w:type="spellEnd"/>
      <w:r w:rsidRPr="00BE14F7">
        <w:rPr>
          <w:rFonts w:asciiTheme="majorHAnsi" w:hAnsiTheme="majorHAnsi" w:cstheme="majorHAnsi"/>
        </w:rPr>
        <w:t xml:space="preserve">/učitavanje) dokumenata ponude. Sve priložene dokumente Elektronički oglasnik javne nabave uvezuje u cjelovitu ponudu, pod nazivom "Uvez ponude". Uvez ponude stoga sadrži podatke o Naručitelju, Ponuditelju ili Zajednici gospodarskih subjekata, po potrebi </w:t>
      </w:r>
      <w:proofErr w:type="spellStart"/>
      <w:r w:rsidRPr="00BE14F7">
        <w:rPr>
          <w:rFonts w:asciiTheme="majorHAnsi" w:hAnsiTheme="majorHAnsi" w:cstheme="majorHAnsi"/>
        </w:rPr>
        <w:t>Podugovarateljima</w:t>
      </w:r>
      <w:proofErr w:type="spellEnd"/>
      <w:r w:rsidRPr="00BE14F7">
        <w:rPr>
          <w:rFonts w:asciiTheme="majorHAnsi" w:hAnsiTheme="majorHAnsi" w:cstheme="majorHAnsi"/>
        </w:rPr>
        <w:t>, ponudi te u Elektroničkom oglasniku javne nabave generirani Ponudbeni list (npr. obrasci, troškovnici i sl.).</w:t>
      </w:r>
    </w:p>
    <w:p w14:paraId="17911C05" w14:textId="77777777" w:rsidR="00D5333C" w:rsidRPr="00BE14F7" w:rsidRDefault="00D5333C" w:rsidP="00D5333C">
      <w:pPr>
        <w:jc w:val="both"/>
        <w:rPr>
          <w:rFonts w:asciiTheme="majorHAnsi" w:hAnsiTheme="majorHAnsi" w:cstheme="majorHAnsi"/>
        </w:rPr>
      </w:pPr>
      <w:r w:rsidRPr="00BE14F7">
        <w:rPr>
          <w:rFonts w:asciiTheme="majorHAnsi" w:hAnsiTheme="majorHAnsi" w:cstheme="majorHAnsi"/>
        </w:rPr>
        <w:t xml:space="preserve">Ako se dijelovi ponude dostavljaju sredstvima komunikacije koja nisu elektronička, ponuditelj mora u ponudi navesti koji dijelovi se tako dostavljaju. </w:t>
      </w:r>
    </w:p>
    <w:p w14:paraId="34ECB6F4" w14:textId="77777777" w:rsidR="00D5333C" w:rsidRPr="00BE14F7" w:rsidRDefault="00D5333C" w:rsidP="00D5333C">
      <w:pPr>
        <w:jc w:val="both"/>
        <w:rPr>
          <w:rFonts w:asciiTheme="majorHAnsi" w:hAnsiTheme="majorHAnsi" w:cstheme="majorHAnsi"/>
        </w:rPr>
      </w:pPr>
      <w:r w:rsidRPr="00BE14F7">
        <w:rPr>
          <w:rFonts w:asciiTheme="majorHAnsi" w:hAnsiTheme="majorHAnsi" w:cstheme="majorHAnsi"/>
        </w:rPr>
        <w:t xml:space="preserve">Trenutak zaprimanja elektronički dostavljene ponude dokumentira se potvrdom o zaprimanju elektroničke ponude, te se bez odgode Ponuditelju dostavlja potvrda o zaprimanju elektroničke ponude s podacima o datumu i vremenu zaprimanja, te rednim brojem ponude prema redoslijedu zaprimanja elektronički dostavljenih ponuda. </w:t>
      </w:r>
    </w:p>
    <w:p w14:paraId="78337115" w14:textId="77777777" w:rsidR="00D5333C" w:rsidRPr="00BE14F7" w:rsidRDefault="00D5333C" w:rsidP="00D5333C">
      <w:pPr>
        <w:jc w:val="both"/>
        <w:rPr>
          <w:rFonts w:asciiTheme="majorHAnsi" w:hAnsiTheme="majorHAnsi" w:cstheme="majorHAnsi"/>
        </w:rPr>
      </w:pPr>
      <w:r w:rsidRPr="00BE14F7">
        <w:rPr>
          <w:rFonts w:asciiTheme="majorHAnsi" w:hAnsiTheme="majorHAnsi" w:cstheme="majorHAnsi"/>
        </w:rPr>
        <w:t>Ključni koraci koje gospodarski subjekt mora poduzeti, odnosno tehnički uvjeti koje mora ispuniti kako bi uspješno predao elektroničku ponudu su sljedeći:</w:t>
      </w:r>
    </w:p>
    <w:p w14:paraId="688618C1" w14:textId="77777777" w:rsidR="00D5333C" w:rsidRPr="00BE14F7" w:rsidRDefault="00D5333C" w:rsidP="00D5333C">
      <w:pPr>
        <w:ind w:left="720"/>
        <w:jc w:val="both"/>
        <w:rPr>
          <w:rFonts w:asciiTheme="majorHAnsi" w:hAnsiTheme="majorHAnsi" w:cstheme="majorHAnsi"/>
        </w:rPr>
      </w:pPr>
      <w:r w:rsidRPr="00BE14F7">
        <w:rPr>
          <w:rFonts w:asciiTheme="majorHAnsi" w:hAnsiTheme="majorHAnsi" w:cstheme="majorHAnsi"/>
        </w:rPr>
        <w:t>–– Gospodarski subjekt se u roku za dostavu ponuda, u ovom postupku javne nabave, prijavio u Elektronički oglasnik javne nabave kao zainteresirani gospodarski subjekt pri čemu je upisao važeću adresu e-pošte za razmjenu informacija s Naručiteljem putem elektroničkog oglasnika,</w:t>
      </w:r>
    </w:p>
    <w:p w14:paraId="7B709421" w14:textId="77777777" w:rsidR="00D5333C" w:rsidRPr="00BE14F7" w:rsidRDefault="00D5333C" w:rsidP="00D5333C">
      <w:pPr>
        <w:ind w:left="720"/>
        <w:jc w:val="both"/>
        <w:rPr>
          <w:rFonts w:asciiTheme="majorHAnsi" w:hAnsiTheme="majorHAnsi" w:cstheme="majorHAnsi"/>
        </w:rPr>
      </w:pPr>
      <w:r w:rsidRPr="00BE14F7">
        <w:rPr>
          <w:rFonts w:asciiTheme="majorHAnsi" w:hAnsiTheme="majorHAnsi" w:cstheme="majorHAnsi"/>
        </w:rPr>
        <w:t>–– Gospodarski subjekt je putem Elektroničkog oglasnika javne nabave dostavio ponudu u roku za dostavu ponuda.</w:t>
      </w:r>
    </w:p>
    <w:p w14:paraId="28EFA509" w14:textId="77777777" w:rsidR="00D5333C" w:rsidRPr="00BE14F7" w:rsidRDefault="00D5333C" w:rsidP="00D5333C">
      <w:pPr>
        <w:spacing w:after="0"/>
        <w:jc w:val="both"/>
        <w:rPr>
          <w:rFonts w:asciiTheme="majorHAnsi" w:hAnsiTheme="majorHAnsi" w:cstheme="majorHAnsi"/>
        </w:rPr>
      </w:pPr>
      <w:r w:rsidRPr="00BE14F7">
        <w:rPr>
          <w:rFonts w:asciiTheme="majorHAnsi" w:hAnsiTheme="majorHAnsi" w:cstheme="majorHAnsi"/>
        </w:rPr>
        <w:t>U slučaju da Naručitelj zaustavi postupak javne nabave povodom izjavljene žalbe na dokumentaciju ili poništi postupak javne nabave prije isteka roka za dostavu ponuda, za sve ponude koje su u međuvremenu dostavljene elektronički, EOJN trajno će onemogućiti pristup tim ponudama čime će se osigurati da nitko nema uvid u sadržaj dostavljenih ponuda. U slučaju da se postupak nastavi, Ponuditelj će morati ponovno dostaviti svoje ponude.</w:t>
      </w:r>
    </w:p>
    <w:p w14:paraId="4B0FC2FC" w14:textId="4FC2C660" w:rsidR="005D7B5E" w:rsidRPr="00BE14F7" w:rsidRDefault="005D7B5E" w:rsidP="003D2633">
      <w:pPr>
        <w:spacing w:after="0"/>
        <w:jc w:val="both"/>
        <w:rPr>
          <w:rFonts w:asciiTheme="majorHAnsi" w:hAnsiTheme="majorHAnsi" w:cstheme="majorHAnsi"/>
        </w:rPr>
      </w:pPr>
    </w:p>
    <w:p w14:paraId="1C796561" w14:textId="77777777" w:rsidR="002B762A" w:rsidRPr="00BE14F7" w:rsidRDefault="002B762A" w:rsidP="003D2633">
      <w:pPr>
        <w:spacing w:after="0"/>
        <w:jc w:val="both"/>
        <w:rPr>
          <w:rFonts w:asciiTheme="majorHAnsi" w:hAnsiTheme="majorHAnsi" w:cstheme="majorHAnsi"/>
        </w:rPr>
      </w:pPr>
    </w:p>
    <w:p w14:paraId="68838E6A" w14:textId="512F900B" w:rsidR="00A81415" w:rsidRPr="00BE14F7" w:rsidRDefault="0056150E" w:rsidP="002B762A">
      <w:pPr>
        <w:shd w:val="clear" w:color="auto" w:fill="D9E2F3" w:themeFill="accent1" w:themeFillTint="33"/>
        <w:rPr>
          <w:b/>
          <w:bCs/>
          <w:i/>
          <w:iCs/>
        </w:rPr>
      </w:pPr>
      <w:r w:rsidRPr="00BE14F7">
        <w:rPr>
          <w:b/>
          <w:bCs/>
        </w:rPr>
        <w:t>4</w:t>
      </w:r>
      <w:r w:rsidR="007D2A48" w:rsidRPr="00BE14F7">
        <w:rPr>
          <w:b/>
          <w:bCs/>
        </w:rPr>
        <w:t>2</w:t>
      </w:r>
      <w:r w:rsidR="00A81415" w:rsidRPr="00BE14F7">
        <w:rPr>
          <w:b/>
          <w:bCs/>
        </w:rPr>
        <w:t>.1.1. Izmjena i/ili dopuna ponude</w:t>
      </w:r>
    </w:p>
    <w:p w14:paraId="19FB5BA4" w14:textId="368F173C" w:rsidR="005E24B7" w:rsidRPr="00BE14F7" w:rsidRDefault="00A81415" w:rsidP="00A81415">
      <w:pPr>
        <w:jc w:val="both"/>
        <w:rPr>
          <w:rFonts w:asciiTheme="majorHAnsi" w:hAnsiTheme="majorHAnsi" w:cstheme="majorHAnsi"/>
        </w:rPr>
      </w:pPr>
      <w:r w:rsidRPr="00BE14F7">
        <w:rPr>
          <w:rFonts w:asciiTheme="majorHAnsi" w:hAnsiTheme="majorHAnsi" w:cstheme="majorHAnsi"/>
        </w:rPr>
        <w:t xml:space="preserve">Ponuditelj može do isteka roka za dostavu ponuda mijenjati svoju ponudu ili od nje odustati. Ako ponuditelj tijekom roka za dostavu ponuda mijenja ponudu, smatra se da je ponuda dostavljena u trenutku dostave posljednje izmjene ponude. Prilikom izmjene ili dopune ponude automatski se poništava prethodno predana ponuda što znači da se učitavanjem nove izmijenjene ili dopunjene ponude predaje nova ponuda koja sadržava izmijenjene ili dopunjene podatke. Učitavanjem i </w:t>
      </w:r>
      <w:r w:rsidRPr="00BE14F7">
        <w:rPr>
          <w:rFonts w:asciiTheme="majorHAnsi" w:hAnsiTheme="majorHAnsi" w:cstheme="majorHAnsi"/>
        </w:rPr>
        <w:lastRenderedPageBreak/>
        <w:t>spremanjem novog uveza ponude u Elektronički oglasnik javne nabave, Naručitelju se šalje nova izmijenjena/dopunjena ponuda.</w:t>
      </w:r>
    </w:p>
    <w:p w14:paraId="5AF761F7" w14:textId="77777777" w:rsidR="00A81415" w:rsidRPr="00BE14F7" w:rsidRDefault="00A81415" w:rsidP="003D2633">
      <w:pPr>
        <w:spacing w:after="0"/>
        <w:jc w:val="both"/>
        <w:rPr>
          <w:rFonts w:asciiTheme="majorHAnsi" w:hAnsiTheme="majorHAnsi" w:cstheme="majorHAnsi"/>
        </w:rPr>
      </w:pPr>
      <w:r w:rsidRPr="00BE14F7">
        <w:rPr>
          <w:rFonts w:asciiTheme="majorHAnsi" w:hAnsiTheme="majorHAnsi" w:cstheme="majorHAnsi"/>
        </w:rPr>
        <w:t xml:space="preserve">Ponuditelj je obvezan izmjenu ili odustanak od ponude dostaviti na isti način kao i osnovnu ponudu s naznakom da se radi o izmjeni ili odustanku. U slučaju odustanka od ponude, EOJN RH trajno onemogućava pristup toj ponudi ako je dostavljena elektroničkim sredstvima komunikacije, a javni naručitelj je obvezan vratiti ponuditelju ponudu ili njezine dijelove ponude ako su dostavljeni sredstvima komunikacije koja nisu elektronička. Odustajanje od ponude ponuditelj vrši na isti način kao i predaju ponude, u Elektroničkom oglasniku javne nabave, odabirom na mogućnost </w:t>
      </w:r>
      <w:r w:rsidR="003D2633" w:rsidRPr="00BE14F7">
        <w:rPr>
          <w:rFonts w:asciiTheme="majorHAnsi" w:hAnsiTheme="majorHAnsi" w:cstheme="majorHAnsi"/>
        </w:rPr>
        <w:t>"</w:t>
      </w:r>
      <w:r w:rsidRPr="00BE14F7">
        <w:rPr>
          <w:rFonts w:asciiTheme="majorHAnsi" w:hAnsiTheme="majorHAnsi" w:cstheme="majorHAnsi"/>
        </w:rPr>
        <w:t>Odustajanje</w:t>
      </w:r>
      <w:r w:rsidR="003D2633" w:rsidRPr="00BE14F7">
        <w:rPr>
          <w:rFonts w:asciiTheme="majorHAnsi" w:hAnsiTheme="majorHAnsi" w:cstheme="majorHAnsi"/>
        </w:rPr>
        <w:t>"</w:t>
      </w:r>
      <w:r w:rsidRPr="00BE14F7">
        <w:rPr>
          <w:rFonts w:asciiTheme="majorHAnsi" w:hAnsiTheme="majorHAnsi" w:cstheme="majorHAnsi"/>
        </w:rPr>
        <w:t>. Ponuda se ne može mijenjati ili povući nakon isteka roka za dostavu ponuda.</w:t>
      </w:r>
    </w:p>
    <w:p w14:paraId="5F763432" w14:textId="77777777" w:rsidR="003D2633" w:rsidRPr="00BE14F7" w:rsidRDefault="003D2633" w:rsidP="003D2633">
      <w:pPr>
        <w:spacing w:after="0"/>
        <w:jc w:val="both"/>
        <w:rPr>
          <w:rFonts w:asciiTheme="majorHAnsi" w:hAnsiTheme="majorHAnsi" w:cstheme="majorHAnsi"/>
        </w:rPr>
      </w:pPr>
    </w:p>
    <w:p w14:paraId="54BD387B" w14:textId="49BABE4E" w:rsidR="00A81415" w:rsidRPr="00BE14F7" w:rsidRDefault="0056150E" w:rsidP="002B762A">
      <w:pPr>
        <w:shd w:val="clear" w:color="auto" w:fill="D9E2F3" w:themeFill="accent1" w:themeFillTint="33"/>
        <w:rPr>
          <w:b/>
          <w:bCs/>
          <w:i/>
          <w:iCs/>
        </w:rPr>
      </w:pPr>
      <w:r w:rsidRPr="00BE14F7">
        <w:rPr>
          <w:b/>
          <w:bCs/>
        </w:rPr>
        <w:t>4</w:t>
      </w:r>
      <w:r w:rsidR="007D2A48" w:rsidRPr="00BE14F7">
        <w:rPr>
          <w:b/>
          <w:bCs/>
        </w:rPr>
        <w:t>2</w:t>
      </w:r>
      <w:r w:rsidR="00A81415" w:rsidRPr="00BE14F7">
        <w:rPr>
          <w:b/>
          <w:bCs/>
        </w:rPr>
        <w:t>.1.2. Nedostupnost EOJN RH tijekom roka za dostavu ponuda</w:t>
      </w:r>
    </w:p>
    <w:p w14:paraId="7A2CAA1C" w14:textId="2A7B26E0" w:rsidR="00A81415" w:rsidRPr="00BE14F7" w:rsidRDefault="00A81415" w:rsidP="00A81415">
      <w:pPr>
        <w:jc w:val="both"/>
        <w:rPr>
          <w:rFonts w:asciiTheme="majorHAnsi" w:hAnsiTheme="majorHAnsi" w:cstheme="majorHAnsi"/>
        </w:rPr>
      </w:pPr>
      <w:r w:rsidRPr="00BE14F7">
        <w:rPr>
          <w:rFonts w:asciiTheme="majorHAnsi" w:hAnsiTheme="majorHAnsi" w:cstheme="majorHAnsi"/>
        </w:rPr>
        <w:t xml:space="preserve">Ako tijekom razdoblja od četiri sata prije isteka roka za dostavu ponuda zbog tehničkih ili drugih razloga na strani EOJN RH isti nije dostupan, rok za dostavu ne teče dok traje nedostupnost, odnosno dok javni naručitelj produlji rok za dostavu sukladno članku 240. ZJN 2016. Nedostupnost tijekom roka za dostavu ponuda postoji ako zbog tehničkih ili drugih razloga na strani EOJN RH tijekom četiri sata prije isteka roka za dostavu nije moguće: </w:t>
      </w:r>
    </w:p>
    <w:p w14:paraId="1E86F5CD" w14:textId="77777777" w:rsidR="00A81415" w:rsidRPr="00BE14F7" w:rsidRDefault="00A81415" w:rsidP="001361F8">
      <w:pPr>
        <w:ind w:left="720"/>
        <w:jc w:val="both"/>
        <w:rPr>
          <w:rFonts w:asciiTheme="majorHAnsi" w:hAnsiTheme="majorHAnsi" w:cstheme="majorHAnsi"/>
        </w:rPr>
      </w:pPr>
      <w:r w:rsidRPr="00BE14F7">
        <w:rPr>
          <w:rFonts w:asciiTheme="majorHAnsi" w:hAnsiTheme="majorHAnsi" w:cstheme="majorHAnsi"/>
          <w:b/>
          <w:bCs/>
        </w:rPr>
        <w:t>1.</w:t>
      </w:r>
      <w:r w:rsidRPr="00BE14F7">
        <w:rPr>
          <w:rFonts w:asciiTheme="majorHAnsi" w:hAnsiTheme="majorHAnsi" w:cstheme="majorHAnsi"/>
        </w:rPr>
        <w:t xml:space="preserve"> priložiti bilo koji dokument u podržanom formatu, uključujući troškovnik; </w:t>
      </w:r>
    </w:p>
    <w:p w14:paraId="3A90763D" w14:textId="77777777" w:rsidR="00A81415" w:rsidRPr="00BE14F7" w:rsidRDefault="00A81415" w:rsidP="001361F8">
      <w:pPr>
        <w:ind w:left="720"/>
        <w:jc w:val="both"/>
        <w:rPr>
          <w:rFonts w:asciiTheme="majorHAnsi" w:hAnsiTheme="majorHAnsi" w:cstheme="majorHAnsi"/>
        </w:rPr>
      </w:pPr>
      <w:r w:rsidRPr="00BE14F7">
        <w:rPr>
          <w:rFonts w:asciiTheme="majorHAnsi" w:hAnsiTheme="majorHAnsi" w:cstheme="majorHAnsi"/>
          <w:b/>
          <w:bCs/>
        </w:rPr>
        <w:t>2.</w:t>
      </w:r>
      <w:r w:rsidRPr="00BE14F7">
        <w:rPr>
          <w:rFonts w:asciiTheme="majorHAnsi" w:hAnsiTheme="majorHAnsi" w:cstheme="majorHAnsi"/>
        </w:rPr>
        <w:t xml:space="preserve"> kreirati ili priložiti uvez ponude; </w:t>
      </w:r>
    </w:p>
    <w:p w14:paraId="5314E7E9" w14:textId="77777777" w:rsidR="00A81415" w:rsidRPr="00BE14F7" w:rsidRDefault="00A81415" w:rsidP="001361F8">
      <w:pPr>
        <w:ind w:left="720"/>
        <w:jc w:val="both"/>
        <w:rPr>
          <w:rFonts w:asciiTheme="majorHAnsi" w:hAnsiTheme="majorHAnsi" w:cstheme="majorHAnsi"/>
        </w:rPr>
      </w:pPr>
      <w:r w:rsidRPr="00BE14F7">
        <w:rPr>
          <w:rFonts w:asciiTheme="majorHAnsi" w:hAnsiTheme="majorHAnsi" w:cstheme="majorHAnsi"/>
          <w:b/>
          <w:bCs/>
        </w:rPr>
        <w:t>3.</w:t>
      </w:r>
      <w:r w:rsidRPr="00BE14F7">
        <w:rPr>
          <w:rFonts w:asciiTheme="majorHAnsi" w:hAnsiTheme="majorHAnsi" w:cstheme="majorHAnsi"/>
        </w:rPr>
        <w:t xml:space="preserve"> dostaviti ponudu. </w:t>
      </w:r>
    </w:p>
    <w:p w14:paraId="6411C91B" w14:textId="77777777" w:rsidR="00A81415" w:rsidRPr="00BE14F7" w:rsidRDefault="001361F8" w:rsidP="00A81415">
      <w:pPr>
        <w:jc w:val="both"/>
        <w:rPr>
          <w:rFonts w:asciiTheme="majorHAnsi" w:hAnsiTheme="majorHAnsi" w:cstheme="majorHAnsi"/>
        </w:rPr>
      </w:pPr>
      <w:r w:rsidRPr="00BE14F7">
        <w:rPr>
          <w:rFonts w:asciiTheme="majorHAnsi" w:hAnsiTheme="majorHAnsi" w:cstheme="majorHAnsi"/>
        </w:rPr>
        <w:t>N</w:t>
      </w:r>
      <w:r w:rsidR="00A81415" w:rsidRPr="00BE14F7">
        <w:rPr>
          <w:rFonts w:asciiTheme="majorHAnsi" w:hAnsiTheme="majorHAnsi" w:cstheme="majorHAnsi"/>
        </w:rPr>
        <w:t xml:space="preserve">aručitelj ili gospodarski subjekt </w:t>
      </w:r>
      <w:r w:rsidRPr="00BE14F7">
        <w:rPr>
          <w:rFonts w:asciiTheme="majorHAnsi" w:hAnsiTheme="majorHAnsi" w:cstheme="majorHAnsi"/>
        </w:rPr>
        <w:t xml:space="preserve">dužni su nedostupnost EOJN RH </w:t>
      </w:r>
      <w:r w:rsidR="00A81415" w:rsidRPr="00BE14F7">
        <w:rPr>
          <w:rFonts w:asciiTheme="majorHAnsi" w:hAnsiTheme="majorHAnsi" w:cstheme="majorHAnsi"/>
        </w:rPr>
        <w:t>prijaviti Službi za pomoć EOJN RH pri Narodnim novinama d.d. od ponedjeljka do subote u vremenu od 6:00 do 20:00 sati. Po zaprimanju prijave, Narodne novine d.d. će istu provjeriti te u slučaju utvrđene nedostupnosti obvezne su o tome bez odgode:</w:t>
      </w:r>
    </w:p>
    <w:p w14:paraId="195D0D7E" w14:textId="77777777" w:rsidR="00A81415" w:rsidRPr="00BE14F7" w:rsidRDefault="00A81415" w:rsidP="001361F8">
      <w:pPr>
        <w:ind w:left="720"/>
        <w:jc w:val="both"/>
        <w:rPr>
          <w:rFonts w:asciiTheme="majorHAnsi" w:hAnsiTheme="majorHAnsi" w:cstheme="majorHAnsi"/>
        </w:rPr>
      </w:pPr>
      <w:r w:rsidRPr="00BE14F7">
        <w:rPr>
          <w:rFonts w:asciiTheme="majorHAnsi" w:hAnsiTheme="majorHAnsi" w:cstheme="majorHAnsi"/>
          <w:b/>
          <w:bCs/>
        </w:rPr>
        <w:t>1.</w:t>
      </w:r>
      <w:r w:rsidRPr="00BE14F7">
        <w:rPr>
          <w:rFonts w:asciiTheme="majorHAnsi" w:hAnsiTheme="majorHAnsi" w:cstheme="majorHAnsi"/>
        </w:rPr>
        <w:t xml:space="preserve"> obavijestiti putem elektroničke pošte zainteresirane gospodarske subjekte i naručitelja u postupku javne nabave, ako je moguće;</w:t>
      </w:r>
    </w:p>
    <w:p w14:paraId="21DB57D8" w14:textId="77777777" w:rsidR="00A81415" w:rsidRPr="00BE14F7" w:rsidRDefault="00A81415" w:rsidP="001361F8">
      <w:pPr>
        <w:ind w:left="720"/>
        <w:jc w:val="both"/>
        <w:rPr>
          <w:rFonts w:asciiTheme="majorHAnsi" w:hAnsiTheme="majorHAnsi" w:cstheme="majorHAnsi"/>
        </w:rPr>
      </w:pPr>
      <w:r w:rsidRPr="00BE14F7">
        <w:rPr>
          <w:rFonts w:asciiTheme="majorHAnsi" w:hAnsiTheme="majorHAnsi" w:cstheme="majorHAnsi"/>
          <w:b/>
          <w:bCs/>
        </w:rPr>
        <w:t>2.</w:t>
      </w:r>
      <w:r w:rsidRPr="00BE14F7">
        <w:rPr>
          <w:rFonts w:asciiTheme="majorHAnsi" w:hAnsiTheme="majorHAnsi" w:cstheme="majorHAnsi"/>
        </w:rPr>
        <w:t xml:space="preserve"> obavijestiti putem elektroničke pošte središnje tijelo državne uprave nadležno za politiku javne nabave, i</w:t>
      </w:r>
    </w:p>
    <w:p w14:paraId="76C5AE5D" w14:textId="77777777" w:rsidR="00A81415" w:rsidRPr="00BE14F7" w:rsidRDefault="00A81415" w:rsidP="001361F8">
      <w:pPr>
        <w:ind w:left="720"/>
        <w:jc w:val="both"/>
        <w:rPr>
          <w:rFonts w:asciiTheme="majorHAnsi" w:hAnsiTheme="majorHAnsi" w:cstheme="majorHAnsi"/>
        </w:rPr>
      </w:pPr>
      <w:r w:rsidRPr="00BE14F7">
        <w:rPr>
          <w:rFonts w:asciiTheme="majorHAnsi" w:hAnsiTheme="majorHAnsi" w:cstheme="majorHAnsi"/>
          <w:b/>
          <w:bCs/>
        </w:rPr>
        <w:t>3.</w:t>
      </w:r>
      <w:r w:rsidRPr="00BE14F7">
        <w:rPr>
          <w:rFonts w:asciiTheme="majorHAnsi" w:hAnsiTheme="majorHAnsi" w:cstheme="majorHAnsi"/>
        </w:rPr>
        <w:t xml:space="preserve"> objaviti obavijest o nedostupnosti EOJN RH na internetskim stranicama.</w:t>
      </w:r>
    </w:p>
    <w:p w14:paraId="18BF2F22" w14:textId="7DD347EE" w:rsidR="00A81415" w:rsidRPr="00BE14F7" w:rsidRDefault="00A81415" w:rsidP="00A81415">
      <w:pPr>
        <w:jc w:val="both"/>
        <w:rPr>
          <w:rFonts w:asciiTheme="majorHAnsi" w:hAnsiTheme="majorHAnsi" w:cstheme="majorHAnsi"/>
        </w:rPr>
      </w:pPr>
      <w:r w:rsidRPr="00BE14F7">
        <w:rPr>
          <w:rFonts w:asciiTheme="majorHAnsi" w:hAnsiTheme="majorHAnsi" w:cstheme="majorHAnsi"/>
        </w:rPr>
        <w:t>Iznimno, ako se nedostupnost otkloni u roku kraćem od 30 minuta od zaprimanja prijave</w:t>
      </w:r>
      <w:r w:rsidR="006B16F9" w:rsidRPr="00BE14F7">
        <w:rPr>
          <w:rFonts w:asciiTheme="majorHAnsi" w:hAnsiTheme="majorHAnsi" w:cstheme="majorHAnsi"/>
        </w:rPr>
        <w:t>,</w:t>
      </w:r>
      <w:r w:rsidRPr="00BE14F7">
        <w:rPr>
          <w:rFonts w:asciiTheme="majorHAnsi" w:hAnsiTheme="majorHAnsi" w:cstheme="majorHAnsi"/>
        </w:rPr>
        <w:t xml:space="preserve"> te ako je od otklanjanja preostalo najmanje četiri sata do isteka roka za dostavu, smatra se da nedostupnost nije nastupila.</w:t>
      </w:r>
    </w:p>
    <w:p w14:paraId="797FDCE0" w14:textId="77777777" w:rsidR="00A81415" w:rsidRPr="00BE14F7" w:rsidRDefault="00A81415" w:rsidP="00A81415">
      <w:pPr>
        <w:jc w:val="both"/>
        <w:rPr>
          <w:rFonts w:asciiTheme="majorHAnsi" w:hAnsiTheme="majorHAnsi" w:cstheme="majorHAnsi"/>
        </w:rPr>
      </w:pPr>
      <w:r w:rsidRPr="00BE14F7">
        <w:rPr>
          <w:rFonts w:asciiTheme="majorHAnsi" w:hAnsiTheme="majorHAnsi" w:cstheme="majorHAnsi"/>
        </w:rPr>
        <w:t>Ako se utvrdi nedostupnost EOJN RH</w:t>
      </w:r>
      <w:r w:rsidR="001361F8" w:rsidRPr="00BE14F7">
        <w:rPr>
          <w:rFonts w:asciiTheme="majorHAnsi" w:hAnsiTheme="majorHAnsi" w:cstheme="majorHAnsi"/>
        </w:rPr>
        <w:t>,</w:t>
      </w:r>
      <w:r w:rsidRPr="00BE14F7">
        <w:rPr>
          <w:rFonts w:asciiTheme="majorHAnsi" w:hAnsiTheme="majorHAnsi" w:cstheme="majorHAnsi"/>
        </w:rPr>
        <w:t xml:space="preserve"> rok za dostavu ne teče dok se ista ne otkloni. Nakon otklanjanja nedostupnosti EOJN RH, Narodne novine d.d. obvezne su bez odgode postupiti analogno članku 34. stavku 2. točkama 1., 2. i 3. Pravilnika. Nakon zaprimanja obavijesti naručitelj je obvezan produžiti rok za dostavu za najmanje četiri dana od dana slanja ispravka poziva na nadmetanje ili ispravka poziva na dostavu ponuda.</w:t>
      </w:r>
    </w:p>
    <w:p w14:paraId="3949800D" w14:textId="35584F6A" w:rsidR="001361F8" w:rsidRPr="00BE14F7" w:rsidRDefault="00A81415" w:rsidP="00D0447B">
      <w:pPr>
        <w:spacing w:after="0"/>
        <w:jc w:val="both"/>
        <w:rPr>
          <w:rFonts w:asciiTheme="majorHAnsi" w:hAnsiTheme="majorHAnsi" w:cstheme="majorHAnsi"/>
        </w:rPr>
      </w:pPr>
      <w:r w:rsidRPr="00BE14F7">
        <w:rPr>
          <w:rFonts w:asciiTheme="majorHAnsi" w:hAnsiTheme="majorHAnsi" w:cstheme="majorHAnsi"/>
        </w:rPr>
        <w:t xml:space="preserve">U slučaju da Naručitelj zaustavi postupak javne nabave povodom izjavljene žalbe na dokumentaciju ili poništi postupak javne nabave prije isteka roka za dostavu ponuda, za sve ponude koje su u međuvremenu dostavljene elektronički, EOJN trajno </w:t>
      </w:r>
      <w:r w:rsidR="001361F8" w:rsidRPr="00BE14F7">
        <w:rPr>
          <w:rFonts w:asciiTheme="majorHAnsi" w:hAnsiTheme="majorHAnsi" w:cstheme="majorHAnsi"/>
        </w:rPr>
        <w:t>ć</w:t>
      </w:r>
      <w:r w:rsidRPr="00BE14F7">
        <w:rPr>
          <w:rFonts w:asciiTheme="majorHAnsi" w:hAnsiTheme="majorHAnsi" w:cstheme="majorHAnsi"/>
        </w:rPr>
        <w:t xml:space="preserve">e onemogućiti pristup tim ponudama čime </w:t>
      </w:r>
      <w:r w:rsidR="001361F8" w:rsidRPr="00BE14F7">
        <w:rPr>
          <w:rFonts w:asciiTheme="majorHAnsi" w:hAnsiTheme="majorHAnsi" w:cstheme="majorHAnsi"/>
        </w:rPr>
        <w:t>ć</w:t>
      </w:r>
      <w:r w:rsidRPr="00BE14F7">
        <w:rPr>
          <w:rFonts w:asciiTheme="majorHAnsi" w:hAnsiTheme="majorHAnsi" w:cstheme="majorHAnsi"/>
        </w:rPr>
        <w:t xml:space="preserve">e se osigurati da nitko nema uvid u sadržaj dostavljenih ponuda. U slučaju da se postupak nastavi, Ponuditelj </w:t>
      </w:r>
      <w:r w:rsidR="001361F8" w:rsidRPr="00BE14F7">
        <w:rPr>
          <w:rFonts w:asciiTheme="majorHAnsi" w:hAnsiTheme="majorHAnsi" w:cstheme="majorHAnsi"/>
        </w:rPr>
        <w:t>ć</w:t>
      </w:r>
      <w:r w:rsidRPr="00BE14F7">
        <w:rPr>
          <w:rFonts w:asciiTheme="majorHAnsi" w:hAnsiTheme="majorHAnsi" w:cstheme="majorHAnsi"/>
        </w:rPr>
        <w:t>e morati ponovno dostaviti svoje ponude.</w:t>
      </w:r>
    </w:p>
    <w:p w14:paraId="17EB5F04" w14:textId="7FA66420" w:rsidR="00834008" w:rsidRPr="00BE14F7" w:rsidRDefault="00834008" w:rsidP="00D0447B">
      <w:pPr>
        <w:spacing w:after="0"/>
        <w:jc w:val="both"/>
        <w:rPr>
          <w:rFonts w:asciiTheme="majorHAnsi" w:hAnsiTheme="majorHAnsi" w:cstheme="majorHAnsi"/>
        </w:rPr>
      </w:pPr>
    </w:p>
    <w:p w14:paraId="2D5C133E" w14:textId="77777777" w:rsidR="00834008" w:rsidRPr="00BE14F7" w:rsidRDefault="00834008" w:rsidP="00D0447B">
      <w:pPr>
        <w:spacing w:after="0"/>
        <w:jc w:val="both"/>
        <w:rPr>
          <w:rFonts w:asciiTheme="majorHAnsi" w:hAnsiTheme="majorHAnsi" w:cstheme="majorHAnsi"/>
        </w:rPr>
      </w:pPr>
    </w:p>
    <w:p w14:paraId="53C2442B" w14:textId="77777777" w:rsidR="00D0447B" w:rsidRPr="00BE14F7" w:rsidRDefault="00D0447B" w:rsidP="00D0447B">
      <w:pPr>
        <w:spacing w:after="0"/>
        <w:jc w:val="both"/>
        <w:rPr>
          <w:rFonts w:asciiTheme="majorHAnsi" w:hAnsiTheme="majorHAnsi" w:cstheme="majorHAnsi"/>
        </w:rPr>
      </w:pPr>
    </w:p>
    <w:p w14:paraId="5EBE1078" w14:textId="0BE12BEB" w:rsidR="001361F8" w:rsidRPr="00BE14F7" w:rsidRDefault="0056150E" w:rsidP="002B762A">
      <w:pPr>
        <w:shd w:val="clear" w:color="auto" w:fill="D9E2F3" w:themeFill="accent1" w:themeFillTint="33"/>
        <w:rPr>
          <w:b/>
          <w:bCs/>
        </w:rPr>
      </w:pPr>
      <w:r w:rsidRPr="00BE14F7">
        <w:rPr>
          <w:b/>
          <w:bCs/>
        </w:rPr>
        <w:t>4</w:t>
      </w:r>
      <w:r w:rsidR="007D2A48" w:rsidRPr="00BE14F7">
        <w:rPr>
          <w:b/>
          <w:bCs/>
        </w:rPr>
        <w:t>2</w:t>
      </w:r>
      <w:r w:rsidR="001361F8" w:rsidRPr="00BE14F7">
        <w:rPr>
          <w:b/>
          <w:bCs/>
        </w:rPr>
        <w:t>.2. Način dostave ponude ili dijelova ponude sredstvima koja nisu elektronička</w:t>
      </w:r>
    </w:p>
    <w:p w14:paraId="77255587" w14:textId="77777777" w:rsidR="00834008" w:rsidRPr="00BE14F7" w:rsidRDefault="00834008" w:rsidP="00834008">
      <w:pPr>
        <w:jc w:val="both"/>
        <w:rPr>
          <w:rFonts w:asciiTheme="majorHAnsi" w:hAnsiTheme="majorHAnsi" w:cstheme="majorHAnsi"/>
        </w:rPr>
      </w:pPr>
      <w:r w:rsidRPr="00BE14F7">
        <w:rPr>
          <w:rFonts w:asciiTheme="majorHAnsi" w:hAnsiTheme="majorHAnsi" w:cstheme="majorHAnsi"/>
        </w:rPr>
        <w:t>Sukladno članku 60. ZJN 2016, elektronička sredstva komunikacije nisu obvezna ako:</w:t>
      </w:r>
    </w:p>
    <w:p w14:paraId="6E4F0610" w14:textId="77777777" w:rsidR="00834008" w:rsidRPr="00BE14F7" w:rsidRDefault="00834008" w:rsidP="00834008">
      <w:pPr>
        <w:ind w:left="720"/>
        <w:jc w:val="both"/>
        <w:rPr>
          <w:rFonts w:asciiTheme="majorHAnsi" w:hAnsiTheme="majorHAnsi" w:cstheme="majorHAnsi"/>
        </w:rPr>
      </w:pPr>
      <w:r w:rsidRPr="00BE14F7">
        <w:rPr>
          <w:rFonts w:asciiTheme="majorHAnsi" w:hAnsiTheme="majorHAnsi" w:cstheme="majorHAnsi"/>
          <w:b/>
          <w:bCs/>
        </w:rPr>
        <w:t>1.</w:t>
      </w:r>
      <w:r w:rsidRPr="00BE14F7">
        <w:rPr>
          <w:rFonts w:asciiTheme="majorHAnsi" w:hAnsiTheme="majorHAnsi" w:cstheme="majorHAnsi"/>
        </w:rPr>
        <w:t xml:space="preserve"> bi zbog specijalizirane prirode nabave korištenje elektroničkih sredstava komunikacije zahtijevalo posebne alate, opremu ili formate datoteka koji nisu opće dostupni ili nisu podržani kroz opće dostupne aplikacije;</w:t>
      </w:r>
    </w:p>
    <w:p w14:paraId="68A894E9" w14:textId="77777777" w:rsidR="00834008" w:rsidRPr="00BE14F7" w:rsidRDefault="00834008" w:rsidP="00834008">
      <w:pPr>
        <w:ind w:left="720"/>
        <w:jc w:val="both"/>
        <w:rPr>
          <w:rFonts w:asciiTheme="majorHAnsi" w:hAnsiTheme="majorHAnsi" w:cstheme="majorHAnsi"/>
        </w:rPr>
      </w:pPr>
      <w:r w:rsidRPr="00BE14F7">
        <w:rPr>
          <w:rFonts w:asciiTheme="majorHAnsi" w:hAnsiTheme="majorHAnsi" w:cstheme="majorHAnsi"/>
          <w:b/>
          <w:bCs/>
        </w:rPr>
        <w:t>2.</w:t>
      </w:r>
      <w:r w:rsidRPr="00BE14F7">
        <w:rPr>
          <w:rFonts w:asciiTheme="majorHAnsi" w:hAnsiTheme="majorHAnsi" w:cstheme="majorHAnsi"/>
        </w:rPr>
        <w:t xml:space="preserve"> aplikacije koje podržavaju formate datoteka prikladne za opis ponuda koriste formate datoteka koji se ne mogu obraditi bilo kojom drugom otvorenom ili opće dostupnom aplikacijom ili se na njih primjenjuje sustav zaštite vlasničke licencije te ih naručitelj ne može preuzimati niti ih koristiti na daljinu;</w:t>
      </w:r>
    </w:p>
    <w:p w14:paraId="2665ADA6" w14:textId="77777777" w:rsidR="00834008" w:rsidRPr="00BE14F7" w:rsidRDefault="00834008" w:rsidP="00834008">
      <w:pPr>
        <w:ind w:left="720"/>
        <w:jc w:val="both"/>
        <w:rPr>
          <w:rFonts w:asciiTheme="majorHAnsi" w:hAnsiTheme="majorHAnsi" w:cstheme="majorHAnsi"/>
        </w:rPr>
      </w:pPr>
      <w:r w:rsidRPr="00BE14F7">
        <w:rPr>
          <w:rFonts w:asciiTheme="majorHAnsi" w:hAnsiTheme="majorHAnsi" w:cstheme="majorHAnsi"/>
          <w:b/>
          <w:bCs/>
        </w:rPr>
        <w:t>3.</w:t>
      </w:r>
      <w:r w:rsidRPr="00BE14F7">
        <w:rPr>
          <w:rFonts w:asciiTheme="majorHAnsi" w:hAnsiTheme="majorHAnsi" w:cstheme="majorHAnsi"/>
        </w:rPr>
        <w:t xml:space="preserve"> bi korištenje elektroničkih sredstava komunikacije zahtijevalo specijaliziranu uredsku opremu koja nije široko dostupna naručiteljima;</w:t>
      </w:r>
    </w:p>
    <w:p w14:paraId="25C38E93" w14:textId="77777777" w:rsidR="00834008" w:rsidRPr="00BE14F7" w:rsidRDefault="00834008" w:rsidP="00834008">
      <w:pPr>
        <w:ind w:left="720"/>
        <w:jc w:val="both"/>
        <w:rPr>
          <w:rFonts w:asciiTheme="majorHAnsi" w:hAnsiTheme="majorHAnsi" w:cstheme="majorHAnsi"/>
        </w:rPr>
      </w:pPr>
      <w:r w:rsidRPr="00BE14F7">
        <w:rPr>
          <w:rFonts w:asciiTheme="majorHAnsi" w:hAnsiTheme="majorHAnsi" w:cstheme="majorHAnsi"/>
          <w:b/>
          <w:bCs/>
        </w:rPr>
        <w:t>4.</w:t>
      </w:r>
      <w:r w:rsidRPr="00BE14F7">
        <w:rPr>
          <w:rFonts w:asciiTheme="majorHAnsi" w:hAnsiTheme="majorHAnsi" w:cstheme="majorHAnsi"/>
        </w:rPr>
        <w:t xml:space="preserve"> se određeni predmeti kao što su uzorci, makete i slično ne mogu dostaviti elektroničkim sredstvima komunikacije;</w:t>
      </w:r>
    </w:p>
    <w:p w14:paraId="5A416C00" w14:textId="77777777" w:rsidR="00834008" w:rsidRPr="00BE14F7" w:rsidRDefault="00834008" w:rsidP="00834008">
      <w:pPr>
        <w:ind w:left="720"/>
        <w:jc w:val="both"/>
        <w:rPr>
          <w:rFonts w:asciiTheme="majorHAnsi" w:hAnsiTheme="majorHAnsi" w:cstheme="majorHAnsi"/>
        </w:rPr>
      </w:pPr>
      <w:r w:rsidRPr="00BE14F7">
        <w:rPr>
          <w:rFonts w:asciiTheme="majorHAnsi" w:hAnsiTheme="majorHAnsi" w:cstheme="majorHAnsi"/>
          <w:b/>
          <w:bCs/>
        </w:rPr>
        <w:t>5.</w:t>
      </w:r>
      <w:r w:rsidRPr="00BE14F7">
        <w:rPr>
          <w:rFonts w:asciiTheme="majorHAnsi" w:hAnsiTheme="majorHAnsi" w:cstheme="majorHAnsi"/>
        </w:rPr>
        <w:t>izvornike dokumenata ili dokaza nije moguće dostaviti elektroničkim sredstvima komunikacije;</w:t>
      </w:r>
    </w:p>
    <w:p w14:paraId="1AD92A99" w14:textId="77777777" w:rsidR="00834008" w:rsidRPr="00BE14F7" w:rsidRDefault="00834008" w:rsidP="00834008">
      <w:pPr>
        <w:ind w:left="720"/>
        <w:jc w:val="both"/>
        <w:rPr>
          <w:rFonts w:asciiTheme="majorHAnsi" w:hAnsiTheme="majorHAnsi" w:cstheme="majorHAnsi"/>
        </w:rPr>
      </w:pPr>
      <w:r w:rsidRPr="00BE14F7">
        <w:rPr>
          <w:rFonts w:asciiTheme="majorHAnsi" w:hAnsiTheme="majorHAnsi" w:cstheme="majorHAnsi"/>
          <w:b/>
          <w:bCs/>
        </w:rPr>
        <w:t>6.</w:t>
      </w:r>
      <w:r w:rsidRPr="00BE14F7">
        <w:rPr>
          <w:rFonts w:asciiTheme="majorHAnsi" w:hAnsiTheme="majorHAnsi" w:cstheme="majorHAnsi"/>
        </w:rPr>
        <w:t xml:space="preserve"> se na nabavu primjenjuje propis kojim se uređuje javna nabava za potrebe obrane i sigurnosti ili propis kojim se uređuje javna nabava za potrebe diplomatskih misija i konzularnih ureda Republike Hrvatske u inozemstvu.</w:t>
      </w:r>
    </w:p>
    <w:p w14:paraId="14CE413D" w14:textId="1B2DE95F" w:rsidR="00834008" w:rsidRPr="00BE14F7" w:rsidRDefault="00834008" w:rsidP="00834008">
      <w:pPr>
        <w:jc w:val="both"/>
        <w:rPr>
          <w:rFonts w:asciiTheme="majorHAnsi" w:hAnsiTheme="majorHAnsi" w:cstheme="majorHAnsi"/>
        </w:rPr>
      </w:pPr>
      <w:r w:rsidRPr="00BE14F7">
        <w:rPr>
          <w:rFonts w:asciiTheme="majorHAnsi" w:hAnsiTheme="majorHAnsi" w:cstheme="majorHAnsi"/>
        </w:rPr>
        <w:t>Komunikacija se odvija putem ovlaštenog pružatelja poštanskih usluga ili druge odgovarajuće kurirske službe, telefaksom ili njihovim kombiniranjem s elektroničkim sredstvima. Stoga, ponuditelji u papirnatom obliku, u roku za dostavu ponuda, dostavljaju izvornike dokumenata ili dokaza koje nije moguće dostaviti elektroničkim sredstvima komunikacije, poput jamstva za ozbiljnost ponude. Dio ponude koji se dostavlja sredstvima koja nisu elektronička, dostavlja se u zatvorenoj omotnici na adresu naručitelja. Na omotnici mora biti naznačeno:</w:t>
      </w:r>
    </w:p>
    <w:p w14:paraId="650A715C" w14:textId="7340B78B" w:rsidR="001361F8" w:rsidRPr="00BE14F7" w:rsidRDefault="001361F8" w:rsidP="001361F8">
      <w:pPr>
        <w:jc w:val="center"/>
        <w:rPr>
          <w:rFonts w:asciiTheme="majorHAnsi" w:hAnsiTheme="majorHAnsi" w:cstheme="majorHAnsi"/>
          <w:b/>
          <w:bCs/>
        </w:rPr>
      </w:pPr>
      <w:r w:rsidRPr="00BE14F7">
        <w:rPr>
          <w:rFonts w:asciiTheme="majorHAnsi" w:hAnsiTheme="majorHAnsi" w:cstheme="majorHAnsi"/>
          <w:b/>
          <w:bCs/>
        </w:rPr>
        <w:t>Na prednjoj strani:</w:t>
      </w:r>
    </w:p>
    <w:p w14:paraId="5CABC05E" w14:textId="77777777" w:rsidR="001361F8" w:rsidRPr="00BE14F7" w:rsidRDefault="001361F8" w:rsidP="00C40E5E">
      <w:pPr>
        <w:spacing w:after="0"/>
        <w:jc w:val="center"/>
        <w:rPr>
          <w:rFonts w:asciiTheme="majorHAnsi" w:hAnsiTheme="majorHAnsi" w:cstheme="majorHAnsi"/>
        </w:rPr>
      </w:pPr>
      <w:r w:rsidRPr="00BE14F7">
        <w:rPr>
          <w:rFonts w:asciiTheme="majorHAnsi" w:hAnsiTheme="majorHAnsi" w:cstheme="majorHAnsi"/>
        </w:rPr>
        <w:t>Grad Orahovica</w:t>
      </w:r>
    </w:p>
    <w:p w14:paraId="43FFD035" w14:textId="77777777" w:rsidR="001361F8" w:rsidRPr="00BE14F7" w:rsidRDefault="001361F8" w:rsidP="00C40E5E">
      <w:pPr>
        <w:spacing w:after="0"/>
        <w:jc w:val="center"/>
        <w:rPr>
          <w:rFonts w:asciiTheme="majorHAnsi" w:hAnsiTheme="majorHAnsi" w:cstheme="majorHAnsi"/>
        </w:rPr>
      </w:pPr>
      <w:r w:rsidRPr="00BE14F7">
        <w:rPr>
          <w:rFonts w:asciiTheme="majorHAnsi" w:hAnsiTheme="majorHAnsi" w:cstheme="majorHAnsi"/>
        </w:rPr>
        <w:t>Franje Gavrančića 6, 33515 Orahovica, Hrvatska</w:t>
      </w:r>
    </w:p>
    <w:p w14:paraId="40D82E0A" w14:textId="4817F538" w:rsidR="00831F7D" w:rsidRPr="00BE14F7" w:rsidRDefault="001361F8" w:rsidP="00C524D0">
      <w:pPr>
        <w:spacing w:after="0"/>
        <w:jc w:val="center"/>
        <w:rPr>
          <w:rFonts w:asciiTheme="majorHAnsi" w:hAnsiTheme="majorHAnsi" w:cstheme="majorHAnsi"/>
        </w:rPr>
      </w:pPr>
      <w:r w:rsidRPr="00BE14F7">
        <w:rPr>
          <w:rFonts w:asciiTheme="majorHAnsi" w:hAnsiTheme="majorHAnsi" w:cstheme="majorHAnsi"/>
        </w:rPr>
        <w:t xml:space="preserve">Predmet nabave: </w:t>
      </w:r>
      <w:r w:rsidR="00C524D0" w:rsidRPr="00BE14F7">
        <w:rPr>
          <w:rFonts w:asciiTheme="majorHAnsi" w:hAnsiTheme="majorHAnsi" w:cstheme="majorHAnsi"/>
        </w:rPr>
        <w:t>Multimedijalni sadržaji i nabava holograma za provedbu edukativnih sadržaja za posjetitelje</w:t>
      </w:r>
    </w:p>
    <w:p w14:paraId="5F5F0ABB" w14:textId="2F6826A0" w:rsidR="001361F8" w:rsidRPr="00BE14F7" w:rsidRDefault="001361F8" w:rsidP="00831F7D">
      <w:pPr>
        <w:spacing w:after="0"/>
        <w:jc w:val="center"/>
        <w:rPr>
          <w:rFonts w:asciiTheme="majorHAnsi" w:hAnsiTheme="majorHAnsi" w:cstheme="majorHAnsi"/>
        </w:rPr>
      </w:pPr>
      <w:proofErr w:type="spellStart"/>
      <w:r w:rsidRPr="00BE14F7">
        <w:rPr>
          <w:rFonts w:asciiTheme="majorHAnsi" w:hAnsiTheme="majorHAnsi" w:cstheme="majorHAnsi"/>
        </w:rPr>
        <w:t>Ev</w:t>
      </w:r>
      <w:proofErr w:type="spellEnd"/>
      <w:r w:rsidRPr="00BE14F7">
        <w:rPr>
          <w:rFonts w:asciiTheme="majorHAnsi" w:hAnsiTheme="majorHAnsi" w:cstheme="majorHAnsi"/>
        </w:rPr>
        <w:t xml:space="preserve">. br. nabave: </w:t>
      </w:r>
      <w:r w:rsidR="00834008" w:rsidRPr="00BE14F7">
        <w:rPr>
          <w:rFonts w:asciiTheme="majorHAnsi" w:hAnsiTheme="majorHAnsi" w:cstheme="majorHAnsi"/>
        </w:rPr>
        <w:t>2</w:t>
      </w:r>
      <w:r w:rsidR="005D7B5E" w:rsidRPr="00BE14F7">
        <w:rPr>
          <w:rFonts w:asciiTheme="majorHAnsi" w:hAnsiTheme="majorHAnsi" w:cstheme="majorHAnsi"/>
        </w:rPr>
        <w:t>/</w:t>
      </w:r>
      <w:r w:rsidR="001B212A" w:rsidRPr="00BE14F7">
        <w:rPr>
          <w:rFonts w:asciiTheme="majorHAnsi" w:hAnsiTheme="majorHAnsi" w:cstheme="majorHAnsi"/>
        </w:rPr>
        <w:t>2</w:t>
      </w:r>
      <w:r w:rsidR="00834008" w:rsidRPr="00BE14F7">
        <w:rPr>
          <w:rFonts w:asciiTheme="majorHAnsi" w:hAnsiTheme="majorHAnsi" w:cstheme="majorHAnsi"/>
        </w:rPr>
        <w:t>3</w:t>
      </w:r>
      <w:r w:rsidR="001B212A" w:rsidRPr="00BE14F7">
        <w:rPr>
          <w:rFonts w:asciiTheme="majorHAnsi" w:hAnsiTheme="majorHAnsi" w:cstheme="majorHAnsi"/>
        </w:rPr>
        <w:t xml:space="preserve"> JN-VV</w:t>
      </w:r>
    </w:p>
    <w:p w14:paraId="5C2B8811" w14:textId="77777777" w:rsidR="001361F8" w:rsidRPr="00BE14F7" w:rsidRDefault="001361F8" w:rsidP="0088715C">
      <w:pPr>
        <w:spacing w:after="0"/>
        <w:jc w:val="center"/>
        <w:rPr>
          <w:rFonts w:asciiTheme="majorHAnsi" w:hAnsiTheme="majorHAnsi" w:cstheme="majorHAnsi"/>
        </w:rPr>
      </w:pPr>
      <w:r w:rsidRPr="00BE14F7">
        <w:rPr>
          <w:rFonts w:asciiTheme="majorHAnsi" w:hAnsiTheme="majorHAnsi" w:cstheme="majorHAnsi"/>
        </w:rPr>
        <w:t>"dio/dijelovi ponude koji se dostavljaju odvojeno"</w:t>
      </w:r>
    </w:p>
    <w:p w14:paraId="0D0FCFBE" w14:textId="77777777" w:rsidR="001361F8" w:rsidRPr="00BE14F7" w:rsidRDefault="001361F8" w:rsidP="001361F8">
      <w:pPr>
        <w:jc w:val="center"/>
        <w:rPr>
          <w:rFonts w:asciiTheme="majorHAnsi" w:hAnsiTheme="majorHAnsi" w:cstheme="majorHAnsi"/>
        </w:rPr>
      </w:pPr>
      <w:r w:rsidRPr="00BE14F7">
        <w:rPr>
          <w:rFonts w:asciiTheme="majorHAnsi" w:hAnsiTheme="majorHAnsi" w:cstheme="majorHAnsi"/>
        </w:rPr>
        <w:t>"NE OTVARAJ"</w:t>
      </w:r>
    </w:p>
    <w:p w14:paraId="32A15E27" w14:textId="77777777" w:rsidR="001361F8" w:rsidRPr="00BE14F7" w:rsidRDefault="001361F8" w:rsidP="001361F8">
      <w:pPr>
        <w:jc w:val="center"/>
        <w:rPr>
          <w:rFonts w:asciiTheme="majorHAnsi" w:hAnsiTheme="majorHAnsi" w:cstheme="majorHAnsi"/>
          <w:b/>
          <w:bCs/>
        </w:rPr>
      </w:pPr>
      <w:r w:rsidRPr="00BE14F7">
        <w:rPr>
          <w:rFonts w:asciiTheme="majorHAnsi" w:hAnsiTheme="majorHAnsi" w:cstheme="majorHAnsi"/>
          <w:b/>
          <w:bCs/>
        </w:rPr>
        <w:t>Na poleđini:</w:t>
      </w:r>
    </w:p>
    <w:p w14:paraId="73A5C57F" w14:textId="77777777" w:rsidR="001361F8" w:rsidRPr="00BE14F7" w:rsidRDefault="001361F8" w:rsidP="005E24B7">
      <w:pPr>
        <w:jc w:val="center"/>
        <w:rPr>
          <w:rFonts w:asciiTheme="majorHAnsi" w:hAnsiTheme="majorHAnsi" w:cstheme="majorHAnsi"/>
        </w:rPr>
      </w:pPr>
      <w:r w:rsidRPr="00BE14F7">
        <w:rPr>
          <w:rFonts w:asciiTheme="majorHAnsi" w:hAnsiTheme="majorHAnsi" w:cstheme="majorHAnsi"/>
        </w:rPr>
        <w:t>Naziv i adresa ponuditelja</w:t>
      </w:r>
    </w:p>
    <w:p w14:paraId="39969658" w14:textId="77777777" w:rsidR="001361F8" w:rsidRPr="00BE14F7" w:rsidRDefault="001361F8" w:rsidP="001361F8">
      <w:pPr>
        <w:jc w:val="both"/>
        <w:rPr>
          <w:rFonts w:asciiTheme="majorHAnsi" w:hAnsiTheme="majorHAnsi" w:cstheme="majorHAnsi"/>
        </w:rPr>
      </w:pPr>
      <w:r w:rsidRPr="00BE14F7">
        <w:rPr>
          <w:rFonts w:asciiTheme="majorHAnsi" w:hAnsiTheme="majorHAnsi" w:cstheme="majorHAnsi"/>
        </w:rPr>
        <w:t xml:space="preserve">Dijelovi ponude koji se dostavljaju sredstvima komunikacije koja nisu elektronička moraju biti dostavljeni prije isteka roka za dostavu ponuda te se u tom slučaju ponuda smatra dostavljenom u trenutku dostave ponude elektroničkim sredstvima komunikacije. </w:t>
      </w:r>
    </w:p>
    <w:p w14:paraId="61127586" w14:textId="77777777" w:rsidR="001361F8" w:rsidRPr="00BE14F7" w:rsidRDefault="001361F8" w:rsidP="00D0447B">
      <w:pPr>
        <w:spacing w:after="0"/>
        <w:jc w:val="both"/>
        <w:rPr>
          <w:rFonts w:asciiTheme="majorHAnsi" w:hAnsiTheme="majorHAnsi" w:cstheme="majorHAnsi"/>
        </w:rPr>
      </w:pPr>
      <w:r w:rsidRPr="00BE14F7">
        <w:rPr>
          <w:rFonts w:asciiTheme="majorHAnsi" w:hAnsiTheme="majorHAnsi" w:cstheme="majorHAnsi"/>
        </w:rPr>
        <w:lastRenderedPageBreak/>
        <w:t>Ponuda ili njezin dio koji su dostavljeni nakon isteka roka za dostavu ponuda ne upisuju se u upisnik o zaprimanju ponuda te se neotvoreni vraćaju pošiljatelju bez odgode, a naručitelj je obvezan to navesti u zapisniku o pregledu i ocjeni.</w:t>
      </w:r>
    </w:p>
    <w:p w14:paraId="1C33816E" w14:textId="77777777" w:rsidR="00D0447B" w:rsidRPr="00BE14F7" w:rsidRDefault="00D0447B" w:rsidP="00D0447B">
      <w:pPr>
        <w:spacing w:after="0"/>
        <w:jc w:val="both"/>
        <w:rPr>
          <w:rFonts w:asciiTheme="majorHAnsi" w:hAnsiTheme="majorHAnsi" w:cstheme="majorHAnsi"/>
        </w:rPr>
      </w:pPr>
    </w:p>
    <w:p w14:paraId="7EF91413" w14:textId="45E0549F" w:rsidR="001361F8" w:rsidRPr="00BE14F7" w:rsidRDefault="0056150E" w:rsidP="005E24B7">
      <w:pPr>
        <w:pStyle w:val="Naslov2"/>
        <w:shd w:val="clear" w:color="auto" w:fill="8790D5"/>
      </w:pPr>
      <w:bookmarkStart w:id="83" w:name="_Toc136008880"/>
      <w:r w:rsidRPr="00BE14F7">
        <w:t>4</w:t>
      </w:r>
      <w:r w:rsidR="007D2A48" w:rsidRPr="00BE14F7">
        <w:t>3</w:t>
      </w:r>
      <w:r w:rsidR="001361F8" w:rsidRPr="00BE14F7">
        <w:t>. MINIMALNI ZAHTJEVI KOJE VARIJANTE PONUDE TREBAJU ZADOVOLJITI, AKO SU DOPUŠTENE, TE POSEBNI ZAHTJEVI ZA NJIHOVO PODNOŠENJE</w:t>
      </w:r>
      <w:bookmarkEnd w:id="83"/>
    </w:p>
    <w:p w14:paraId="3484292B" w14:textId="77777777" w:rsidR="001361F8" w:rsidRPr="00BE14F7" w:rsidRDefault="005E24B7" w:rsidP="00D0447B">
      <w:pPr>
        <w:spacing w:after="0"/>
        <w:jc w:val="both"/>
        <w:rPr>
          <w:rFonts w:asciiTheme="majorHAnsi" w:hAnsiTheme="majorHAnsi" w:cstheme="majorHAnsi"/>
        </w:rPr>
      </w:pPr>
      <w:r w:rsidRPr="00BE14F7">
        <w:rPr>
          <w:rFonts w:asciiTheme="majorHAnsi" w:hAnsiTheme="majorHAnsi" w:cstheme="majorHAnsi"/>
        </w:rPr>
        <w:br/>
      </w:r>
      <w:r w:rsidR="001361F8" w:rsidRPr="00BE14F7">
        <w:rPr>
          <w:rFonts w:asciiTheme="majorHAnsi" w:hAnsiTheme="majorHAnsi" w:cstheme="majorHAnsi"/>
        </w:rPr>
        <w:t>Varijante ponuda nisu dopuštene.</w:t>
      </w:r>
    </w:p>
    <w:p w14:paraId="4D2C31A9" w14:textId="77777777" w:rsidR="00D0447B" w:rsidRPr="00BE14F7" w:rsidRDefault="00D0447B" w:rsidP="00D0447B">
      <w:pPr>
        <w:spacing w:after="0"/>
        <w:jc w:val="both"/>
        <w:rPr>
          <w:rFonts w:asciiTheme="majorHAnsi" w:hAnsiTheme="majorHAnsi" w:cstheme="majorHAnsi"/>
        </w:rPr>
      </w:pPr>
    </w:p>
    <w:p w14:paraId="3379EE79" w14:textId="20A76DE0" w:rsidR="001361F8" w:rsidRPr="00BE14F7" w:rsidRDefault="0056150E" w:rsidP="005E24B7">
      <w:pPr>
        <w:pStyle w:val="Naslov2"/>
        <w:shd w:val="clear" w:color="auto" w:fill="8790D5"/>
      </w:pPr>
      <w:bookmarkStart w:id="84" w:name="_Toc136008881"/>
      <w:r w:rsidRPr="00BE14F7">
        <w:t>4</w:t>
      </w:r>
      <w:r w:rsidR="007D2A48" w:rsidRPr="00BE14F7">
        <w:t>4</w:t>
      </w:r>
      <w:r w:rsidR="001361F8" w:rsidRPr="00BE14F7">
        <w:t>. NAČIN ODREĐIVANJA CIJENE PONUDE</w:t>
      </w:r>
      <w:bookmarkEnd w:id="84"/>
    </w:p>
    <w:p w14:paraId="58ACCBD4" w14:textId="77777777" w:rsidR="00EB64D7" w:rsidRPr="00BE14F7" w:rsidRDefault="005E24B7" w:rsidP="00EB64D7">
      <w:pPr>
        <w:jc w:val="both"/>
        <w:rPr>
          <w:rFonts w:asciiTheme="majorHAnsi" w:hAnsiTheme="majorHAnsi" w:cstheme="majorHAnsi"/>
        </w:rPr>
      </w:pPr>
      <w:r w:rsidRPr="00BE14F7">
        <w:rPr>
          <w:rFonts w:asciiTheme="majorHAnsi" w:hAnsiTheme="majorHAnsi" w:cstheme="majorHAnsi"/>
        </w:rPr>
        <w:br/>
      </w:r>
      <w:r w:rsidR="00EB64D7" w:rsidRPr="00BE14F7">
        <w:rPr>
          <w:rFonts w:asciiTheme="majorHAnsi" w:hAnsiTheme="majorHAnsi" w:cstheme="majorHAnsi"/>
        </w:rPr>
        <w:t xml:space="preserve">Cijena ponude iskazuje se za cjelokupnu grupu predmeta nabave. Ponuditelj je obvezan popuniti sve stavke Troškovnika, ovisno u grupi za koju predaje ponudu. </w:t>
      </w:r>
    </w:p>
    <w:p w14:paraId="78146B44" w14:textId="77777777" w:rsidR="00EB64D7" w:rsidRPr="00BE14F7" w:rsidRDefault="00EB64D7" w:rsidP="00EB64D7">
      <w:pPr>
        <w:jc w:val="both"/>
        <w:rPr>
          <w:rFonts w:asciiTheme="majorHAnsi" w:hAnsiTheme="majorHAnsi" w:cstheme="majorHAnsi"/>
        </w:rPr>
      </w:pPr>
      <w:r w:rsidRPr="00BE14F7">
        <w:rPr>
          <w:rFonts w:asciiTheme="majorHAnsi" w:hAnsiTheme="majorHAnsi" w:cstheme="majorHAnsi"/>
        </w:rPr>
        <w:t xml:space="preserve">Ako Ponuditelj ne postupi u skladu sa zahtjevima iz ovog poglavlja ili promijeni tekst ili količine navedene u Troškovniku, smatrat će se da je takav Troškovnik nepotpun i nevažeći, te će ponuda biti odbijena. </w:t>
      </w:r>
    </w:p>
    <w:p w14:paraId="4263F515" w14:textId="77777777" w:rsidR="00EB64D7" w:rsidRPr="00BE14F7" w:rsidRDefault="00EB64D7" w:rsidP="00EB64D7">
      <w:pPr>
        <w:jc w:val="both"/>
        <w:rPr>
          <w:rFonts w:asciiTheme="majorHAnsi" w:hAnsiTheme="majorHAnsi" w:cstheme="majorHAnsi"/>
          <w:b/>
          <w:bCs/>
        </w:rPr>
      </w:pPr>
      <w:r w:rsidRPr="00BE14F7">
        <w:rPr>
          <w:rFonts w:asciiTheme="majorHAnsi" w:hAnsiTheme="majorHAnsi" w:cstheme="majorHAnsi"/>
          <w:b/>
          <w:bCs/>
        </w:rPr>
        <w:t xml:space="preserve">Cijena ponude piše se brojkama. </w:t>
      </w:r>
    </w:p>
    <w:p w14:paraId="0FBDF754" w14:textId="77777777" w:rsidR="00EB64D7" w:rsidRPr="00BE14F7" w:rsidRDefault="00EB64D7" w:rsidP="00EB64D7">
      <w:pPr>
        <w:jc w:val="both"/>
        <w:rPr>
          <w:rFonts w:asciiTheme="majorHAnsi" w:hAnsiTheme="majorHAnsi" w:cstheme="majorHAnsi"/>
        </w:rPr>
      </w:pPr>
      <w:r w:rsidRPr="00BE14F7">
        <w:rPr>
          <w:rFonts w:asciiTheme="majorHAnsi" w:hAnsiTheme="majorHAnsi" w:cstheme="majorHAnsi"/>
        </w:rPr>
        <w:t xml:space="preserve">Cijena ponude i jedinične cijene stavki troškovnika </w:t>
      </w:r>
      <w:r w:rsidRPr="00BE14F7">
        <w:rPr>
          <w:rFonts w:asciiTheme="majorHAnsi" w:hAnsiTheme="majorHAnsi" w:cstheme="majorHAnsi"/>
          <w:b/>
          <w:bCs/>
        </w:rPr>
        <w:t>fiksne su i nepromjenljive</w:t>
      </w:r>
      <w:r w:rsidRPr="00BE14F7">
        <w:rPr>
          <w:rFonts w:asciiTheme="majorHAnsi" w:hAnsiTheme="majorHAnsi" w:cstheme="majorHAnsi"/>
        </w:rPr>
        <w:t xml:space="preserve"> po bilo kojem osnovu za cijelo vrijeme trajanja ugovora o javnoj nabavi koji se sklapa u ovom postupku javne nabave. Vodeće je načelo da je za ponuđenu cijenu obvezna potpuna transparentnost i da nema skrivenih troškova u ponudi. </w:t>
      </w:r>
    </w:p>
    <w:p w14:paraId="05C61D0C" w14:textId="77777777" w:rsidR="00EB64D7" w:rsidRPr="00BE14F7" w:rsidRDefault="00EB64D7" w:rsidP="00EB64D7">
      <w:pPr>
        <w:jc w:val="both"/>
        <w:rPr>
          <w:rFonts w:asciiTheme="majorHAnsi" w:hAnsiTheme="majorHAnsi" w:cstheme="majorHAnsi"/>
        </w:rPr>
      </w:pPr>
      <w:r w:rsidRPr="00BE14F7">
        <w:rPr>
          <w:rFonts w:asciiTheme="majorHAnsi" w:hAnsiTheme="majorHAnsi" w:cstheme="majorHAnsi"/>
        </w:rPr>
        <w:t xml:space="preserve">U cijenu ponude bez poreza na dodanu vrijednost moraju biti uračunati svi troškovi, uključujući posebne poreze, trošarine i carine, ako postoje, te popusti. </w:t>
      </w:r>
    </w:p>
    <w:p w14:paraId="1C550C6F" w14:textId="77777777" w:rsidR="00EB64D7" w:rsidRPr="00BE14F7" w:rsidRDefault="00EB64D7" w:rsidP="00EB64D7">
      <w:pPr>
        <w:jc w:val="both"/>
        <w:rPr>
          <w:rFonts w:asciiTheme="majorHAnsi" w:hAnsiTheme="majorHAnsi" w:cstheme="majorHAnsi"/>
        </w:rPr>
      </w:pPr>
      <w:r w:rsidRPr="00BE14F7">
        <w:rPr>
          <w:rFonts w:asciiTheme="majorHAnsi" w:hAnsiTheme="majorHAnsi" w:cstheme="majorHAnsi"/>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14:paraId="05CAC536" w14:textId="77777777" w:rsidR="00EB64D7" w:rsidRPr="00BE14F7" w:rsidRDefault="00EB64D7" w:rsidP="00EB64D7">
      <w:pPr>
        <w:jc w:val="both"/>
        <w:rPr>
          <w:rFonts w:asciiTheme="majorHAnsi" w:hAnsiTheme="majorHAnsi" w:cstheme="majorHAnsi"/>
        </w:rPr>
      </w:pPr>
      <w:r w:rsidRPr="00BE14F7">
        <w:rPr>
          <w:rFonts w:asciiTheme="majorHAnsi" w:hAnsiTheme="majorHAnsi" w:cstheme="majorHAnsi"/>
        </w:rPr>
        <w:t>Važno je naglasiti da je Zakon o javnoj nabavi posebni propis (</w:t>
      </w:r>
      <w:proofErr w:type="spellStart"/>
      <w:r w:rsidRPr="00BE14F7">
        <w:rPr>
          <w:rFonts w:asciiTheme="majorHAnsi" w:hAnsiTheme="majorHAnsi" w:cstheme="majorHAnsi"/>
        </w:rPr>
        <w:t>lex</w:t>
      </w:r>
      <w:proofErr w:type="spellEnd"/>
      <w:r w:rsidRPr="00BE14F7">
        <w:rPr>
          <w:rFonts w:asciiTheme="majorHAnsi" w:hAnsiTheme="majorHAnsi" w:cstheme="majorHAnsi"/>
        </w:rPr>
        <w:t xml:space="preserve"> </w:t>
      </w:r>
      <w:proofErr w:type="spellStart"/>
      <w:r w:rsidRPr="00BE14F7">
        <w:rPr>
          <w:rFonts w:asciiTheme="majorHAnsi" w:hAnsiTheme="majorHAnsi" w:cstheme="majorHAnsi"/>
        </w:rPr>
        <w:t>specialis</w:t>
      </w:r>
      <w:proofErr w:type="spellEnd"/>
      <w:r w:rsidRPr="00BE14F7">
        <w:rPr>
          <w:rFonts w:asciiTheme="majorHAnsi" w:hAnsiTheme="majorHAnsi" w:cstheme="majorHAnsi"/>
        </w:rPr>
        <w:t xml:space="preserve">) koji svojom materijom regulira područje javne nabave, a provedbeni propisi proizašli iz njega reguliraju način provedbe postupaka javne nabave. </w:t>
      </w:r>
    </w:p>
    <w:p w14:paraId="4EFC55A6" w14:textId="77777777" w:rsidR="00EB64D7" w:rsidRPr="00BE14F7" w:rsidRDefault="00EB64D7" w:rsidP="00EB64D7">
      <w:pPr>
        <w:spacing w:after="0"/>
        <w:jc w:val="both"/>
        <w:rPr>
          <w:rFonts w:asciiTheme="majorHAnsi" w:hAnsiTheme="majorHAnsi" w:cstheme="majorHAnsi"/>
        </w:rPr>
      </w:pPr>
      <w:r w:rsidRPr="00BE14F7">
        <w:rPr>
          <w:rFonts w:asciiTheme="majorHAnsi" w:hAnsiTheme="majorHAnsi" w:cstheme="majorHAnsi"/>
        </w:rPr>
        <w:t xml:space="preserve">Ako cijena ponude bez poreza na dodanu vrijednost izražena u Troškovniku ne odgovara cijeni ponude bez poreza na dodanu vrijednost izraženoj u ponudbenom listu, vrijedi cijena ponude bez poreza na dodanu vrijednost izražena u Troškovniku. </w:t>
      </w:r>
    </w:p>
    <w:p w14:paraId="78BC0B1A" w14:textId="147390DC" w:rsidR="00AE282E" w:rsidRPr="00BE14F7" w:rsidRDefault="00AE282E" w:rsidP="00EB64D7">
      <w:pPr>
        <w:jc w:val="both"/>
        <w:rPr>
          <w:rFonts w:asciiTheme="majorHAnsi" w:hAnsiTheme="majorHAnsi" w:cstheme="majorHAnsi"/>
        </w:rPr>
      </w:pPr>
    </w:p>
    <w:p w14:paraId="6DC547EA" w14:textId="07897B98" w:rsidR="00D0447B" w:rsidRPr="00BE14F7" w:rsidRDefault="00D0447B" w:rsidP="00D0447B">
      <w:pPr>
        <w:spacing w:after="0"/>
        <w:jc w:val="both"/>
        <w:rPr>
          <w:rFonts w:asciiTheme="majorHAnsi" w:hAnsiTheme="majorHAnsi" w:cstheme="majorHAnsi"/>
        </w:rPr>
      </w:pPr>
    </w:p>
    <w:p w14:paraId="4464C176" w14:textId="29B91779" w:rsidR="001361F8" w:rsidRPr="00BE14F7" w:rsidRDefault="0056150E" w:rsidP="005E24B7">
      <w:pPr>
        <w:pStyle w:val="Naslov2"/>
        <w:shd w:val="clear" w:color="auto" w:fill="8790D5"/>
      </w:pPr>
      <w:bookmarkStart w:id="85" w:name="_Toc136008882"/>
      <w:r w:rsidRPr="00BE14F7">
        <w:t>4</w:t>
      </w:r>
      <w:r w:rsidR="007D2A48" w:rsidRPr="00BE14F7">
        <w:t>5</w:t>
      </w:r>
      <w:r w:rsidR="001361F8" w:rsidRPr="00BE14F7">
        <w:t>. VALUTA PONUDE</w:t>
      </w:r>
      <w:bookmarkEnd w:id="85"/>
    </w:p>
    <w:p w14:paraId="685EA39B" w14:textId="5FBAE929" w:rsidR="001361F8" w:rsidRDefault="005E24B7" w:rsidP="00D0447B">
      <w:pPr>
        <w:spacing w:after="0"/>
        <w:jc w:val="both"/>
        <w:rPr>
          <w:rFonts w:asciiTheme="majorHAnsi" w:hAnsiTheme="majorHAnsi" w:cstheme="majorHAnsi"/>
        </w:rPr>
      </w:pPr>
      <w:r w:rsidRPr="00BE14F7">
        <w:rPr>
          <w:rFonts w:asciiTheme="majorHAnsi" w:hAnsiTheme="majorHAnsi" w:cstheme="majorHAnsi"/>
        </w:rPr>
        <w:br/>
      </w:r>
      <w:r w:rsidR="001361F8" w:rsidRPr="00BE14F7">
        <w:rPr>
          <w:rFonts w:asciiTheme="majorHAnsi" w:hAnsiTheme="majorHAnsi" w:cstheme="majorHAnsi"/>
        </w:rPr>
        <w:t>Sve ponuđene cijen</w:t>
      </w:r>
      <w:r w:rsidR="00EB64D7" w:rsidRPr="00BE14F7">
        <w:rPr>
          <w:rFonts w:asciiTheme="majorHAnsi" w:hAnsiTheme="majorHAnsi" w:cstheme="majorHAnsi"/>
        </w:rPr>
        <w:t>e trebaju biti iskazane u eurima</w:t>
      </w:r>
      <w:r w:rsidR="001361F8" w:rsidRPr="00BE14F7">
        <w:rPr>
          <w:rFonts w:asciiTheme="majorHAnsi" w:hAnsiTheme="majorHAnsi" w:cstheme="majorHAnsi"/>
        </w:rPr>
        <w:t>.</w:t>
      </w:r>
    </w:p>
    <w:p w14:paraId="11B7660D" w14:textId="77777777" w:rsidR="00D0447B" w:rsidRDefault="00D0447B" w:rsidP="00D0447B">
      <w:pPr>
        <w:spacing w:after="0"/>
        <w:jc w:val="both"/>
        <w:rPr>
          <w:rFonts w:asciiTheme="majorHAnsi" w:hAnsiTheme="majorHAnsi" w:cstheme="majorHAnsi"/>
        </w:rPr>
      </w:pPr>
    </w:p>
    <w:p w14:paraId="43D2B40C" w14:textId="7CAB182A" w:rsidR="00796086" w:rsidRPr="00466A80" w:rsidRDefault="0056150E" w:rsidP="005E24B7">
      <w:pPr>
        <w:pStyle w:val="Naslov2"/>
        <w:shd w:val="clear" w:color="auto" w:fill="8790D5"/>
      </w:pPr>
      <w:bookmarkStart w:id="86" w:name="_Toc34821796"/>
      <w:bookmarkStart w:id="87" w:name="_Toc136008883"/>
      <w:r>
        <w:t>4</w:t>
      </w:r>
      <w:r w:rsidR="007D2A48">
        <w:t>6</w:t>
      </w:r>
      <w:r w:rsidR="00796086" w:rsidRPr="00466A80">
        <w:t>. KRITERIJ ZA ODABIR NAJPOVOLJNIJE PONUDE TE RELATIVNI PONDER KRITERIJA</w:t>
      </w:r>
      <w:bookmarkEnd w:id="86"/>
      <w:r w:rsidR="00593C70">
        <w:t xml:space="preserve"> ZA SVE GRUPE PREDMETA NABAVE</w:t>
      </w:r>
      <w:bookmarkEnd w:id="87"/>
    </w:p>
    <w:p w14:paraId="05521A76" w14:textId="77777777" w:rsidR="00796086" w:rsidRPr="00466A80" w:rsidRDefault="00796086" w:rsidP="00796086">
      <w:pPr>
        <w:spacing w:after="0"/>
        <w:jc w:val="both"/>
        <w:rPr>
          <w:rFonts w:asciiTheme="majorHAnsi" w:hAnsiTheme="majorHAnsi" w:cstheme="majorHAnsi"/>
        </w:rPr>
      </w:pPr>
    </w:p>
    <w:p w14:paraId="39CDDC23" w14:textId="525B1D95" w:rsidR="00796086" w:rsidRPr="00796086" w:rsidRDefault="00796086" w:rsidP="00796086">
      <w:pPr>
        <w:jc w:val="both"/>
        <w:rPr>
          <w:rFonts w:asciiTheme="majorHAnsi" w:hAnsiTheme="majorHAnsi" w:cstheme="majorHAnsi"/>
        </w:rPr>
      </w:pPr>
      <w:r w:rsidRPr="00796086">
        <w:rPr>
          <w:rFonts w:asciiTheme="majorHAnsi" w:hAnsiTheme="majorHAnsi" w:cstheme="majorHAnsi"/>
        </w:rPr>
        <w:t xml:space="preserve">Kriterij odabira ponude </w:t>
      </w:r>
      <w:r w:rsidR="00D536D5">
        <w:rPr>
          <w:rFonts w:asciiTheme="majorHAnsi" w:hAnsiTheme="majorHAnsi" w:cstheme="majorHAnsi"/>
        </w:rPr>
        <w:t xml:space="preserve">za sve grupe predmeta nabave </w:t>
      </w:r>
      <w:r w:rsidRPr="00796086">
        <w:rPr>
          <w:rFonts w:asciiTheme="majorHAnsi" w:hAnsiTheme="majorHAnsi" w:cstheme="majorHAnsi"/>
        </w:rPr>
        <w:t xml:space="preserve">je </w:t>
      </w:r>
      <w:r w:rsidRPr="00796086">
        <w:rPr>
          <w:rFonts w:asciiTheme="majorHAnsi" w:hAnsiTheme="majorHAnsi" w:cstheme="majorHAnsi"/>
          <w:b/>
        </w:rPr>
        <w:t>ekonomski najpovoljnija ponuda</w:t>
      </w:r>
      <w:r w:rsidRPr="00796086">
        <w:rPr>
          <w:rFonts w:asciiTheme="majorHAnsi" w:hAnsiTheme="majorHAnsi" w:cstheme="majorHAnsi"/>
        </w:rPr>
        <w:t>.</w:t>
      </w:r>
    </w:p>
    <w:tbl>
      <w:tblPr>
        <w:tblW w:w="0" w:type="auto"/>
        <w:tblLook w:val="04A0" w:firstRow="1" w:lastRow="0" w:firstColumn="1" w:lastColumn="0" w:noHBand="0" w:noVBand="1"/>
      </w:tblPr>
      <w:tblGrid>
        <w:gridCol w:w="982"/>
        <w:gridCol w:w="1693"/>
        <w:gridCol w:w="2732"/>
        <w:gridCol w:w="1804"/>
        <w:gridCol w:w="1805"/>
      </w:tblGrid>
      <w:tr w:rsidR="00796086" w:rsidRPr="00796086" w14:paraId="7F9A54E6" w14:textId="77777777" w:rsidTr="0088715C">
        <w:tc>
          <w:tcPr>
            <w:tcW w:w="988" w:type="dxa"/>
            <w:tcBorders>
              <w:top w:val="single" w:sz="4" w:space="0" w:color="313C8B"/>
              <w:left w:val="single" w:sz="4" w:space="0" w:color="313C8B"/>
              <w:bottom w:val="single" w:sz="4" w:space="0" w:color="313C8B"/>
              <w:right w:val="single" w:sz="4" w:space="0" w:color="313C8B"/>
            </w:tcBorders>
            <w:shd w:val="clear" w:color="auto" w:fill="C7CBEB"/>
          </w:tcPr>
          <w:p w14:paraId="2982F831" w14:textId="77777777" w:rsidR="00796086" w:rsidRPr="00796086" w:rsidRDefault="00796086" w:rsidP="0088715C">
            <w:pPr>
              <w:spacing w:after="0"/>
              <w:jc w:val="both"/>
              <w:rPr>
                <w:rFonts w:asciiTheme="majorHAnsi" w:hAnsiTheme="majorHAnsi" w:cstheme="majorHAnsi"/>
                <w:b/>
              </w:rPr>
            </w:pPr>
            <w:r w:rsidRPr="00796086">
              <w:rPr>
                <w:rFonts w:asciiTheme="majorHAnsi" w:hAnsiTheme="majorHAnsi" w:cstheme="majorHAnsi"/>
                <w:b/>
              </w:rPr>
              <w:lastRenderedPageBreak/>
              <w:t>R. br.</w:t>
            </w:r>
          </w:p>
        </w:tc>
        <w:tc>
          <w:tcPr>
            <w:tcW w:w="1701" w:type="dxa"/>
            <w:tcBorders>
              <w:top w:val="single" w:sz="4" w:space="0" w:color="313C8B"/>
              <w:left w:val="single" w:sz="4" w:space="0" w:color="313C8B"/>
              <w:bottom w:val="single" w:sz="4" w:space="0" w:color="313C8B"/>
              <w:right w:val="single" w:sz="4" w:space="0" w:color="313C8B"/>
            </w:tcBorders>
            <w:shd w:val="clear" w:color="auto" w:fill="C7CBEB"/>
          </w:tcPr>
          <w:p w14:paraId="20784299" w14:textId="77777777" w:rsidR="00796086" w:rsidRPr="00796086" w:rsidRDefault="00796086" w:rsidP="0088715C">
            <w:pPr>
              <w:spacing w:after="0"/>
              <w:jc w:val="both"/>
              <w:rPr>
                <w:rFonts w:asciiTheme="majorHAnsi" w:hAnsiTheme="majorHAnsi" w:cstheme="majorHAnsi"/>
                <w:b/>
              </w:rPr>
            </w:pPr>
            <w:r w:rsidRPr="00796086">
              <w:rPr>
                <w:rFonts w:asciiTheme="majorHAnsi" w:hAnsiTheme="majorHAnsi" w:cstheme="majorHAnsi"/>
                <w:b/>
              </w:rPr>
              <w:t>Kratica kriterija</w:t>
            </w:r>
          </w:p>
        </w:tc>
        <w:tc>
          <w:tcPr>
            <w:tcW w:w="2747" w:type="dxa"/>
            <w:tcBorders>
              <w:top w:val="single" w:sz="4" w:space="0" w:color="313C8B"/>
              <w:left w:val="single" w:sz="4" w:space="0" w:color="313C8B"/>
              <w:bottom w:val="single" w:sz="4" w:space="0" w:color="313C8B"/>
              <w:right w:val="single" w:sz="4" w:space="0" w:color="313C8B"/>
            </w:tcBorders>
            <w:shd w:val="clear" w:color="auto" w:fill="C7CBEB"/>
          </w:tcPr>
          <w:p w14:paraId="409FB668" w14:textId="77777777" w:rsidR="00796086" w:rsidRPr="00796086" w:rsidRDefault="00796086" w:rsidP="0088715C">
            <w:pPr>
              <w:spacing w:after="0"/>
              <w:jc w:val="both"/>
              <w:rPr>
                <w:rFonts w:asciiTheme="majorHAnsi" w:hAnsiTheme="majorHAnsi" w:cstheme="majorHAnsi"/>
                <w:b/>
              </w:rPr>
            </w:pPr>
            <w:r w:rsidRPr="00796086">
              <w:rPr>
                <w:rFonts w:asciiTheme="majorHAnsi" w:hAnsiTheme="majorHAnsi" w:cstheme="majorHAnsi"/>
                <w:b/>
              </w:rPr>
              <w:t>Kriterij</w:t>
            </w:r>
          </w:p>
        </w:tc>
        <w:tc>
          <w:tcPr>
            <w:tcW w:w="1813"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4A2590EB" w14:textId="77777777" w:rsidR="00796086" w:rsidRPr="00796086" w:rsidRDefault="00796086" w:rsidP="0088715C">
            <w:pPr>
              <w:spacing w:after="0"/>
              <w:jc w:val="center"/>
              <w:rPr>
                <w:rFonts w:asciiTheme="majorHAnsi" w:hAnsiTheme="majorHAnsi" w:cstheme="majorHAnsi"/>
                <w:b/>
              </w:rPr>
            </w:pPr>
            <w:r w:rsidRPr="00796086">
              <w:rPr>
                <w:rFonts w:asciiTheme="majorHAnsi" w:hAnsiTheme="majorHAnsi" w:cstheme="majorHAnsi"/>
                <w:b/>
              </w:rPr>
              <w:t>Max. broj bodova</w:t>
            </w:r>
          </w:p>
        </w:tc>
        <w:tc>
          <w:tcPr>
            <w:tcW w:w="1813"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1E3558BF" w14:textId="77777777" w:rsidR="00796086" w:rsidRPr="00796086" w:rsidRDefault="00796086" w:rsidP="0088715C">
            <w:pPr>
              <w:spacing w:after="0"/>
              <w:jc w:val="center"/>
              <w:rPr>
                <w:rFonts w:asciiTheme="majorHAnsi" w:hAnsiTheme="majorHAnsi" w:cstheme="majorHAnsi"/>
                <w:b/>
              </w:rPr>
            </w:pPr>
            <w:r w:rsidRPr="00796086">
              <w:rPr>
                <w:rFonts w:asciiTheme="majorHAnsi" w:hAnsiTheme="majorHAnsi" w:cstheme="majorHAnsi"/>
                <w:b/>
              </w:rPr>
              <w:t>Relativni ponder</w:t>
            </w:r>
          </w:p>
        </w:tc>
      </w:tr>
      <w:tr w:rsidR="00796086" w:rsidRPr="00796086" w14:paraId="6C657C86" w14:textId="77777777" w:rsidTr="0088715C">
        <w:tc>
          <w:tcPr>
            <w:tcW w:w="988" w:type="dxa"/>
            <w:tcBorders>
              <w:top w:val="single" w:sz="4" w:space="0" w:color="313C8B"/>
              <w:left w:val="single" w:sz="4" w:space="0" w:color="313C8B"/>
              <w:bottom w:val="single" w:sz="4" w:space="0" w:color="313C8B"/>
              <w:right w:val="single" w:sz="4" w:space="0" w:color="313C8B"/>
            </w:tcBorders>
          </w:tcPr>
          <w:p w14:paraId="5EB800A0" w14:textId="77777777" w:rsidR="00796086" w:rsidRPr="00E96FC6" w:rsidRDefault="00796086" w:rsidP="0088715C">
            <w:pPr>
              <w:spacing w:after="0"/>
              <w:jc w:val="both"/>
              <w:rPr>
                <w:rFonts w:asciiTheme="majorHAnsi" w:hAnsiTheme="majorHAnsi" w:cstheme="majorHAnsi"/>
                <w:b/>
              </w:rPr>
            </w:pPr>
            <w:r w:rsidRPr="00E96FC6">
              <w:rPr>
                <w:rFonts w:asciiTheme="majorHAnsi" w:hAnsiTheme="majorHAnsi" w:cstheme="majorHAnsi"/>
                <w:b/>
              </w:rPr>
              <w:t>1.</w:t>
            </w:r>
          </w:p>
        </w:tc>
        <w:tc>
          <w:tcPr>
            <w:tcW w:w="1701" w:type="dxa"/>
            <w:tcBorders>
              <w:top w:val="single" w:sz="4" w:space="0" w:color="313C8B"/>
              <w:left w:val="single" w:sz="4" w:space="0" w:color="313C8B"/>
              <w:bottom w:val="single" w:sz="4" w:space="0" w:color="313C8B"/>
              <w:right w:val="single" w:sz="4" w:space="0" w:color="313C8B"/>
            </w:tcBorders>
          </w:tcPr>
          <w:p w14:paraId="53FCEABE" w14:textId="77777777" w:rsidR="00796086" w:rsidRPr="00E96FC6" w:rsidRDefault="00796086" w:rsidP="0088715C">
            <w:pPr>
              <w:spacing w:after="0"/>
              <w:jc w:val="both"/>
              <w:rPr>
                <w:rFonts w:asciiTheme="majorHAnsi" w:hAnsiTheme="majorHAnsi" w:cstheme="majorHAnsi"/>
                <w:b/>
              </w:rPr>
            </w:pPr>
            <w:r w:rsidRPr="00E96FC6">
              <w:rPr>
                <w:rFonts w:asciiTheme="majorHAnsi" w:hAnsiTheme="majorHAnsi" w:cstheme="majorHAnsi"/>
                <w:b/>
              </w:rPr>
              <w:t>BB1</w:t>
            </w:r>
          </w:p>
        </w:tc>
        <w:tc>
          <w:tcPr>
            <w:tcW w:w="2747" w:type="dxa"/>
            <w:tcBorders>
              <w:top w:val="single" w:sz="4" w:space="0" w:color="313C8B"/>
              <w:left w:val="single" w:sz="4" w:space="0" w:color="313C8B"/>
              <w:bottom w:val="single" w:sz="4" w:space="0" w:color="313C8B"/>
              <w:right w:val="single" w:sz="4" w:space="0" w:color="313C8B"/>
            </w:tcBorders>
          </w:tcPr>
          <w:p w14:paraId="28C65517" w14:textId="77777777" w:rsidR="00796086" w:rsidRPr="00E96FC6" w:rsidRDefault="00796086" w:rsidP="0088715C">
            <w:pPr>
              <w:spacing w:after="0"/>
              <w:jc w:val="both"/>
              <w:rPr>
                <w:rFonts w:asciiTheme="majorHAnsi" w:hAnsiTheme="majorHAnsi" w:cstheme="majorHAnsi"/>
                <w:b/>
              </w:rPr>
            </w:pPr>
            <w:r w:rsidRPr="00E96FC6">
              <w:rPr>
                <w:rFonts w:asciiTheme="majorHAnsi" w:hAnsiTheme="majorHAnsi" w:cstheme="majorHAnsi"/>
                <w:b/>
              </w:rPr>
              <w:t>Cijena ponude</w:t>
            </w:r>
          </w:p>
        </w:tc>
        <w:tc>
          <w:tcPr>
            <w:tcW w:w="1813" w:type="dxa"/>
            <w:tcBorders>
              <w:top w:val="single" w:sz="4" w:space="0" w:color="313C8B"/>
              <w:left w:val="single" w:sz="4" w:space="0" w:color="313C8B"/>
              <w:bottom w:val="single" w:sz="4" w:space="0" w:color="313C8B"/>
              <w:right w:val="single" w:sz="4" w:space="0" w:color="313C8B"/>
            </w:tcBorders>
            <w:vAlign w:val="center"/>
          </w:tcPr>
          <w:p w14:paraId="5BBB1391" w14:textId="350700F2" w:rsidR="00796086" w:rsidRPr="00E96FC6" w:rsidRDefault="00A277EA" w:rsidP="0088715C">
            <w:pPr>
              <w:spacing w:after="0"/>
              <w:jc w:val="center"/>
              <w:rPr>
                <w:rFonts w:asciiTheme="majorHAnsi" w:hAnsiTheme="majorHAnsi" w:cstheme="majorHAnsi"/>
                <w:b/>
              </w:rPr>
            </w:pPr>
            <w:r w:rsidRPr="00E96FC6">
              <w:rPr>
                <w:rFonts w:asciiTheme="majorHAnsi" w:hAnsiTheme="majorHAnsi" w:cstheme="majorHAnsi"/>
                <w:b/>
              </w:rPr>
              <w:t>8</w:t>
            </w:r>
            <w:r w:rsidR="00796086" w:rsidRPr="00E96FC6">
              <w:rPr>
                <w:rFonts w:asciiTheme="majorHAnsi" w:hAnsiTheme="majorHAnsi" w:cstheme="majorHAnsi"/>
                <w:b/>
              </w:rPr>
              <w:t>0</w:t>
            </w:r>
          </w:p>
        </w:tc>
        <w:tc>
          <w:tcPr>
            <w:tcW w:w="1813" w:type="dxa"/>
            <w:tcBorders>
              <w:top w:val="single" w:sz="4" w:space="0" w:color="313C8B"/>
              <w:left w:val="single" w:sz="4" w:space="0" w:color="313C8B"/>
              <w:bottom w:val="single" w:sz="4" w:space="0" w:color="313C8B"/>
              <w:right w:val="single" w:sz="4" w:space="0" w:color="313C8B"/>
            </w:tcBorders>
            <w:vAlign w:val="center"/>
          </w:tcPr>
          <w:p w14:paraId="32EA9511" w14:textId="42E15D08" w:rsidR="00796086" w:rsidRPr="00E96FC6" w:rsidRDefault="00A277EA" w:rsidP="0088715C">
            <w:pPr>
              <w:spacing w:after="0"/>
              <w:jc w:val="center"/>
              <w:rPr>
                <w:rFonts w:asciiTheme="majorHAnsi" w:hAnsiTheme="majorHAnsi" w:cstheme="majorHAnsi"/>
                <w:b/>
              </w:rPr>
            </w:pPr>
            <w:r w:rsidRPr="00E96FC6">
              <w:rPr>
                <w:rFonts w:asciiTheme="majorHAnsi" w:hAnsiTheme="majorHAnsi" w:cstheme="majorHAnsi"/>
                <w:b/>
              </w:rPr>
              <w:t>8</w:t>
            </w:r>
            <w:r w:rsidR="00796086" w:rsidRPr="00E96FC6">
              <w:rPr>
                <w:rFonts w:asciiTheme="majorHAnsi" w:hAnsiTheme="majorHAnsi" w:cstheme="majorHAnsi"/>
                <w:b/>
              </w:rPr>
              <w:t>0%</w:t>
            </w:r>
          </w:p>
        </w:tc>
      </w:tr>
      <w:tr w:rsidR="00796086" w:rsidRPr="00C524D0" w14:paraId="526FF0B2" w14:textId="77777777" w:rsidTr="0088715C">
        <w:tc>
          <w:tcPr>
            <w:tcW w:w="988" w:type="dxa"/>
            <w:tcBorders>
              <w:top w:val="single" w:sz="4" w:space="0" w:color="313C8B"/>
              <w:left w:val="single" w:sz="4" w:space="0" w:color="313C8B"/>
              <w:bottom w:val="single" w:sz="4" w:space="0" w:color="313C8B"/>
              <w:right w:val="single" w:sz="4" w:space="0" w:color="313C8B"/>
            </w:tcBorders>
          </w:tcPr>
          <w:p w14:paraId="0C67083C" w14:textId="77777777" w:rsidR="00796086" w:rsidRPr="00E96FC6" w:rsidRDefault="00796086" w:rsidP="0088715C">
            <w:pPr>
              <w:spacing w:after="0"/>
              <w:jc w:val="both"/>
              <w:rPr>
                <w:rFonts w:asciiTheme="majorHAnsi" w:hAnsiTheme="majorHAnsi" w:cstheme="majorHAnsi"/>
                <w:b/>
              </w:rPr>
            </w:pPr>
            <w:r w:rsidRPr="00E96FC6">
              <w:rPr>
                <w:rFonts w:asciiTheme="majorHAnsi" w:hAnsiTheme="majorHAnsi" w:cstheme="majorHAnsi"/>
                <w:b/>
              </w:rPr>
              <w:t>2.</w:t>
            </w:r>
          </w:p>
        </w:tc>
        <w:tc>
          <w:tcPr>
            <w:tcW w:w="1701" w:type="dxa"/>
            <w:tcBorders>
              <w:top w:val="single" w:sz="4" w:space="0" w:color="313C8B"/>
              <w:left w:val="single" w:sz="4" w:space="0" w:color="313C8B"/>
              <w:bottom w:val="single" w:sz="4" w:space="0" w:color="313C8B"/>
              <w:right w:val="single" w:sz="4" w:space="0" w:color="313C8B"/>
            </w:tcBorders>
          </w:tcPr>
          <w:p w14:paraId="67B39A78" w14:textId="77777777" w:rsidR="00796086" w:rsidRPr="00E96FC6" w:rsidRDefault="00796086" w:rsidP="0088715C">
            <w:pPr>
              <w:spacing w:after="0"/>
              <w:jc w:val="both"/>
              <w:rPr>
                <w:rFonts w:asciiTheme="majorHAnsi" w:hAnsiTheme="majorHAnsi" w:cstheme="majorHAnsi"/>
                <w:b/>
              </w:rPr>
            </w:pPr>
            <w:r w:rsidRPr="00E96FC6">
              <w:rPr>
                <w:rFonts w:asciiTheme="majorHAnsi" w:hAnsiTheme="majorHAnsi" w:cstheme="majorHAnsi"/>
                <w:b/>
              </w:rPr>
              <w:t>BB2</w:t>
            </w:r>
          </w:p>
        </w:tc>
        <w:tc>
          <w:tcPr>
            <w:tcW w:w="2747" w:type="dxa"/>
            <w:tcBorders>
              <w:top w:val="single" w:sz="4" w:space="0" w:color="313C8B"/>
              <w:left w:val="single" w:sz="4" w:space="0" w:color="313C8B"/>
              <w:bottom w:val="single" w:sz="4" w:space="0" w:color="313C8B"/>
              <w:right w:val="single" w:sz="4" w:space="0" w:color="313C8B"/>
            </w:tcBorders>
          </w:tcPr>
          <w:p w14:paraId="7039E208" w14:textId="3679EE6A" w:rsidR="00796086" w:rsidRPr="00E96FC6" w:rsidRDefault="00E96FC6" w:rsidP="0088715C">
            <w:pPr>
              <w:spacing w:after="0"/>
              <w:jc w:val="both"/>
              <w:rPr>
                <w:rFonts w:asciiTheme="majorHAnsi" w:hAnsiTheme="majorHAnsi" w:cstheme="majorHAnsi"/>
                <w:b/>
              </w:rPr>
            </w:pPr>
            <w:r w:rsidRPr="00E96FC6">
              <w:rPr>
                <w:rFonts w:asciiTheme="majorHAnsi" w:hAnsiTheme="majorHAnsi" w:cstheme="majorHAnsi"/>
                <w:b/>
              </w:rPr>
              <w:t>Vrijeme odaziva na servisnu intervenciju</w:t>
            </w:r>
          </w:p>
        </w:tc>
        <w:tc>
          <w:tcPr>
            <w:tcW w:w="1813" w:type="dxa"/>
            <w:tcBorders>
              <w:top w:val="single" w:sz="4" w:space="0" w:color="313C8B"/>
              <w:left w:val="single" w:sz="4" w:space="0" w:color="313C8B"/>
              <w:bottom w:val="single" w:sz="4" w:space="0" w:color="313C8B"/>
              <w:right w:val="single" w:sz="4" w:space="0" w:color="313C8B"/>
            </w:tcBorders>
            <w:vAlign w:val="center"/>
          </w:tcPr>
          <w:p w14:paraId="77A13115" w14:textId="52E5D348" w:rsidR="00796086" w:rsidRPr="00E96FC6" w:rsidRDefault="00A277EA" w:rsidP="0088715C">
            <w:pPr>
              <w:spacing w:after="0"/>
              <w:jc w:val="center"/>
              <w:rPr>
                <w:rFonts w:asciiTheme="majorHAnsi" w:hAnsiTheme="majorHAnsi" w:cstheme="majorHAnsi"/>
                <w:b/>
              </w:rPr>
            </w:pPr>
            <w:r w:rsidRPr="00E96FC6">
              <w:rPr>
                <w:rFonts w:asciiTheme="majorHAnsi" w:hAnsiTheme="majorHAnsi" w:cstheme="majorHAnsi"/>
                <w:b/>
              </w:rPr>
              <w:t>2</w:t>
            </w:r>
            <w:r w:rsidR="00796086" w:rsidRPr="00E96FC6">
              <w:rPr>
                <w:rFonts w:asciiTheme="majorHAnsi" w:hAnsiTheme="majorHAnsi" w:cstheme="majorHAnsi"/>
                <w:b/>
              </w:rPr>
              <w:t>0</w:t>
            </w:r>
          </w:p>
        </w:tc>
        <w:tc>
          <w:tcPr>
            <w:tcW w:w="1813" w:type="dxa"/>
            <w:tcBorders>
              <w:top w:val="single" w:sz="4" w:space="0" w:color="313C8B"/>
              <w:left w:val="single" w:sz="4" w:space="0" w:color="313C8B"/>
              <w:bottom w:val="single" w:sz="4" w:space="0" w:color="313C8B"/>
              <w:right w:val="single" w:sz="4" w:space="0" w:color="313C8B"/>
            </w:tcBorders>
            <w:vAlign w:val="center"/>
          </w:tcPr>
          <w:p w14:paraId="7DE4ED48" w14:textId="54D250EE" w:rsidR="00796086" w:rsidRPr="00E96FC6" w:rsidRDefault="00A277EA" w:rsidP="0088715C">
            <w:pPr>
              <w:spacing w:after="0"/>
              <w:jc w:val="center"/>
              <w:rPr>
                <w:rFonts w:asciiTheme="majorHAnsi" w:hAnsiTheme="majorHAnsi" w:cstheme="majorHAnsi"/>
                <w:b/>
              </w:rPr>
            </w:pPr>
            <w:r w:rsidRPr="00E96FC6">
              <w:rPr>
                <w:rFonts w:asciiTheme="majorHAnsi" w:hAnsiTheme="majorHAnsi" w:cstheme="majorHAnsi"/>
                <w:b/>
              </w:rPr>
              <w:t>2</w:t>
            </w:r>
            <w:r w:rsidR="00796086" w:rsidRPr="00E96FC6">
              <w:rPr>
                <w:rFonts w:asciiTheme="majorHAnsi" w:hAnsiTheme="majorHAnsi" w:cstheme="majorHAnsi"/>
                <w:b/>
              </w:rPr>
              <w:t>0%</w:t>
            </w:r>
          </w:p>
        </w:tc>
      </w:tr>
      <w:tr w:rsidR="00796086" w:rsidRPr="00C524D0" w14:paraId="6D1ADAA1" w14:textId="77777777" w:rsidTr="0088715C">
        <w:tc>
          <w:tcPr>
            <w:tcW w:w="988" w:type="dxa"/>
            <w:tcBorders>
              <w:top w:val="single" w:sz="4" w:space="0" w:color="313C8B"/>
              <w:left w:val="single" w:sz="4" w:space="0" w:color="313C8B"/>
              <w:bottom w:val="single" w:sz="4" w:space="0" w:color="313C8B"/>
              <w:right w:val="single" w:sz="4" w:space="0" w:color="313C8B"/>
            </w:tcBorders>
          </w:tcPr>
          <w:p w14:paraId="2B71BB26" w14:textId="77777777" w:rsidR="00796086" w:rsidRPr="00C524D0" w:rsidRDefault="00796086" w:rsidP="0088715C">
            <w:pPr>
              <w:spacing w:after="0"/>
              <w:jc w:val="both"/>
              <w:rPr>
                <w:rFonts w:asciiTheme="majorHAnsi" w:hAnsiTheme="majorHAnsi" w:cstheme="majorHAnsi"/>
                <w:highlight w:val="yellow"/>
              </w:rPr>
            </w:pPr>
          </w:p>
        </w:tc>
        <w:tc>
          <w:tcPr>
            <w:tcW w:w="1701" w:type="dxa"/>
            <w:tcBorders>
              <w:top w:val="single" w:sz="4" w:space="0" w:color="313C8B"/>
              <w:left w:val="single" w:sz="4" w:space="0" w:color="313C8B"/>
              <w:bottom w:val="single" w:sz="4" w:space="0" w:color="313C8B"/>
              <w:right w:val="single" w:sz="4" w:space="0" w:color="313C8B"/>
            </w:tcBorders>
          </w:tcPr>
          <w:p w14:paraId="45257C84" w14:textId="77777777" w:rsidR="00796086" w:rsidRPr="00E96FC6" w:rsidRDefault="00796086" w:rsidP="0088715C">
            <w:pPr>
              <w:spacing w:after="0"/>
              <w:jc w:val="both"/>
              <w:rPr>
                <w:rFonts w:asciiTheme="majorHAnsi" w:hAnsiTheme="majorHAnsi" w:cstheme="majorHAnsi"/>
                <w:b/>
              </w:rPr>
            </w:pPr>
            <w:proofErr w:type="spellStart"/>
            <w:r w:rsidRPr="00E96FC6">
              <w:rPr>
                <w:rFonts w:asciiTheme="majorHAnsi" w:hAnsiTheme="majorHAnsi" w:cstheme="majorHAnsi"/>
                <w:b/>
              </w:rPr>
              <w:t>BBn</w:t>
            </w:r>
            <w:proofErr w:type="spellEnd"/>
          </w:p>
        </w:tc>
        <w:tc>
          <w:tcPr>
            <w:tcW w:w="2747" w:type="dxa"/>
            <w:tcBorders>
              <w:top w:val="single" w:sz="4" w:space="0" w:color="313C8B"/>
              <w:left w:val="single" w:sz="4" w:space="0" w:color="313C8B"/>
              <w:bottom w:val="single" w:sz="4" w:space="0" w:color="313C8B"/>
              <w:right w:val="single" w:sz="4" w:space="0" w:color="313C8B"/>
            </w:tcBorders>
          </w:tcPr>
          <w:p w14:paraId="4A26BA61" w14:textId="77777777" w:rsidR="00796086" w:rsidRPr="00E96FC6" w:rsidRDefault="00796086" w:rsidP="0088715C">
            <w:pPr>
              <w:spacing w:after="0"/>
              <w:jc w:val="both"/>
              <w:rPr>
                <w:rFonts w:asciiTheme="majorHAnsi" w:hAnsiTheme="majorHAnsi" w:cstheme="majorHAnsi"/>
                <w:b/>
              </w:rPr>
            </w:pPr>
            <w:r w:rsidRPr="00E96FC6">
              <w:rPr>
                <w:rFonts w:asciiTheme="majorHAnsi" w:hAnsiTheme="majorHAnsi" w:cstheme="majorHAnsi"/>
                <w:b/>
              </w:rPr>
              <w:t>Maksimalni broj bodova</w:t>
            </w:r>
          </w:p>
        </w:tc>
        <w:tc>
          <w:tcPr>
            <w:tcW w:w="1813" w:type="dxa"/>
            <w:tcBorders>
              <w:top w:val="single" w:sz="4" w:space="0" w:color="313C8B"/>
              <w:left w:val="single" w:sz="4" w:space="0" w:color="313C8B"/>
              <w:bottom w:val="single" w:sz="4" w:space="0" w:color="313C8B"/>
              <w:right w:val="single" w:sz="4" w:space="0" w:color="313C8B"/>
            </w:tcBorders>
            <w:vAlign w:val="center"/>
          </w:tcPr>
          <w:p w14:paraId="4AC900B1" w14:textId="77777777" w:rsidR="00796086" w:rsidRPr="00E96FC6" w:rsidRDefault="00796086" w:rsidP="0088715C">
            <w:pPr>
              <w:spacing w:after="0"/>
              <w:jc w:val="center"/>
              <w:rPr>
                <w:rFonts w:asciiTheme="majorHAnsi" w:hAnsiTheme="majorHAnsi" w:cstheme="majorHAnsi"/>
                <w:b/>
              </w:rPr>
            </w:pPr>
            <w:r w:rsidRPr="00E96FC6">
              <w:rPr>
                <w:rFonts w:asciiTheme="majorHAnsi" w:hAnsiTheme="majorHAnsi" w:cstheme="majorHAnsi"/>
                <w:b/>
              </w:rPr>
              <w:t>100</w:t>
            </w:r>
          </w:p>
        </w:tc>
        <w:tc>
          <w:tcPr>
            <w:tcW w:w="1813" w:type="dxa"/>
            <w:tcBorders>
              <w:top w:val="single" w:sz="4" w:space="0" w:color="313C8B"/>
              <w:left w:val="single" w:sz="4" w:space="0" w:color="313C8B"/>
              <w:bottom w:val="single" w:sz="4" w:space="0" w:color="313C8B"/>
              <w:right w:val="single" w:sz="4" w:space="0" w:color="313C8B"/>
            </w:tcBorders>
            <w:vAlign w:val="center"/>
          </w:tcPr>
          <w:p w14:paraId="1C2C5DE5" w14:textId="77777777" w:rsidR="00796086" w:rsidRPr="00E96FC6" w:rsidRDefault="00796086" w:rsidP="0088715C">
            <w:pPr>
              <w:spacing w:after="0"/>
              <w:jc w:val="center"/>
              <w:rPr>
                <w:rFonts w:asciiTheme="majorHAnsi" w:hAnsiTheme="majorHAnsi" w:cstheme="majorHAnsi"/>
                <w:b/>
              </w:rPr>
            </w:pPr>
            <w:r w:rsidRPr="00E96FC6">
              <w:rPr>
                <w:rFonts w:asciiTheme="majorHAnsi" w:hAnsiTheme="majorHAnsi" w:cstheme="majorHAnsi"/>
                <w:b/>
              </w:rPr>
              <w:t>100%</w:t>
            </w:r>
          </w:p>
        </w:tc>
      </w:tr>
    </w:tbl>
    <w:p w14:paraId="3A42346C" w14:textId="77777777" w:rsidR="00796086" w:rsidRPr="00C524D0" w:rsidRDefault="00796086" w:rsidP="00796086">
      <w:pPr>
        <w:spacing w:after="0"/>
        <w:jc w:val="both"/>
        <w:rPr>
          <w:rFonts w:asciiTheme="majorHAnsi" w:hAnsiTheme="majorHAnsi" w:cstheme="majorHAnsi"/>
          <w:highlight w:val="yellow"/>
        </w:rPr>
      </w:pPr>
    </w:p>
    <w:p w14:paraId="18E1D64C" w14:textId="77777777" w:rsidR="00796086" w:rsidRPr="00E96FC6" w:rsidRDefault="00796086" w:rsidP="00796086">
      <w:pPr>
        <w:jc w:val="both"/>
        <w:rPr>
          <w:rFonts w:asciiTheme="majorHAnsi" w:hAnsiTheme="majorHAnsi" w:cstheme="majorHAnsi"/>
        </w:rPr>
      </w:pPr>
      <w:r w:rsidRPr="00E96FC6">
        <w:rPr>
          <w:rFonts w:asciiTheme="majorHAnsi" w:hAnsiTheme="majorHAnsi" w:cstheme="majorHAnsi"/>
        </w:rPr>
        <w:t xml:space="preserve">Najpovoljnija ponuda je ponuda s ukupno najvećom ocjenom, dobivenom iz zbroja svih kriterija. </w:t>
      </w:r>
    </w:p>
    <w:p w14:paraId="2AE6EAE4" w14:textId="77777777" w:rsidR="00796086" w:rsidRPr="00E96FC6" w:rsidRDefault="00796086" w:rsidP="00796086">
      <w:pPr>
        <w:jc w:val="center"/>
        <w:rPr>
          <w:rFonts w:asciiTheme="majorHAnsi" w:hAnsiTheme="majorHAnsi" w:cstheme="majorHAnsi"/>
          <w:b/>
        </w:rPr>
      </w:pPr>
      <w:proofErr w:type="spellStart"/>
      <w:r w:rsidRPr="00E96FC6">
        <w:rPr>
          <w:rFonts w:asciiTheme="majorHAnsi" w:hAnsiTheme="majorHAnsi" w:cstheme="majorHAnsi"/>
          <w:b/>
        </w:rPr>
        <w:t>BBn</w:t>
      </w:r>
      <w:proofErr w:type="spellEnd"/>
      <w:r w:rsidRPr="00E96FC6">
        <w:rPr>
          <w:rFonts w:asciiTheme="majorHAnsi" w:hAnsiTheme="majorHAnsi" w:cstheme="majorHAnsi"/>
          <w:b/>
        </w:rPr>
        <w:t xml:space="preserve"> =  BB1 + BB2</w:t>
      </w:r>
    </w:p>
    <w:p w14:paraId="77CDF907" w14:textId="77777777" w:rsidR="00796086" w:rsidRPr="00E96FC6" w:rsidRDefault="00796086" w:rsidP="00D0447B">
      <w:pPr>
        <w:spacing w:after="0"/>
        <w:jc w:val="both"/>
        <w:rPr>
          <w:rFonts w:asciiTheme="majorHAnsi" w:hAnsiTheme="majorHAnsi" w:cstheme="majorHAnsi"/>
        </w:rPr>
      </w:pPr>
      <w:r w:rsidRPr="00E96FC6">
        <w:rPr>
          <w:rFonts w:asciiTheme="majorHAnsi" w:hAnsiTheme="majorHAnsi" w:cstheme="majorHAnsi"/>
        </w:rPr>
        <w:t>U slučaju da su dvije ili više ponuda jednako rangirane na temelju kriterija za odabir pobude, Naručitelj će odabrati ponudu koja je zaprimljena ranije.</w:t>
      </w:r>
    </w:p>
    <w:p w14:paraId="33D77755" w14:textId="77777777" w:rsidR="00D0447B" w:rsidRPr="00C524D0" w:rsidRDefault="00D0447B" w:rsidP="00D0447B">
      <w:pPr>
        <w:spacing w:after="0"/>
        <w:jc w:val="both"/>
        <w:rPr>
          <w:rFonts w:asciiTheme="majorHAnsi" w:hAnsiTheme="majorHAnsi" w:cstheme="majorHAnsi"/>
          <w:highlight w:val="yellow"/>
        </w:rPr>
      </w:pPr>
    </w:p>
    <w:p w14:paraId="6C09C008" w14:textId="707B5E75" w:rsidR="00796086" w:rsidRPr="00C63E28" w:rsidRDefault="0056150E" w:rsidP="002B762A">
      <w:pPr>
        <w:shd w:val="clear" w:color="auto" w:fill="D9E2F3" w:themeFill="accent1" w:themeFillTint="33"/>
        <w:rPr>
          <w:b/>
          <w:bCs/>
        </w:rPr>
      </w:pPr>
      <w:r w:rsidRPr="00C63E28">
        <w:rPr>
          <w:b/>
          <w:bCs/>
        </w:rPr>
        <w:t>4</w:t>
      </w:r>
      <w:r w:rsidR="007D2A48" w:rsidRPr="00C63E28">
        <w:rPr>
          <w:b/>
          <w:bCs/>
        </w:rPr>
        <w:t>6</w:t>
      </w:r>
      <w:r w:rsidR="00796086" w:rsidRPr="00C63E28">
        <w:rPr>
          <w:b/>
          <w:bCs/>
        </w:rPr>
        <w:t>.1. Kriterij cijene ponude</w:t>
      </w:r>
      <w:r w:rsidR="00593C70" w:rsidRPr="00C63E28">
        <w:rPr>
          <w:b/>
          <w:bCs/>
        </w:rPr>
        <w:t xml:space="preserve"> za sve grupe predmeta nabave</w:t>
      </w:r>
    </w:p>
    <w:p w14:paraId="4D18F009" w14:textId="631FD2AE" w:rsidR="00796086" w:rsidRPr="00C63E28" w:rsidRDefault="00796086" w:rsidP="00796086">
      <w:pPr>
        <w:jc w:val="both"/>
        <w:rPr>
          <w:rFonts w:asciiTheme="majorHAnsi" w:hAnsiTheme="majorHAnsi" w:cstheme="majorHAnsi"/>
        </w:rPr>
      </w:pPr>
      <w:r w:rsidRPr="00C63E28">
        <w:rPr>
          <w:rFonts w:asciiTheme="majorHAnsi" w:hAnsiTheme="majorHAnsi" w:cstheme="majorHAnsi"/>
        </w:rPr>
        <w:t xml:space="preserve">Predmetni kriterij određuje se temeljem cijene prihvatljive ponude, </w:t>
      </w:r>
      <w:r w:rsidR="007D4C9A" w:rsidRPr="00C63E28">
        <w:rPr>
          <w:rFonts w:asciiTheme="majorHAnsi" w:hAnsiTheme="majorHAnsi" w:cstheme="majorHAnsi"/>
        </w:rPr>
        <w:t>sa</w:t>
      </w:r>
      <w:r w:rsidRPr="00C63E28">
        <w:rPr>
          <w:rFonts w:asciiTheme="majorHAnsi" w:hAnsiTheme="majorHAnsi" w:cstheme="majorHAnsi"/>
        </w:rPr>
        <w:t xml:space="preserve"> PDV-</w:t>
      </w:r>
      <w:r w:rsidR="007D4C9A" w:rsidRPr="00C63E28">
        <w:rPr>
          <w:rFonts w:asciiTheme="majorHAnsi" w:hAnsiTheme="majorHAnsi" w:cstheme="majorHAnsi"/>
        </w:rPr>
        <w:t>om</w:t>
      </w:r>
      <w:r w:rsidRPr="00C63E28">
        <w:rPr>
          <w:rFonts w:asciiTheme="majorHAnsi" w:hAnsiTheme="majorHAnsi" w:cstheme="majorHAnsi"/>
        </w:rPr>
        <w:t>, iskazane u Ponudbenom listu</w:t>
      </w:r>
      <w:r w:rsidR="007D4C9A" w:rsidRPr="00C63E28">
        <w:rPr>
          <w:rFonts w:asciiTheme="majorHAnsi" w:hAnsiTheme="majorHAnsi" w:cstheme="majorHAnsi"/>
        </w:rPr>
        <w:t>, a sukladno članku 294. stavku 2. ZJN 2016.</w:t>
      </w:r>
    </w:p>
    <w:p w14:paraId="50BD704C" w14:textId="5B8796CD" w:rsidR="00796086" w:rsidRPr="00C63E28" w:rsidRDefault="00796086" w:rsidP="00796086">
      <w:pPr>
        <w:jc w:val="both"/>
        <w:rPr>
          <w:rFonts w:asciiTheme="majorHAnsi" w:hAnsiTheme="majorHAnsi" w:cstheme="majorHAnsi"/>
        </w:rPr>
      </w:pPr>
      <w:r w:rsidRPr="00C63E28">
        <w:rPr>
          <w:rFonts w:asciiTheme="majorHAnsi" w:hAnsiTheme="majorHAnsi" w:cstheme="majorHAnsi"/>
          <w:b/>
        </w:rPr>
        <w:t>Maksimalan broj bodova:</w:t>
      </w:r>
      <w:r w:rsidR="00A277EA" w:rsidRPr="00C63E28">
        <w:rPr>
          <w:rFonts w:asciiTheme="majorHAnsi" w:hAnsiTheme="majorHAnsi" w:cstheme="majorHAnsi"/>
        </w:rPr>
        <w:t xml:space="preserve"> 8</w:t>
      </w:r>
      <w:r w:rsidRPr="00C63E28">
        <w:rPr>
          <w:rFonts w:asciiTheme="majorHAnsi" w:hAnsiTheme="majorHAnsi" w:cstheme="majorHAnsi"/>
        </w:rPr>
        <w:t xml:space="preserve">0 bodova. </w:t>
      </w:r>
    </w:p>
    <w:p w14:paraId="0E89E416" w14:textId="39AE8C6C" w:rsidR="00796086" w:rsidRPr="00C63E28" w:rsidRDefault="00796086" w:rsidP="00796086">
      <w:pPr>
        <w:jc w:val="both"/>
        <w:rPr>
          <w:rFonts w:asciiTheme="majorHAnsi" w:hAnsiTheme="majorHAnsi" w:cstheme="majorHAnsi"/>
        </w:rPr>
      </w:pPr>
      <w:r w:rsidRPr="00C63E28">
        <w:rPr>
          <w:rFonts w:asciiTheme="majorHAnsi" w:hAnsiTheme="majorHAnsi" w:cstheme="majorHAnsi"/>
          <w:b/>
        </w:rPr>
        <w:t>Vrijednosni kriterij:</w:t>
      </w:r>
      <w:r w:rsidRPr="00C63E28">
        <w:rPr>
          <w:rFonts w:asciiTheme="majorHAnsi" w:hAnsiTheme="majorHAnsi" w:cstheme="majorHAnsi"/>
        </w:rPr>
        <w:t xml:space="preserve"> Najniža cijena ponude </w:t>
      </w:r>
      <w:r w:rsidR="00236BD0" w:rsidRPr="00C63E28">
        <w:rPr>
          <w:rFonts w:asciiTheme="majorHAnsi" w:hAnsiTheme="majorHAnsi" w:cstheme="majorHAnsi"/>
        </w:rPr>
        <w:t>sa</w:t>
      </w:r>
      <w:r w:rsidRPr="00C63E28">
        <w:rPr>
          <w:rFonts w:asciiTheme="majorHAnsi" w:hAnsiTheme="majorHAnsi" w:cstheme="majorHAnsi"/>
        </w:rPr>
        <w:t xml:space="preserve"> PDV-</w:t>
      </w:r>
      <w:r w:rsidR="002C5732" w:rsidRPr="00C63E28">
        <w:rPr>
          <w:rFonts w:asciiTheme="majorHAnsi" w:hAnsiTheme="majorHAnsi" w:cstheme="majorHAnsi"/>
        </w:rPr>
        <w:t>o</w:t>
      </w:r>
      <w:r w:rsidR="00236BD0" w:rsidRPr="00C63E28">
        <w:rPr>
          <w:rFonts w:asciiTheme="majorHAnsi" w:hAnsiTheme="majorHAnsi" w:cstheme="majorHAnsi"/>
        </w:rPr>
        <w:t>m</w:t>
      </w:r>
      <w:r w:rsidRPr="00C63E28">
        <w:rPr>
          <w:rFonts w:asciiTheme="majorHAnsi" w:hAnsiTheme="majorHAnsi" w:cstheme="majorHAnsi"/>
        </w:rPr>
        <w:t xml:space="preserve"> ostvarit </w:t>
      </w:r>
      <w:r w:rsidR="0098329C" w:rsidRPr="00C63E28">
        <w:rPr>
          <w:rFonts w:asciiTheme="majorHAnsi" w:hAnsiTheme="majorHAnsi" w:cstheme="majorHAnsi"/>
        </w:rPr>
        <w:t>ć</w:t>
      </w:r>
      <w:r w:rsidRPr="00C63E28">
        <w:rPr>
          <w:rFonts w:asciiTheme="majorHAnsi" w:hAnsiTheme="majorHAnsi" w:cstheme="majorHAnsi"/>
        </w:rPr>
        <w:t xml:space="preserve">e maksimalan broj bodova. </w:t>
      </w:r>
    </w:p>
    <w:p w14:paraId="5AFFD69D" w14:textId="0798A1B2" w:rsidR="00796086" w:rsidRPr="00C63E28" w:rsidRDefault="00796086" w:rsidP="00796086">
      <w:pPr>
        <w:jc w:val="both"/>
        <w:rPr>
          <w:rFonts w:asciiTheme="majorHAnsi" w:hAnsiTheme="majorHAnsi" w:cstheme="majorHAnsi"/>
        </w:rPr>
      </w:pPr>
      <w:r w:rsidRPr="00C63E28">
        <w:rPr>
          <w:rFonts w:asciiTheme="majorHAnsi" w:hAnsiTheme="majorHAnsi" w:cstheme="majorHAnsi"/>
        </w:rPr>
        <w:t>Bodovna vrijedn</w:t>
      </w:r>
      <w:r w:rsidR="00817A2E" w:rsidRPr="00C63E28">
        <w:rPr>
          <w:rFonts w:asciiTheme="majorHAnsi" w:hAnsiTheme="majorHAnsi" w:cstheme="majorHAnsi"/>
        </w:rPr>
        <w:t>osti ponuda drugih ponuditelja ć</w:t>
      </w:r>
      <w:r w:rsidRPr="00C63E28">
        <w:rPr>
          <w:rFonts w:asciiTheme="majorHAnsi" w:hAnsiTheme="majorHAnsi" w:cstheme="majorHAnsi"/>
        </w:rPr>
        <w:t xml:space="preserve">e se određivati korištenjem sljedeće formule: </w:t>
      </w:r>
    </w:p>
    <w:p w14:paraId="23D92ED6" w14:textId="77777777" w:rsidR="00796086" w:rsidRPr="00C63E28" w:rsidRDefault="00796086" w:rsidP="00796086">
      <w:pPr>
        <w:jc w:val="both"/>
        <w:rPr>
          <w:rFonts w:asciiTheme="majorHAnsi" w:hAnsiTheme="majorHAnsi" w:cstheme="majorHAnsi"/>
        </w:rPr>
      </w:pPr>
    </w:p>
    <w:tbl>
      <w:tblPr>
        <w:tblW w:w="9468" w:type="dxa"/>
        <w:tblLook w:val="04A0" w:firstRow="1" w:lastRow="0" w:firstColumn="1" w:lastColumn="0" w:noHBand="0" w:noVBand="1"/>
      </w:tblPr>
      <w:tblGrid>
        <w:gridCol w:w="2817"/>
        <w:gridCol w:w="3557"/>
        <w:gridCol w:w="3094"/>
      </w:tblGrid>
      <w:tr w:rsidR="00796086" w:rsidRPr="00C63E28" w14:paraId="0FD5D53F" w14:textId="77777777" w:rsidTr="00EF4A67">
        <w:trPr>
          <w:trHeight w:val="278"/>
        </w:trPr>
        <w:tc>
          <w:tcPr>
            <w:tcW w:w="2817"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5DE68D80" w14:textId="77777777" w:rsidR="00796086" w:rsidRPr="00C63E28" w:rsidRDefault="00796086" w:rsidP="006A0026">
            <w:pPr>
              <w:jc w:val="right"/>
              <w:rPr>
                <w:rFonts w:asciiTheme="majorHAnsi" w:hAnsiTheme="majorHAnsi" w:cstheme="majorHAnsi"/>
              </w:rPr>
            </w:pPr>
            <w:r w:rsidRPr="00C63E28">
              <w:rPr>
                <w:rFonts w:asciiTheme="majorHAnsi" w:hAnsiTheme="majorHAnsi" w:cstheme="majorHAnsi"/>
              </w:rPr>
              <w:t>Broj bodova =</w:t>
            </w:r>
          </w:p>
        </w:tc>
        <w:tc>
          <w:tcPr>
            <w:tcW w:w="3557"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70CF4575" w14:textId="752782E4" w:rsidR="00796086" w:rsidRPr="00C63E28" w:rsidRDefault="00796086" w:rsidP="006A0026">
            <w:pPr>
              <w:jc w:val="center"/>
              <w:rPr>
                <w:rFonts w:asciiTheme="majorHAnsi" w:hAnsiTheme="majorHAnsi" w:cstheme="majorHAnsi"/>
              </w:rPr>
            </w:pPr>
            <w:r w:rsidRPr="00C63E28">
              <w:rPr>
                <w:rFonts w:asciiTheme="majorHAnsi" w:hAnsiTheme="majorHAnsi" w:cstheme="majorHAnsi"/>
              </w:rPr>
              <w:t>Najniža ponuđena cijena</w:t>
            </w:r>
            <w:r w:rsidR="00236BD0" w:rsidRPr="00C63E28">
              <w:rPr>
                <w:rFonts w:asciiTheme="majorHAnsi" w:hAnsiTheme="majorHAnsi" w:cstheme="majorHAnsi"/>
              </w:rPr>
              <w:t xml:space="preserve"> sa PD</w:t>
            </w:r>
            <w:r w:rsidR="0088403D" w:rsidRPr="00C63E28">
              <w:rPr>
                <w:rFonts w:asciiTheme="majorHAnsi" w:hAnsiTheme="majorHAnsi" w:cstheme="majorHAnsi"/>
              </w:rPr>
              <w:t>V</w:t>
            </w:r>
            <w:r w:rsidR="008442D1" w:rsidRPr="00C63E28">
              <w:rPr>
                <w:rFonts w:asciiTheme="majorHAnsi" w:hAnsiTheme="majorHAnsi" w:cstheme="majorHAnsi"/>
              </w:rPr>
              <w:t>-</w:t>
            </w:r>
            <w:r w:rsidR="00EF4A67" w:rsidRPr="00C63E28">
              <w:rPr>
                <w:rFonts w:asciiTheme="majorHAnsi" w:hAnsiTheme="majorHAnsi" w:cstheme="majorHAnsi"/>
              </w:rPr>
              <w:t>om</w:t>
            </w:r>
          </w:p>
        </w:tc>
        <w:tc>
          <w:tcPr>
            <w:tcW w:w="3094"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5AA8912A" w14:textId="5A7A2479" w:rsidR="00796086" w:rsidRPr="00C63E28" w:rsidRDefault="008442D1" w:rsidP="006A0026">
            <w:pPr>
              <w:rPr>
                <w:rFonts w:asciiTheme="majorHAnsi" w:hAnsiTheme="majorHAnsi" w:cstheme="majorHAnsi"/>
              </w:rPr>
            </w:pPr>
            <w:r w:rsidRPr="00C63E28">
              <w:rPr>
                <w:rFonts w:asciiTheme="majorHAnsi" w:hAnsiTheme="majorHAnsi" w:cstheme="majorHAnsi"/>
              </w:rPr>
              <w:t xml:space="preserve">   </w:t>
            </w:r>
            <w:r w:rsidR="00A277EA" w:rsidRPr="00C63E28">
              <w:rPr>
                <w:rFonts w:asciiTheme="majorHAnsi" w:hAnsiTheme="majorHAnsi" w:cstheme="majorHAnsi"/>
              </w:rPr>
              <w:t>x 8</w:t>
            </w:r>
            <w:r w:rsidR="00796086" w:rsidRPr="00C63E28">
              <w:rPr>
                <w:rFonts w:asciiTheme="majorHAnsi" w:hAnsiTheme="majorHAnsi" w:cstheme="majorHAnsi"/>
              </w:rPr>
              <w:t>0</w:t>
            </w:r>
          </w:p>
        </w:tc>
      </w:tr>
      <w:tr w:rsidR="00796086" w:rsidRPr="00C524D0" w14:paraId="537039C1" w14:textId="77777777" w:rsidTr="00EF4A67">
        <w:tc>
          <w:tcPr>
            <w:tcW w:w="2817" w:type="dxa"/>
            <w:vMerge/>
            <w:tcBorders>
              <w:left w:val="single" w:sz="4" w:space="0" w:color="FFFFFF" w:themeColor="background1"/>
              <w:bottom w:val="single" w:sz="4" w:space="0" w:color="FFFFFF" w:themeColor="background1"/>
              <w:right w:val="single" w:sz="4" w:space="0" w:color="FFFFFF" w:themeColor="background1"/>
            </w:tcBorders>
          </w:tcPr>
          <w:p w14:paraId="19629553" w14:textId="77777777" w:rsidR="00796086" w:rsidRPr="00C63E28" w:rsidRDefault="00796086" w:rsidP="006A0026">
            <w:pPr>
              <w:jc w:val="both"/>
              <w:rPr>
                <w:rFonts w:asciiTheme="majorHAnsi" w:hAnsiTheme="majorHAnsi" w:cstheme="majorHAnsi"/>
              </w:rPr>
            </w:pPr>
          </w:p>
        </w:tc>
        <w:tc>
          <w:tcPr>
            <w:tcW w:w="3557" w:type="dxa"/>
            <w:tcBorders>
              <w:top w:val="single" w:sz="4" w:space="0" w:color="auto"/>
              <w:left w:val="single" w:sz="4" w:space="0" w:color="FFFFFF" w:themeColor="background1"/>
              <w:bottom w:val="single" w:sz="4" w:space="0" w:color="FFFFFF" w:themeColor="background1"/>
              <w:right w:val="single" w:sz="4" w:space="0" w:color="FFFFFF" w:themeColor="background1"/>
            </w:tcBorders>
            <w:vAlign w:val="center"/>
          </w:tcPr>
          <w:p w14:paraId="760756E8" w14:textId="2735BE18" w:rsidR="00796086" w:rsidRPr="00C63E28" w:rsidRDefault="00796086" w:rsidP="006A0026">
            <w:pPr>
              <w:jc w:val="center"/>
              <w:rPr>
                <w:rFonts w:asciiTheme="majorHAnsi" w:hAnsiTheme="majorHAnsi" w:cstheme="majorHAnsi"/>
              </w:rPr>
            </w:pPr>
            <w:r w:rsidRPr="00C63E28">
              <w:rPr>
                <w:rFonts w:asciiTheme="majorHAnsi" w:hAnsiTheme="majorHAnsi" w:cstheme="majorHAnsi"/>
              </w:rPr>
              <w:t>Cijena ponude</w:t>
            </w:r>
            <w:r w:rsidR="00236BD0" w:rsidRPr="00C63E28">
              <w:rPr>
                <w:rFonts w:asciiTheme="majorHAnsi" w:hAnsiTheme="majorHAnsi" w:cstheme="majorHAnsi"/>
              </w:rPr>
              <w:t xml:space="preserve"> sa PDV-om</w:t>
            </w:r>
          </w:p>
        </w:tc>
        <w:tc>
          <w:tcPr>
            <w:tcW w:w="3094" w:type="dxa"/>
            <w:vMerge/>
            <w:tcBorders>
              <w:left w:val="single" w:sz="4" w:space="0" w:color="FFFFFF" w:themeColor="background1"/>
              <w:bottom w:val="single" w:sz="4" w:space="0" w:color="FFFFFF" w:themeColor="background1"/>
              <w:right w:val="single" w:sz="4" w:space="0" w:color="FFFFFF" w:themeColor="background1"/>
            </w:tcBorders>
          </w:tcPr>
          <w:p w14:paraId="129E069C" w14:textId="77777777" w:rsidR="00796086" w:rsidRPr="00C63E28" w:rsidRDefault="00796086" w:rsidP="006A0026">
            <w:pPr>
              <w:jc w:val="both"/>
              <w:rPr>
                <w:rFonts w:asciiTheme="majorHAnsi" w:hAnsiTheme="majorHAnsi" w:cstheme="majorHAnsi"/>
              </w:rPr>
            </w:pPr>
          </w:p>
        </w:tc>
      </w:tr>
    </w:tbl>
    <w:p w14:paraId="13648BF7" w14:textId="20AEB78F" w:rsidR="00796086" w:rsidRPr="00C524D0" w:rsidRDefault="00796086" w:rsidP="0088715C">
      <w:pPr>
        <w:spacing w:after="0"/>
        <w:jc w:val="both"/>
        <w:rPr>
          <w:rFonts w:asciiTheme="majorHAnsi" w:hAnsiTheme="majorHAnsi" w:cstheme="majorHAnsi"/>
          <w:highlight w:val="yellow"/>
        </w:rPr>
      </w:pPr>
    </w:p>
    <w:p w14:paraId="69C4BA2B" w14:textId="66FFBD45" w:rsidR="00831365" w:rsidRPr="00C524D0" w:rsidRDefault="00831365" w:rsidP="0088715C">
      <w:pPr>
        <w:spacing w:after="0"/>
        <w:jc w:val="both"/>
        <w:rPr>
          <w:rFonts w:asciiTheme="majorHAnsi" w:hAnsiTheme="majorHAnsi" w:cstheme="majorHAnsi"/>
          <w:highlight w:val="yellow"/>
        </w:rPr>
      </w:pPr>
    </w:p>
    <w:p w14:paraId="7C0CE298" w14:textId="6B79481A" w:rsidR="00831365" w:rsidRPr="00C524D0" w:rsidRDefault="00831365" w:rsidP="0088715C">
      <w:pPr>
        <w:spacing w:after="0"/>
        <w:jc w:val="both"/>
        <w:rPr>
          <w:rFonts w:asciiTheme="majorHAnsi" w:hAnsiTheme="majorHAnsi" w:cstheme="majorHAnsi"/>
          <w:highlight w:val="yellow"/>
        </w:rPr>
      </w:pPr>
    </w:p>
    <w:p w14:paraId="26D00961" w14:textId="77777777" w:rsidR="00831365" w:rsidRPr="009F70C8" w:rsidRDefault="00831365" w:rsidP="0088715C">
      <w:pPr>
        <w:spacing w:after="0"/>
        <w:jc w:val="both"/>
        <w:rPr>
          <w:rFonts w:asciiTheme="majorHAnsi" w:hAnsiTheme="majorHAnsi" w:cstheme="majorHAnsi"/>
        </w:rPr>
      </w:pPr>
    </w:p>
    <w:p w14:paraId="135A36F5" w14:textId="7C67EDF6" w:rsidR="00796086" w:rsidRPr="009F70C8" w:rsidRDefault="0056150E" w:rsidP="002B762A">
      <w:pPr>
        <w:shd w:val="clear" w:color="auto" w:fill="D9E2F3" w:themeFill="accent1" w:themeFillTint="33"/>
        <w:rPr>
          <w:b/>
          <w:bCs/>
        </w:rPr>
      </w:pPr>
      <w:r w:rsidRPr="009F70C8">
        <w:rPr>
          <w:b/>
          <w:bCs/>
        </w:rPr>
        <w:t>4</w:t>
      </w:r>
      <w:r w:rsidR="007D2A48" w:rsidRPr="009F70C8">
        <w:rPr>
          <w:b/>
          <w:bCs/>
        </w:rPr>
        <w:t>6</w:t>
      </w:r>
      <w:r w:rsidR="00796086" w:rsidRPr="009F70C8">
        <w:rPr>
          <w:b/>
          <w:bCs/>
        </w:rPr>
        <w:t xml:space="preserve">.2. </w:t>
      </w:r>
      <w:r w:rsidR="00C63E28" w:rsidRPr="009F70C8">
        <w:rPr>
          <w:b/>
          <w:bCs/>
        </w:rPr>
        <w:t>Vrijeme odaziva na servisnu intervenciju</w:t>
      </w:r>
    </w:p>
    <w:p w14:paraId="2C02816B" w14:textId="0449167A" w:rsidR="00C63E28" w:rsidRPr="009F70C8" w:rsidRDefault="00C63E28" w:rsidP="0095700A">
      <w:pPr>
        <w:jc w:val="both"/>
        <w:rPr>
          <w:rFonts w:asciiTheme="majorHAnsi" w:hAnsiTheme="majorHAnsi" w:cstheme="majorHAnsi"/>
        </w:rPr>
      </w:pPr>
      <w:r w:rsidRPr="009F70C8">
        <w:rPr>
          <w:rFonts w:asciiTheme="majorHAnsi" w:hAnsiTheme="majorHAnsi" w:cstheme="majorHAnsi"/>
        </w:rPr>
        <w:t>Naručitelju je bitno da predmet nabave bude u funkciji cijelo vrijeme, stoga određuje kriterij odaziva na servisnu intervenciju kao kriterij za odabir ponude.</w:t>
      </w:r>
    </w:p>
    <w:p w14:paraId="0C47093E" w14:textId="27101850" w:rsidR="00C63E28" w:rsidRPr="009F70C8" w:rsidRDefault="00C63E28" w:rsidP="0095700A">
      <w:pPr>
        <w:jc w:val="both"/>
        <w:rPr>
          <w:rFonts w:asciiTheme="majorHAnsi" w:hAnsiTheme="majorHAnsi" w:cstheme="majorHAnsi"/>
        </w:rPr>
      </w:pPr>
      <w:r w:rsidRPr="009F70C8">
        <w:rPr>
          <w:rFonts w:asciiTheme="majorHAnsi" w:hAnsiTheme="majorHAnsi" w:cstheme="majorHAnsi"/>
        </w:rPr>
        <w:t xml:space="preserve">Maksimalno vrijeme odaziva na servisnu intervenciju </w:t>
      </w:r>
      <w:r w:rsidRPr="009F70C8">
        <w:rPr>
          <w:rFonts w:asciiTheme="majorHAnsi" w:hAnsiTheme="majorHAnsi" w:cstheme="majorHAnsi"/>
          <w:b/>
        </w:rPr>
        <w:t>za sve grupe</w:t>
      </w:r>
      <w:r w:rsidRPr="009F70C8">
        <w:rPr>
          <w:rFonts w:asciiTheme="majorHAnsi" w:hAnsiTheme="majorHAnsi" w:cstheme="majorHAnsi"/>
        </w:rPr>
        <w:t xml:space="preserve"> predmeta nabave iznosi: </w:t>
      </w:r>
      <w:r w:rsidRPr="009F70C8">
        <w:rPr>
          <w:rFonts w:asciiTheme="majorHAnsi" w:hAnsiTheme="majorHAnsi" w:cstheme="majorHAnsi"/>
          <w:b/>
        </w:rPr>
        <w:t>72 sata</w:t>
      </w:r>
      <w:r w:rsidRPr="009F70C8">
        <w:rPr>
          <w:rFonts w:asciiTheme="majorHAnsi" w:hAnsiTheme="majorHAnsi" w:cstheme="majorHAnsi"/>
        </w:rPr>
        <w:t xml:space="preserve"> i ocjenjuje se s </w:t>
      </w:r>
      <w:r w:rsidRPr="009F70C8">
        <w:rPr>
          <w:rFonts w:asciiTheme="majorHAnsi" w:hAnsiTheme="majorHAnsi" w:cstheme="majorHAnsi"/>
          <w:b/>
        </w:rPr>
        <w:t>0 bodova</w:t>
      </w:r>
      <w:r w:rsidRPr="009F70C8">
        <w:rPr>
          <w:rFonts w:asciiTheme="majorHAnsi" w:hAnsiTheme="majorHAnsi" w:cstheme="majorHAnsi"/>
        </w:rPr>
        <w:t>.</w:t>
      </w:r>
    </w:p>
    <w:p w14:paraId="6C95989E" w14:textId="6F91AFB5" w:rsidR="00796086" w:rsidRPr="009F70C8" w:rsidRDefault="00796086" w:rsidP="00796086">
      <w:pPr>
        <w:jc w:val="both"/>
        <w:rPr>
          <w:rFonts w:asciiTheme="majorHAnsi" w:hAnsiTheme="majorHAnsi" w:cstheme="majorHAnsi"/>
        </w:rPr>
      </w:pPr>
      <w:r w:rsidRPr="009F70C8">
        <w:rPr>
          <w:rFonts w:asciiTheme="majorHAnsi" w:hAnsiTheme="majorHAnsi" w:cstheme="majorHAnsi"/>
          <w:b/>
        </w:rPr>
        <w:t>Maksimalan broj bodova:</w:t>
      </w:r>
      <w:r w:rsidR="00C63E28" w:rsidRPr="009F70C8">
        <w:rPr>
          <w:rFonts w:asciiTheme="majorHAnsi" w:hAnsiTheme="majorHAnsi" w:cstheme="majorHAnsi"/>
        </w:rPr>
        <w:t xml:space="preserve"> 2</w:t>
      </w:r>
      <w:r w:rsidRPr="009F70C8">
        <w:rPr>
          <w:rFonts w:asciiTheme="majorHAnsi" w:hAnsiTheme="majorHAnsi" w:cstheme="majorHAnsi"/>
        </w:rPr>
        <w:t>0 bodova.</w:t>
      </w:r>
    </w:p>
    <w:p w14:paraId="2FA02A4A" w14:textId="65817E07" w:rsidR="00C63E28" w:rsidRPr="009F70C8" w:rsidRDefault="00796086" w:rsidP="00796086">
      <w:pPr>
        <w:jc w:val="both"/>
        <w:rPr>
          <w:rFonts w:asciiTheme="majorHAnsi" w:hAnsiTheme="majorHAnsi" w:cstheme="majorHAnsi"/>
        </w:rPr>
      </w:pPr>
      <w:r w:rsidRPr="009F70C8">
        <w:rPr>
          <w:rFonts w:asciiTheme="majorHAnsi" w:hAnsiTheme="majorHAnsi" w:cstheme="majorHAnsi"/>
          <w:b/>
        </w:rPr>
        <w:t>Opis:</w:t>
      </w:r>
      <w:r w:rsidRPr="009F70C8">
        <w:rPr>
          <w:rFonts w:asciiTheme="majorHAnsi" w:hAnsiTheme="majorHAnsi" w:cstheme="majorHAnsi"/>
        </w:rPr>
        <w:t xml:space="preserve"> </w:t>
      </w:r>
      <w:r w:rsidR="00C63E28" w:rsidRPr="009F70C8">
        <w:rPr>
          <w:rFonts w:asciiTheme="majorHAnsi" w:hAnsiTheme="majorHAnsi" w:cstheme="majorHAnsi"/>
        </w:rPr>
        <w:t xml:space="preserve">Naručitelj traži što bržu servisnu intervenciju jer je funkcioniranje sustava od </w:t>
      </w:r>
      <w:proofErr w:type="spellStart"/>
      <w:r w:rsidR="00C63E28" w:rsidRPr="009F70C8">
        <w:rPr>
          <w:rFonts w:asciiTheme="majorHAnsi" w:hAnsiTheme="majorHAnsi" w:cstheme="majorHAnsi"/>
        </w:rPr>
        <w:t>izutetne</w:t>
      </w:r>
      <w:proofErr w:type="spellEnd"/>
      <w:r w:rsidR="00C63E28" w:rsidRPr="009F70C8">
        <w:rPr>
          <w:rFonts w:asciiTheme="majorHAnsi" w:hAnsiTheme="majorHAnsi" w:cstheme="majorHAnsi"/>
        </w:rPr>
        <w:t xml:space="preserve"> važnosti. Najduži rok odaziva iznosi </w:t>
      </w:r>
      <w:r w:rsidR="00C63E28" w:rsidRPr="009F70C8">
        <w:rPr>
          <w:rFonts w:asciiTheme="majorHAnsi" w:hAnsiTheme="majorHAnsi" w:cstheme="majorHAnsi"/>
          <w:b/>
        </w:rPr>
        <w:t>72 sata</w:t>
      </w:r>
      <w:r w:rsidR="00C63E28" w:rsidRPr="009F70C8">
        <w:rPr>
          <w:rFonts w:asciiTheme="majorHAnsi" w:hAnsiTheme="majorHAnsi" w:cstheme="majorHAnsi"/>
        </w:rPr>
        <w:t>, a kraći rokovi servisne intervencije bit će dodatno bodovani.</w:t>
      </w:r>
    </w:p>
    <w:p w14:paraId="7F1F8CBF" w14:textId="49E9C799" w:rsidR="00796086" w:rsidRPr="009F70C8" w:rsidRDefault="00796086" w:rsidP="00796086">
      <w:pPr>
        <w:jc w:val="both"/>
        <w:rPr>
          <w:rFonts w:asciiTheme="majorHAnsi" w:hAnsiTheme="majorHAnsi" w:cstheme="majorHAnsi"/>
        </w:rPr>
      </w:pPr>
      <w:r w:rsidRPr="009F70C8">
        <w:rPr>
          <w:rFonts w:asciiTheme="majorHAnsi" w:hAnsiTheme="majorHAnsi" w:cstheme="majorHAnsi"/>
          <w:b/>
        </w:rPr>
        <w:t xml:space="preserve">Vrijednosni kriterij: </w:t>
      </w:r>
      <w:r w:rsidRPr="009F70C8">
        <w:rPr>
          <w:rFonts w:asciiTheme="majorHAnsi" w:hAnsiTheme="majorHAnsi" w:cstheme="majorHAnsi"/>
        </w:rPr>
        <w:t xml:space="preserve">Ponuda koja ima </w:t>
      </w:r>
      <w:r w:rsidR="00C63E28" w:rsidRPr="009F70C8">
        <w:rPr>
          <w:rFonts w:asciiTheme="majorHAnsi" w:hAnsiTheme="majorHAnsi" w:cstheme="majorHAnsi"/>
        </w:rPr>
        <w:t>najkraći rok odaziva na servisnu intervenciju</w:t>
      </w:r>
      <w:r w:rsidR="001827AD" w:rsidRPr="009F70C8">
        <w:rPr>
          <w:rFonts w:asciiTheme="majorHAnsi" w:hAnsiTheme="majorHAnsi" w:cstheme="majorHAnsi"/>
        </w:rPr>
        <w:t xml:space="preserve"> </w:t>
      </w:r>
      <w:r w:rsidRPr="009F70C8">
        <w:rPr>
          <w:rFonts w:asciiTheme="majorHAnsi" w:hAnsiTheme="majorHAnsi" w:cstheme="majorHAnsi"/>
        </w:rPr>
        <w:t>dobit će maksimalni broj bodova, i to kako slijedi:</w:t>
      </w:r>
    </w:p>
    <w:tbl>
      <w:tblPr>
        <w:tblW w:w="0" w:type="auto"/>
        <w:tblLook w:val="04A0" w:firstRow="1" w:lastRow="0" w:firstColumn="1" w:lastColumn="0" w:noHBand="0" w:noVBand="1"/>
      </w:tblPr>
      <w:tblGrid>
        <w:gridCol w:w="4509"/>
        <w:gridCol w:w="4507"/>
      </w:tblGrid>
      <w:tr w:rsidR="00796086" w:rsidRPr="009F70C8" w14:paraId="5E295F76" w14:textId="77777777" w:rsidTr="00BA0ADE">
        <w:tc>
          <w:tcPr>
            <w:tcW w:w="4509"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78677E5C" w14:textId="147F7114" w:rsidR="00796086" w:rsidRPr="009F70C8" w:rsidRDefault="00C63E28" w:rsidP="00C40E5E">
            <w:pPr>
              <w:spacing w:after="0"/>
              <w:jc w:val="center"/>
              <w:rPr>
                <w:b/>
              </w:rPr>
            </w:pPr>
            <w:r w:rsidRPr="009F70C8">
              <w:rPr>
                <w:b/>
              </w:rPr>
              <w:t>Vrijeme odaziva na servisnu intervenciju</w:t>
            </w:r>
          </w:p>
        </w:tc>
        <w:tc>
          <w:tcPr>
            <w:tcW w:w="4507" w:type="dxa"/>
            <w:tcBorders>
              <w:top w:val="single" w:sz="4" w:space="0" w:color="313C8B"/>
              <w:left w:val="single" w:sz="4" w:space="0" w:color="313C8B"/>
              <w:bottom w:val="single" w:sz="4" w:space="0" w:color="313C8B"/>
              <w:right w:val="single" w:sz="4" w:space="0" w:color="313C8B"/>
            </w:tcBorders>
            <w:shd w:val="clear" w:color="auto" w:fill="C7CBEB"/>
            <w:vAlign w:val="center"/>
          </w:tcPr>
          <w:p w14:paraId="35677CBE" w14:textId="77777777" w:rsidR="00796086" w:rsidRPr="009F70C8" w:rsidRDefault="00796086" w:rsidP="00C40E5E">
            <w:pPr>
              <w:spacing w:after="0"/>
              <w:jc w:val="center"/>
              <w:rPr>
                <w:b/>
              </w:rPr>
            </w:pPr>
            <w:r w:rsidRPr="009F70C8">
              <w:rPr>
                <w:b/>
              </w:rPr>
              <w:t>Broj bodova</w:t>
            </w:r>
          </w:p>
        </w:tc>
      </w:tr>
      <w:tr w:rsidR="00796086" w:rsidRPr="009F70C8" w14:paraId="25A23F9E" w14:textId="77777777" w:rsidTr="00BA0ADE">
        <w:tc>
          <w:tcPr>
            <w:tcW w:w="4509" w:type="dxa"/>
            <w:tcBorders>
              <w:top w:val="single" w:sz="4" w:space="0" w:color="313C8B"/>
              <w:left w:val="single" w:sz="4" w:space="0" w:color="313C8B"/>
              <w:bottom w:val="single" w:sz="4" w:space="0" w:color="313C8B"/>
              <w:right w:val="single" w:sz="4" w:space="0" w:color="313C8B"/>
            </w:tcBorders>
            <w:vAlign w:val="center"/>
          </w:tcPr>
          <w:p w14:paraId="744014EB" w14:textId="0FC65DAF" w:rsidR="00796086" w:rsidRPr="009F70C8" w:rsidRDefault="00BA0ADE" w:rsidP="00D536D5">
            <w:pPr>
              <w:spacing w:after="0"/>
              <w:jc w:val="center"/>
              <w:rPr>
                <w:b/>
              </w:rPr>
            </w:pPr>
            <w:r w:rsidRPr="009F70C8">
              <w:rPr>
                <w:b/>
              </w:rPr>
              <w:t>71 - 60</w:t>
            </w:r>
            <w:r w:rsidR="00796086" w:rsidRPr="009F70C8">
              <w:rPr>
                <w:b/>
              </w:rPr>
              <w:t xml:space="preserve"> </w:t>
            </w:r>
          </w:p>
        </w:tc>
        <w:tc>
          <w:tcPr>
            <w:tcW w:w="4507" w:type="dxa"/>
            <w:tcBorders>
              <w:top w:val="single" w:sz="4" w:space="0" w:color="313C8B"/>
              <w:left w:val="single" w:sz="4" w:space="0" w:color="313C8B"/>
              <w:bottom w:val="single" w:sz="4" w:space="0" w:color="313C8B"/>
              <w:right w:val="single" w:sz="4" w:space="0" w:color="313C8B"/>
            </w:tcBorders>
            <w:vAlign w:val="center"/>
          </w:tcPr>
          <w:p w14:paraId="596F8084" w14:textId="64582507" w:rsidR="00796086" w:rsidRPr="009F70C8" w:rsidRDefault="00BA0ADE" w:rsidP="00C40E5E">
            <w:pPr>
              <w:spacing w:after="0"/>
              <w:jc w:val="center"/>
              <w:rPr>
                <w:b/>
              </w:rPr>
            </w:pPr>
            <w:r w:rsidRPr="009F70C8">
              <w:rPr>
                <w:b/>
              </w:rPr>
              <w:t>5</w:t>
            </w:r>
          </w:p>
        </w:tc>
      </w:tr>
      <w:tr w:rsidR="00796086" w:rsidRPr="009F70C8" w14:paraId="3BB42D44" w14:textId="77777777" w:rsidTr="00BA0ADE">
        <w:tc>
          <w:tcPr>
            <w:tcW w:w="4509" w:type="dxa"/>
            <w:tcBorders>
              <w:top w:val="single" w:sz="4" w:space="0" w:color="313C8B"/>
              <w:left w:val="single" w:sz="4" w:space="0" w:color="313C8B"/>
              <w:bottom w:val="single" w:sz="4" w:space="0" w:color="313C8B"/>
              <w:right w:val="single" w:sz="4" w:space="0" w:color="313C8B"/>
            </w:tcBorders>
            <w:vAlign w:val="center"/>
          </w:tcPr>
          <w:p w14:paraId="5C6F46F2" w14:textId="06CD148E" w:rsidR="00796086" w:rsidRPr="009F70C8" w:rsidRDefault="00796086" w:rsidP="00C40E5E">
            <w:pPr>
              <w:spacing w:after="0"/>
              <w:jc w:val="center"/>
              <w:rPr>
                <w:b/>
              </w:rPr>
            </w:pPr>
            <w:r w:rsidRPr="009F70C8">
              <w:rPr>
                <w:b/>
              </w:rPr>
              <w:t xml:space="preserve"> </w:t>
            </w:r>
            <w:r w:rsidR="00BA0ADE" w:rsidRPr="009F70C8">
              <w:rPr>
                <w:b/>
              </w:rPr>
              <w:t>59 - 48</w:t>
            </w:r>
          </w:p>
        </w:tc>
        <w:tc>
          <w:tcPr>
            <w:tcW w:w="4507" w:type="dxa"/>
            <w:tcBorders>
              <w:top w:val="single" w:sz="4" w:space="0" w:color="313C8B"/>
              <w:left w:val="single" w:sz="4" w:space="0" w:color="313C8B"/>
              <w:bottom w:val="single" w:sz="4" w:space="0" w:color="313C8B"/>
              <w:right w:val="single" w:sz="4" w:space="0" w:color="313C8B"/>
            </w:tcBorders>
            <w:vAlign w:val="center"/>
          </w:tcPr>
          <w:p w14:paraId="340194BF" w14:textId="278154CA" w:rsidR="00796086" w:rsidRPr="009F70C8" w:rsidRDefault="00BA0ADE" w:rsidP="00C40E5E">
            <w:pPr>
              <w:spacing w:after="0"/>
              <w:jc w:val="center"/>
              <w:rPr>
                <w:b/>
              </w:rPr>
            </w:pPr>
            <w:r w:rsidRPr="009F70C8">
              <w:rPr>
                <w:b/>
              </w:rPr>
              <w:t>10</w:t>
            </w:r>
          </w:p>
        </w:tc>
      </w:tr>
      <w:tr w:rsidR="00796086" w:rsidRPr="009F70C8" w14:paraId="40D7028B" w14:textId="77777777" w:rsidTr="00BA0ADE">
        <w:tc>
          <w:tcPr>
            <w:tcW w:w="4509" w:type="dxa"/>
            <w:tcBorders>
              <w:top w:val="single" w:sz="4" w:space="0" w:color="313C8B"/>
              <w:left w:val="single" w:sz="4" w:space="0" w:color="313C8B"/>
              <w:bottom w:val="single" w:sz="4" w:space="0" w:color="313C8B"/>
              <w:right w:val="single" w:sz="4" w:space="0" w:color="313C8B"/>
            </w:tcBorders>
            <w:vAlign w:val="center"/>
          </w:tcPr>
          <w:p w14:paraId="0A39674B" w14:textId="756868EE" w:rsidR="00796086" w:rsidRPr="009F70C8" w:rsidRDefault="00BA0ADE" w:rsidP="00C40E5E">
            <w:pPr>
              <w:spacing w:after="0"/>
              <w:jc w:val="center"/>
              <w:rPr>
                <w:b/>
              </w:rPr>
            </w:pPr>
            <w:r w:rsidRPr="009F70C8">
              <w:rPr>
                <w:b/>
              </w:rPr>
              <w:t>47 - 25</w:t>
            </w:r>
          </w:p>
        </w:tc>
        <w:tc>
          <w:tcPr>
            <w:tcW w:w="4507" w:type="dxa"/>
            <w:tcBorders>
              <w:top w:val="single" w:sz="4" w:space="0" w:color="313C8B"/>
              <w:left w:val="single" w:sz="4" w:space="0" w:color="313C8B"/>
              <w:bottom w:val="single" w:sz="4" w:space="0" w:color="313C8B"/>
              <w:right w:val="single" w:sz="4" w:space="0" w:color="313C8B"/>
            </w:tcBorders>
            <w:vAlign w:val="center"/>
          </w:tcPr>
          <w:p w14:paraId="573C56B3" w14:textId="730306C8" w:rsidR="00796086" w:rsidRPr="009F70C8" w:rsidRDefault="00BA0ADE" w:rsidP="00C40E5E">
            <w:pPr>
              <w:spacing w:after="0"/>
              <w:jc w:val="center"/>
              <w:rPr>
                <w:b/>
              </w:rPr>
            </w:pPr>
            <w:r w:rsidRPr="009F70C8">
              <w:rPr>
                <w:b/>
              </w:rPr>
              <w:t>15</w:t>
            </w:r>
          </w:p>
        </w:tc>
      </w:tr>
      <w:tr w:rsidR="00796086" w:rsidRPr="00C524D0" w14:paraId="110A4203" w14:textId="77777777" w:rsidTr="00BA0ADE">
        <w:tc>
          <w:tcPr>
            <w:tcW w:w="4509" w:type="dxa"/>
            <w:tcBorders>
              <w:top w:val="single" w:sz="4" w:space="0" w:color="313C8B"/>
              <w:left w:val="single" w:sz="4" w:space="0" w:color="313C8B"/>
              <w:bottom w:val="single" w:sz="4" w:space="0" w:color="313C8B"/>
              <w:right w:val="single" w:sz="4" w:space="0" w:color="313C8B"/>
            </w:tcBorders>
            <w:vAlign w:val="center"/>
          </w:tcPr>
          <w:p w14:paraId="13896F75" w14:textId="574EE54C" w:rsidR="00796086" w:rsidRPr="009F70C8" w:rsidRDefault="00BA0ADE" w:rsidP="00C40E5E">
            <w:pPr>
              <w:spacing w:after="0"/>
              <w:jc w:val="center"/>
              <w:rPr>
                <w:b/>
              </w:rPr>
            </w:pPr>
            <w:r w:rsidRPr="009F70C8">
              <w:rPr>
                <w:b/>
              </w:rPr>
              <w:lastRenderedPageBreak/>
              <w:t>24 ili manje</w:t>
            </w:r>
          </w:p>
        </w:tc>
        <w:tc>
          <w:tcPr>
            <w:tcW w:w="4507" w:type="dxa"/>
            <w:tcBorders>
              <w:top w:val="single" w:sz="4" w:space="0" w:color="313C8B"/>
              <w:left w:val="single" w:sz="4" w:space="0" w:color="313C8B"/>
              <w:bottom w:val="single" w:sz="4" w:space="0" w:color="313C8B"/>
              <w:right w:val="single" w:sz="4" w:space="0" w:color="313C8B"/>
            </w:tcBorders>
            <w:vAlign w:val="center"/>
          </w:tcPr>
          <w:p w14:paraId="1A8590A1" w14:textId="02C163E9" w:rsidR="00796086" w:rsidRPr="009F70C8" w:rsidRDefault="00BA0ADE" w:rsidP="00C40E5E">
            <w:pPr>
              <w:spacing w:after="0"/>
              <w:jc w:val="center"/>
              <w:rPr>
                <w:b/>
              </w:rPr>
            </w:pPr>
            <w:r w:rsidRPr="009F70C8">
              <w:rPr>
                <w:b/>
              </w:rPr>
              <w:t>20</w:t>
            </w:r>
          </w:p>
        </w:tc>
      </w:tr>
    </w:tbl>
    <w:p w14:paraId="7EEC37D4" w14:textId="77777777" w:rsidR="00796086" w:rsidRDefault="00796086" w:rsidP="00796086">
      <w:pPr>
        <w:spacing w:after="0"/>
        <w:jc w:val="both"/>
        <w:rPr>
          <w:rFonts w:asciiTheme="majorHAnsi" w:hAnsiTheme="majorHAnsi" w:cstheme="majorHAnsi"/>
        </w:rPr>
      </w:pPr>
    </w:p>
    <w:tbl>
      <w:tblPr>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AA794D" w:rsidRPr="00DB5B57" w14:paraId="4D05EB9C" w14:textId="77777777" w:rsidTr="00CD3DB5">
        <w:tc>
          <w:tcPr>
            <w:tcW w:w="9016" w:type="dxa"/>
            <w:shd w:val="clear" w:color="auto" w:fill="C7CBEB"/>
          </w:tcPr>
          <w:p w14:paraId="4726BFB1" w14:textId="77777777" w:rsidR="00AA794D" w:rsidRDefault="00AA794D" w:rsidP="00CD3DB5">
            <w:pPr>
              <w:spacing w:after="0"/>
              <w:jc w:val="center"/>
              <w:rPr>
                <w:rFonts w:asciiTheme="majorHAnsi" w:hAnsiTheme="majorHAnsi" w:cstheme="majorHAnsi"/>
              </w:rPr>
            </w:pPr>
            <w:r>
              <w:rPr>
                <w:rFonts w:asciiTheme="majorHAnsi" w:hAnsiTheme="majorHAnsi" w:cstheme="majorHAnsi"/>
              </w:rPr>
              <w:t>Uz ponudu dostaviti:</w:t>
            </w:r>
          </w:p>
          <w:p w14:paraId="3494D6EC" w14:textId="74A49A0E" w:rsidR="00AA794D" w:rsidRPr="00AA794D" w:rsidRDefault="00AA794D" w:rsidP="009F70C8">
            <w:pPr>
              <w:spacing w:after="0"/>
              <w:jc w:val="center"/>
              <w:rPr>
                <w:rFonts w:asciiTheme="majorHAnsi" w:hAnsiTheme="majorHAnsi" w:cstheme="majorHAnsi"/>
                <w:b/>
                <w:bCs/>
              </w:rPr>
            </w:pPr>
            <w:r w:rsidRPr="00AA794D">
              <w:rPr>
                <w:rFonts w:asciiTheme="majorHAnsi" w:hAnsiTheme="majorHAnsi" w:cstheme="majorHAnsi"/>
                <w:b/>
                <w:bCs/>
              </w:rPr>
              <w:t xml:space="preserve">OBRAZAC </w:t>
            </w:r>
            <w:r w:rsidR="004979B8">
              <w:rPr>
                <w:rFonts w:asciiTheme="majorHAnsi" w:hAnsiTheme="majorHAnsi" w:cstheme="majorHAnsi"/>
                <w:b/>
                <w:bCs/>
              </w:rPr>
              <w:t>6</w:t>
            </w:r>
            <w:r w:rsidRPr="00AA794D">
              <w:rPr>
                <w:rFonts w:asciiTheme="majorHAnsi" w:hAnsiTheme="majorHAnsi" w:cstheme="majorHAnsi"/>
                <w:b/>
                <w:bCs/>
              </w:rPr>
              <w:t xml:space="preserve">. </w:t>
            </w:r>
            <w:r>
              <w:rPr>
                <w:rFonts w:asciiTheme="majorHAnsi" w:hAnsiTheme="majorHAnsi" w:cstheme="majorHAnsi"/>
                <w:b/>
                <w:bCs/>
              </w:rPr>
              <w:t>I</w:t>
            </w:r>
            <w:r w:rsidRPr="00AA794D">
              <w:rPr>
                <w:rFonts w:asciiTheme="majorHAnsi" w:hAnsiTheme="majorHAnsi" w:cstheme="majorHAnsi"/>
                <w:b/>
                <w:bCs/>
              </w:rPr>
              <w:t xml:space="preserve">zjava o </w:t>
            </w:r>
            <w:r w:rsidR="009F70C8">
              <w:rPr>
                <w:rFonts w:asciiTheme="majorHAnsi" w:hAnsiTheme="majorHAnsi" w:cstheme="majorHAnsi"/>
                <w:b/>
                <w:bCs/>
              </w:rPr>
              <w:t>odazivu na servisnu intervenciju</w:t>
            </w:r>
          </w:p>
        </w:tc>
      </w:tr>
    </w:tbl>
    <w:p w14:paraId="772C8B45" w14:textId="3D8425EA" w:rsidR="002315B7" w:rsidRDefault="002315B7" w:rsidP="00796086">
      <w:pPr>
        <w:spacing w:after="0"/>
        <w:jc w:val="both"/>
        <w:rPr>
          <w:rFonts w:asciiTheme="majorHAnsi" w:hAnsiTheme="majorHAnsi" w:cstheme="majorHAnsi"/>
        </w:rPr>
      </w:pPr>
    </w:p>
    <w:p w14:paraId="11AF6178" w14:textId="77777777" w:rsidR="002B762A" w:rsidRPr="00796086" w:rsidRDefault="002B762A" w:rsidP="00796086">
      <w:pPr>
        <w:spacing w:after="0"/>
        <w:jc w:val="both"/>
        <w:rPr>
          <w:rFonts w:asciiTheme="majorHAnsi" w:hAnsiTheme="majorHAnsi" w:cstheme="majorHAnsi"/>
        </w:rPr>
      </w:pPr>
    </w:p>
    <w:p w14:paraId="02E7E0D6" w14:textId="25EC3491" w:rsidR="00796086" w:rsidRPr="00796086" w:rsidRDefault="00796086" w:rsidP="005E24B7">
      <w:pPr>
        <w:pStyle w:val="Naslov2"/>
        <w:shd w:val="clear" w:color="auto" w:fill="8790D5"/>
      </w:pPr>
      <w:bookmarkStart w:id="88" w:name="_Toc136008884"/>
      <w:r w:rsidRPr="00796086">
        <w:t>4</w:t>
      </w:r>
      <w:r w:rsidR="007D2A48">
        <w:t>7</w:t>
      </w:r>
      <w:r w:rsidRPr="00796086">
        <w:t>. JEZIK I PISMO NA KOJEM SE IZRAĐUJE PONUDA</w:t>
      </w:r>
      <w:bookmarkEnd w:id="88"/>
    </w:p>
    <w:p w14:paraId="14A93482" w14:textId="77777777" w:rsidR="00796086" w:rsidRPr="00796086" w:rsidRDefault="00796086" w:rsidP="00796086">
      <w:pPr>
        <w:spacing w:after="0"/>
        <w:jc w:val="both"/>
        <w:rPr>
          <w:rFonts w:asciiTheme="majorHAnsi" w:hAnsiTheme="majorHAnsi" w:cstheme="majorHAnsi"/>
        </w:rPr>
      </w:pPr>
    </w:p>
    <w:p w14:paraId="3A500CA3" w14:textId="77777777" w:rsidR="00796086" w:rsidRPr="00AE56AA" w:rsidRDefault="00796086" w:rsidP="00796086">
      <w:pPr>
        <w:spacing w:after="0"/>
        <w:jc w:val="both"/>
        <w:rPr>
          <w:rFonts w:asciiTheme="majorHAnsi" w:hAnsiTheme="majorHAnsi" w:cstheme="majorHAnsi"/>
        </w:rPr>
      </w:pPr>
      <w:r w:rsidRPr="009F70C8">
        <w:rPr>
          <w:rFonts w:asciiTheme="majorHAnsi" w:hAnsiTheme="majorHAnsi" w:cstheme="majorHAnsi"/>
        </w:rPr>
        <w:t>Ponuditelji se obvezuju svoje ponude, zajedno s pripadajućom dokumentacijom, izraditi na hrvatskom jeziku i latiničnom pismu. Ako su neki od dijelova ponude traženih dokumentacijom o nabavi na nekom od stranih jezika ponuditelj je dužan uz navedeni dokument na stranom jeziku dostaviti i prijevod na hrvatski jezik navedenog dokumenta.</w:t>
      </w:r>
      <w:r w:rsidRPr="00AE56AA">
        <w:rPr>
          <w:rFonts w:asciiTheme="majorHAnsi" w:hAnsiTheme="majorHAnsi" w:cstheme="majorHAnsi"/>
        </w:rPr>
        <w:t xml:space="preserve"> </w:t>
      </w:r>
    </w:p>
    <w:p w14:paraId="2C01968B" w14:textId="103AFBCF" w:rsidR="00796086" w:rsidRPr="00AE56AA" w:rsidRDefault="00796086" w:rsidP="00796086">
      <w:pPr>
        <w:spacing w:after="0"/>
        <w:jc w:val="both"/>
        <w:rPr>
          <w:rFonts w:asciiTheme="majorHAnsi" w:hAnsiTheme="majorHAnsi" w:cstheme="majorHAnsi"/>
        </w:rPr>
      </w:pPr>
    </w:p>
    <w:p w14:paraId="41DAE50D" w14:textId="77777777" w:rsidR="002B762A" w:rsidRPr="00AE56AA" w:rsidRDefault="002B762A" w:rsidP="00796086">
      <w:pPr>
        <w:spacing w:after="0"/>
        <w:jc w:val="both"/>
        <w:rPr>
          <w:rFonts w:asciiTheme="majorHAnsi" w:hAnsiTheme="majorHAnsi" w:cstheme="majorHAnsi"/>
        </w:rPr>
      </w:pPr>
    </w:p>
    <w:p w14:paraId="53F9175B" w14:textId="1F4E8A65" w:rsidR="00796086" w:rsidRPr="00AE56AA" w:rsidRDefault="00796086" w:rsidP="005E24B7">
      <w:pPr>
        <w:pStyle w:val="Naslov2"/>
        <w:shd w:val="clear" w:color="auto" w:fill="8790D5"/>
      </w:pPr>
      <w:bookmarkStart w:id="89" w:name="_Toc136008885"/>
      <w:r w:rsidRPr="00AE56AA">
        <w:t>4</w:t>
      </w:r>
      <w:r w:rsidR="007D2A48">
        <w:t>8</w:t>
      </w:r>
      <w:r w:rsidRPr="00AE56AA">
        <w:t>. ROK VALJANOSTI PONUDE</w:t>
      </w:r>
      <w:bookmarkEnd w:id="89"/>
    </w:p>
    <w:p w14:paraId="1601D521" w14:textId="77777777" w:rsidR="00796086" w:rsidRPr="00AE56AA" w:rsidRDefault="00796086" w:rsidP="00796086">
      <w:pPr>
        <w:spacing w:after="0"/>
        <w:jc w:val="both"/>
        <w:rPr>
          <w:rFonts w:asciiTheme="majorHAnsi" w:hAnsiTheme="majorHAnsi" w:cstheme="majorHAnsi"/>
        </w:rPr>
      </w:pPr>
    </w:p>
    <w:p w14:paraId="2CB01805" w14:textId="77777777" w:rsidR="003379D0" w:rsidRPr="009F70C8" w:rsidRDefault="003379D0" w:rsidP="003379D0">
      <w:pPr>
        <w:jc w:val="both"/>
        <w:rPr>
          <w:rFonts w:asciiTheme="majorHAnsi" w:hAnsiTheme="majorHAnsi" w:cstheme="majorHAnsi"/>
        </w:rPr>
      </w:pPr>
      <w:r w:rsidRPr="009F70C8">
        <w:rPr>
          <w:rFonts w:asciiTheme="majorHAnsi" w:hAnsiTheme="majorHAnsi" w:cstheme="majorHAnsi"/>
        </w:rPr>
        <w:t>Rok valjanosti ponude je najmanje</w:t>
      </w:r>
      <w:r w:rsidRPr="009F70C8">
        <w:rPr>
          <w:rFonts w:asciiTheme="majorHAnsi" w:hAnsiTheme="majorHAnsi" w:cstheme="majorHAnsi"/>
          <w:b/>
        </w:rPr>
        <w:t xml:space="preserve"> 3 (tri) mjeseca</w:t>
      </w:r>
      <w:r w:rsidRPr="009F70C8">
        <w:rPr>
          <w:rFonts w:asciiTheme="majorHAnsi" w:hAnsiTheme="majorHAnsi" w:cstheme="majorHAnsi"/>
        </w:rPr>
        <w:t xml:space="preserve"> od isteka roka za dostavu ponuda.</w:t>
      </w:r>
    </w:p>
    <w:p w14:paraId="7A964630" w14:textId="77777777" w:rsidR="003379D0" w:rsidRPr="009F70C8" w:rsidRDefault="003379D0" w:rsidP="003379D0">
      <w:pPr>
        <w:jc w:val="both"/>
        <w:rPr>
          <w:rFonts w:asciiTheme="majorHAnsi" w:hAnsiTheme="majorHAnsi" w:cstheme="majorHAnsi"/>
        </w:rPr>
      </w:pPr>
      <w:r w:rsidRPr="009F70C8">
        <w:rPr>
          <w:rFonts w:asciiTheme="majorHAnsi" w:hAnsiTheme="majorHAnsi" w:cstheme="majorHAnsi"/>
        </w:rPr>
        <w:t>Na zahtjev Naručitelja, ponuditelj može produžiti rok valjanosti svoje ponude.</w:t>
      </w:r>
    </w:p>
    <w:p w14:paraId="720F9F7D" w14:textId="77777777" w:rsidR="003379D0" w:rsidRPr="009F70C8" w:rsidRDefault="003379D0" w:rsidP="003379D0">
      <w:pPr>
        <w:jc w:val="both"/>
        <w:rPr>
          <w:rFonts w:asciiTheme="majorHAnsi" w:hAnsiTheme="majorHAnsi" w:cstheme="majorHAnsi"/>
        </w:rPr>
      </w:pPr>
      <w:r w:rsidRPr="009F70C8">
        <w:rPr>
          <w:rFonts w:asciiTheme="majorHAnsi" w:hAnsiTheme="majorHAnsi" w:cstheme="majorHAnsi"/>
        </w:rPr>
        <w:t xml:space="preserve">Ako tijekom postupka javne nabave istekne rok valjanosti ponude i jamstva za ozbiljnost ponude, Naručitelj je obvezan prije odabira zatražiti produženje roka valjanosti ponude i jamstva od ponuditelja koji je podnio ekonomski najpovoljniju ponudu u primjerenom roku ne kraćem od 5 dana. </w:t>
      </w:r>
    </w:p>
    <w:p w14:paraId="5C666895" w14:textId="77777777" w:rsidR="003379D0" w:rsidRPr="00AE56AA" w:rsidRDefault="003379D0" w:rsidP="003379D0">
      <w:pPr>
        <w:spacing w:after="0"/>
        <w:jc w:val="both"/>
        <w:rPr>
          <w:rFonts w:asciiTheme="majorHAnsi" w:hAnsiTheme="majorHAnsi" w:cstheme="majorHAnsi"/>
          <w:b/>
        </w:rPr>
      </w:pPr>
      <w:r w:rsidRPr="009F70C8">
        <w:rPr>
          <w:rFonts w:asciiTheme="majorHAnsi" w:hAnsiTheme="majorHAnsi" w:cstheme="majorHAnsi"/>
          <w:b/>
        </w:rPr>
        <w:t>Smatra se da ponuda dostavljena elektroničkim sredstvima komunikacije putem EOJN RH obvezuje ponuditelja u roku valjanosti ponude neovisno o tome je li potpisana ili nije, te naručitelj ne smije odbiti takvu ponudu samo zbog toga razloga.</w:t>
      </w:r>
      <w:r w:rsidRPr="00AE56AA">
        <w:rPr>
          <w:rFonts w:asciiTheme="majorHAnsi" w:hAnsiTheme="majorHAnsi" w:cstheme="majorHAnsi"/>
          <w:b/>
        </w:rPr>
        <w:t xml:space="preserve"> </w:t>
      </w:r>
    </w:p>
    <w:p w14:paraId="50A7A223" w14:textId="6D74AB75" w:rsidR="00593C70" w:rsidRPr="00AE56AA" w:rsidRDefault="00593C70" w:rsidP="0029317E">
      <w:pPr>
        <w:spacing w:after="0"/>
        <w:jc w:val="both"/>
        <w:rPr>
          <w:rFonts w:asciiTheme="majorHAnsi" w:hAnsiTheme="majorHAnsi" w:cstheme="majorHAnsi"/>
          <w:b/>
        </w:rPr>
      </w:pPr>
    </w:p>
    <w:p w14:paraId="3EAC1B1F" w14:textId="474E81C8" w:rsidR="00593C70" w:rsidRPr="00AE56AA" w:rsidRDefault="00593C70" w:rsidP="0029317E">
      <w:pPr>
        <w:spacing w:after="0"/>
        <w:jc w:val="both"/>
        <w:rPr>
          <w:rFonts w:asciiTheme="majorHAnsi" w:hAnsiTheme="majorHAnsi" w:cstheme="majorHAnsi"/>
          <w:b/>
        </w:rPr>
      </w:pPr>
    </w:p>
    <w:p w14:paraId="05FFB2E7" w14:textId="77777777" w:rsidR="00796086" w:rsidRPr="00AE56AA" w:rsidRDefault="00796086" w:rsidP="005E24B7">
      <w:pPr>
        <w:pStyle w:val="Naslov1"/>
        <w:shd w:val="clear" w:color="auto" w:fill="313C8B"/>
        <w:rPr>
          <w:b/>
          <w:bCs/>
          <w:color w:val="FFFFFF" w:themeColor="background1"/>
        </w:rPr>
      </w:pPr>
      <w:bookmarkStart w:id="90" w:name="_Toc136008886"/>
      <w:r w:rsidRPr="00AE56AA">
        <w:rPr>
          <w:b/>
          <w:bCs/>
          <w:color w:val="FFFFFF" w:themeColor="background1"/>
        </w:rPr>
        <w:t>VII. OSTALE ODREDBE</w:t>
      </w:r>
      <w:bookmarkEnd w:id="90"/>
    </w:p>
    <w:p w14:paraId="128B3CA7" w14:textId="0A7FAA6A" w:rsidR="00796086" w:rsidRDefault="00796086" w:rsidP="00796086">
      <w:pPr>
        <w:jc w:val="both"/>
        <w:rPr>
          <w:rFonts w:asciiTheme="majorHAnsi" w:hAnsiTheme="majorHAnsi" w:cstheme="majorHAnsi"/>
        </w:rPr>
      </w:pPr>
    </w:p>
    <w:p w14:paraId="2C0B33CD" w14:textId="027D6123" w:rsidR="00DE6D79" w:rsidRPr="00026D56" w:rsidRDefault="00DE6D79" w:rsidP="00DE6D79">
      <w:pPr>
        <w:pStyle w:val="Naslov2"/>
        <w:shd w:val="clear" w:color="auto" w:fill="8790D5"/>
      </w:pPr>
      <w:bookmarkStart w:id="91" w:name="_Toc128077054"/>
      <w:bookmarkStart w:id="92" w:name="_Toc136008887"/>
      <w:r>
        <w:t>49</w:t>
      </w:r>
      <w:r w:rsidRPr="00026D56">
        <w:t xml:space="preserve">. </w:t>
      </w:r>
      <w:r w:rsidRPr="00953307">
        <w:t>PODACI O TERMINU OBILASKA LOKACIJE ILI NEPOSREDNOG PREGLEDA DOKUMENATA KOJI POTKREPLJUJU DOKUMENTACIJU O NABAVI</w:t>
      </w:r>
      <w:bookmarkEnd w:id="91"/>
      <w:bookmarkEnd w:id="92"/>
    </w:p>
    <w:p w14:paraId="5EB96744" w14:textId="78C40346" w:rsidR="00DE6D79" w:rsidRDefault="00DE6D79" w:rsidP="00796086">
      <w:pPr>
        <w:jc w:val="both"/>
        <w:rPr>
          <w:rFonts w:asciiTheme="majorHAnsi" w:hAnsiTheme="majorHAnsi" w:cstheme="majorHAnsi"/>
        </w:rPr>
      </w:pPr>
    </w:p>
    <w:p w14:paraId="421EBC0A" w14:textId="77777777" w:rsidR="007A622C" w:rsidRPr="00796086" w:rsidRDefault="007A622C" w:rsidP="007A622C">
      <w:pPr>
        <w:jc w:val="both"/>
        <w:rPr>
          <w:rFonts w:asciiTheme="majorHAnsi" w:hAnsiTheme="majorHAnsi" w:cstheme="majorHAnsi"/>
        </w:rPr>
      </w:pPr>
      <w:r w:rsidRPr="00796086">
        <w:rPr>
          <w:rFonts w:asciiTheme="majorHAnsi" w:hAnsiTheme="majorHAnsi" w:cstheme="majorHAnsi"/>
        </w:rPr>
        <w:t xml:space="preserve">Gospodarski subjekti mogu obići mjesto (lokaciju) koje se odnosi na predmet ovog postupka javne nabave i upoznati se s postojećim stanjem kako bi za sebe i na vlastitu odgovornost prikupili sve informacije koje su potrebne za izradu ponude i preuzimanje ugovorne obveze. </w:t>
      </w:r>
    </w:p>
    <w:p w14:paraId="30209404" w14:textId="77777777" w:rsidR="007A622C" w:rsidRDefault="007A622C" w:rsidP="007A622C">
      <w:pPr>
        <w:rPr>
          <w:rFonts w:asciiTheme="majorHAnsi" w:hAnsiTheme="majorHAnsi" w:cstheme="majorHAnsi"/>
        </w:rPr>
      </w:pPr>
      <w:r w:rsidRPr="00732181">
        <w:rPr>
          <w:rFonts w:asciiTheme="majorHAnsi" w:hAnsiTheme="majorHAnsi" w:cstheme="majorHAnsi"/>
        </w:rPr>
        <w:t xml:space="preserve">Troškove obilaska snosi gospodarski subjekt. </w:t>
      </w:r>
      <w:r>
        <w:rPr>
          <w:rFonts w:asciiTheme="majorHAnsi" w:hAnsiTheme="majorHAnsi" w:cstheme="majorHAnsi"/>
        </w:rPr>
        <w:t>Obilazak lokacije moguć je uz najavu.</w:t>
      </w:r>
    </w:p>
    <w:p w14:paraId="6CDB22C2" w14:textId="77777777" w:rsidR="007A622C" w:rsidRPr="00FB2C55" w:rsidRDefault="007A622C" w:rsidP="007A622C">
      <w:r>
        <w:rPr>
          <w:rFonts w:asciiTheme="majorHAnsi" w:hAnsiTheme="majorHAnsi" w:cstheme="majorHAnsi"/>
        </w:rPr>
        <w:t>Kontakt: Krešimir Pongrac, telefon: 033/673-094, 099/ 498 8140</w:t>
      </w:r>
    </w:p>
    <w:p w14:paraId="5E65FFE0" w14:textId="77777777" w:rsidR="00DE6D79" w:rsidRPr="00AE56AA" w:rsidRDefault="00DE6D79" w:rsidP="00796086">
      <w:pPr>
        <w:jc w:val="both"/>
        <w:rPr>
          <w:rFonts w:asciiTheme="majorHAnsi" w:hAnsiTheme="majorHAnsi" w:cstheme="majorHAnsi"/>
        </w:rPr>
      </w:pPr>
    </w:p>
    <w:p w14:paraId="38E7FA3A" w14:textId="7109E7AE" w:rsidR="00953307" w:rsidRPr="00AE56AA" w:rsidRDefault="00DE6D79" w:rsidP="005E24B7">
      <w:pPr>
        <w:pStyle w:val="Naslov2"/>
        <w:shd w:val="clear" w:color="auto" w:fill="8790D5"/>
      </w:pPr>
      <w:bookmarkStart w:id="93" w:name="_Toc136008888"/>
      <w:r>
        <w:t>50</w:t>
      </w:r>
      <w:r w:rsidR="00953307" w:rsidRPr="00AE56AA">
        <w:t>. NAZNAKA O NAMJERI KORIŠTENJA OPCIJE ODVIJANJA POSTUPKA U VIŠE FAZA KOJE SLIJEDE JEDNA ZA DRUGOM, KAKO BI SE SMANJIO BROJ PONUDA ILI RJEŠENJA</w:t>
      </w:r>
      <w:bookmarkEnd w:id="93"/>
    </w:p>
    <w:p w14:paraId="3677520C"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1A935B12" w14:textId="77777777" w:rsidR="00D0447B" w:rsidRPr="00AE56AA" w:rsidRDefault="00D0447B" w:rsidP="00D0447B">
      <w:pPr>
        <w:spacing w:after="0"/>
        <w:jc w:val="both"/>
        <w:rPr>
          <w:rFonts w:asciiTheme="majorHAnsi" w:hAnsiTheme="majorHAnsi" w:cstheme="majorHAnsi"/>
        </w:rPr>
      </w:pPr>
    </w:p>
    <w:p w14:paraId="22198AAC" w14:textId="1EECC077" w:rsidR="00953307" w:rsidRPr="00AE56AA" w:rsidRDefault="00DE6D79" w:rsidP="005E24B7">
      <w:pPr>
        <w:pStyle w:val="Naslov2"/>
        <w:shd w:val="clear" w:color="auto" w:fill="8790D5"/>
      </w:pPr>
      <w:bookmarkStart w:id="94" w:name="_Toc136008889"/>
      <w:r>
        <w:t>51</w:t>
      </w:r>
      <w:r w:rsidR="00953307" w:rsidRPr="00AE56AA">
        <w:t>. NORME OSIGURANJA KVALITETE ILI NORME UPRAVLJANJA OKOLIŠEM</w:t>
      </w:r>
      <w:bookmarkEnd w:id="94"/>
    </w:p>
    <w:p w14:paraId="48E9A6C0"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46AEEB6B" w14:textId="77777777" w:rsidR="00D0447B" w:rsidRPr="00AE56AA" w:rsidRDefault="00D0447B" w:rsidP="00D0447B">
      <w:pPr>
        <w:spacing w:after="0"/>
        <w:jc w:val="both"/>
        <w:rPr>
          <w:rFonts w:asciiTheme="majorHAnsi" w:hAnsiTheme="majorHAnsi" w:cstheme="majorHAnsi"/>
        </w:rPr>
      </w:pPr>
    </w:p>
    <w:p w14:paraId="3F8A2F47" w14:textId="20470C7A" w:rsidR="00953307" w:rsidRPr="00AE56AA" w:rsidRDefault="0056150E" w:rsidP="005E24B7">
      <w:pPr>
        <w:pStyle w:val="Naslov2"/>
        <w:shd w:val="clear" w:color="auto" w:fill="8790D5"/>
      </w:pPr>
      <w:bookmarkStart w:id="95" w:name="_Toc136008890"/>
      <w:r w:rsidRPr="00AE56AA">
        <w:t>5</w:t>
      </w:r>
      <w:r w:rsidR="00DE6D79">
        <w:t>2</w:t>
      </w:r>
      <w:r w:rsidR="00953307" w:rsidRPr="00AE56AA">
        <w:t>. BROJ GOSPODARSKIH SUBJEKATA KOJI ĆE BITI STRANKE OKVIRNOG SPORAZUMA, U SLUČAJU OKVIRNOG SPORAZUMA S VIŠE GOSPODARSKIH SUBJEKATA</w:t>
      </w:r>
      <w:bookmarkEnd w:id="95"/>
    </w:p>
    <w:p w14:paraId="3344949B"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6905C1AB" w14:textId="77777777" w:rsidR="00D0447B" w:rsidRPr="00AE56AA" w:rsidRDefault="00D0447B" w:rsidP="00D0447B">
      <w:pPr>
        <w:spacing w:after="0"/>
        <w:jc w:val="both"/>
        <w:rPr>
          <w:rFonts w:asciiTheme="majorHAnsi" w:hAnsiTheme="majorHAnsi" w:cstheme="majorHAnsi"/>
        </w:rPr>
      </w:pPr>
    </w:p>
    <w:p w14:paraId="1CE3A247" w14:textId="6D5431CE" w:rsidR="00953307" w:rsidRPr="00AE56AA" w:rsidRDefault="0056150E" w:rsidP="005E24B7">
      <w:pPr>
        <w:pStyle w:val="Naslov2"/>
        <w:shd w:val="clear" w:color="auto" w:fill="8790D5"/>
      </w:pPr>
      <w:bookmarkStart w:id="96" w:name="_Toc136008891"/>
      <w:r w:rsidRPr="00AE56AA">
        <w:t>5</w:t>
      </w:r>
      <w:r w:rsidR="00DE6D79">
        <w:t>3</w:t>
      </w:r>
      <w:r w:rsidR="00953307" w:rsidRPr="00AE56AA">
        <w:t>. ROK NA KOJI SE SKLAPA OKVIRNI SPORAZUM TE OBRAZLOŽENJE RAZLOGA ZA TRAJANJE OKVIRNOG SPORAZUMA DUŽE OD ČETIRI, ODNOSNO OSAM GODINA</w:t>
      </w:r>
      <w:bookmarkEnd w:id="96"/>
    </w:p>
    <w:p w14:paraId="63D53982"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060C2784" w14:textId="77777777" w:rsidR="00D0447B" w:rsidRPr="00AE56AA" w:rsidRDefault="00D0447B" w:rsidP="00D0447B">
      <w:pPr>
        <w:spacing w:after="0"/>
        <w:jc w:val="both"/>
        <w:rPr>
          <w:rFonts w:asciiTheme="majorHAnsi" w:hAnsiTheme="majorHAnsi" w:cstheme="majorHAnsi"/>
        </w:rPr>
      </w:pPr>
    </w:p>
    <w:p w14:paraId="1B54AD06" w14:textId="7D7A00A8" w:rsidR="00953307" w:rsidRPr="00AE56AA" w:rsidRDefault="0056150E" w:rsidP="005E24B7">
      <w:pPr>
        <w:pStyle w:val="Naslov2"/>
        <w:shd w:val="clear" w:color="auto" w:fill="8790D5"/>
      </w:pPr>
      <w:bookmarkStart w:id="97" w:name="_Toc136008892"/>
      <w:r w:rsidRPr="00AE56AA">
        <w:t>5</w:t>
      </w:r>
      <w:r w:rsidR="00DE6D79">
        <w:t>4</w:t>
      </w:r>
      <w:r w:rsidR="00953307" w:rsidRPr="00AE56AA">
        <w:t>. NAČIN SKLAPANJA UGOVORA NA TEMELJU OKVIRNOG SPORAZUMA</w:t>
      </w:r>
      <w:bookmarkEnd w:id="97"/>
    </w:p>
    <w:p w14:paraId="1A7E9041" w14:textId="77777777" w:rsidR="00953307" w:rsidRPr="00AE56AA" w:rsidRDefault="005E24B7" w:rsidP="00953307">
      <w:pPr>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0470D5A0" w14:textId="530E665C" w:rsidR="00953307" w:rsidRPr="00AE56AA" w:rsidRDefault="0056150E" w:rsidP="005E24B7">
      <w:pPr>
        <w:pStyle w:val="Naslov2"/>
        <w:shd w:val="clear" w:color="auto" w:fill="8790D5"/>
      </w:pPr>
      <w:bookmarkStart w:id="98" w:name="_Toc136008893"/>
      <w:r w:rsidRPr="00AE56AA">
        <w:t>5</w:t>
      </w:r>
      <w:r w:rsidR="00DE6D79">
        <w:t>5</w:t>
      </w:r>
      <w:r w:rsidR="00953307" w:rsidRPr="00AE56AA">
        <w:t>. NAVOD OBVEZUJE LI OKVIRNI SPORAZUM STRANKE NA IZVRŠENJE OKVIRNOG SPORAZUMA</w:t>
      </w:r>
      <w:bookmarkEnd w:id="98"/>
    </w:p>
    <w:p w14:paraId="77BFFD97"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1B7078FA" w14:textId="77777777" w:rsidR="00D0447B" w:rsidRPr="00AE56AA" w:rsidRDefault="00D0447B" w:rsidP="00D0447B">
      <w:pPr>
        <w:spacing w:after="0"/>
        <w:jc w:val="both"/>
        <w:rPr>
          <w:rFonts w:asciiTheme="majorHAnsi" w:hAnsiTheme="majorHAnsi" w:cstheme="majorHAnsi"/>
        </w:rPr>
      </w:pPr>
    </w:p>
    <w:p w14:paraId="44DDD0AF" w14:textId="4E7924E0" w:rsidR="00953307" w:rsidRPr="00AE56AA" w:rsidRDefault="0056150E" w:rsidP="00D0447B">
      <w:pPr>
        <w:pStyle w:val="Naslov2"/>
        <w:shd w:val="clear" w:color="auto" w:fill="8790D5"/>
      </w:pPr>
      <w:bookmarkStart w:id="99" w:name="_Toc136008894"/>
      <w:r w:rsidRPr="00AE56AA">
        <w:t>5</w:t>
      </w:r>
      <w:r w:rsidR="00DE6D79">
        <w:t>6</w:t>
      </w:r>
      <w:r w:rsidR="00953307" w:rsidRPr="00AE56AA">
        <w:t>. NAZNAKA SVIH NARUČITELJA (POIMENCE ILI GENERIČKI PO VRSTI/KATEGORIJAMA/MJESTU) U ČIJE IME SE SKLAPA OKVIRNI SPORAZUM</w:t>
      </w:r>
      <w:bookmarkEnd w:id="99"/>
    </w:p>
    <w:p w14:paraId="0C9B9674"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47E7A18E" w14:textId="77777777" w:rsidR="00D0447B" w:rsidRPr="00AE56AA" w:rsidRDefault="00D0447B" w:rsidP="00D0447B">
      <w:pPr>
        <w:spacing w:after="0"/>
        <w:jc w:val="both"/>
        <w:rPr>
          <w:rFonts w:asciiTheme="majorHAnsi" w:hAnsiTheme="majorHAnsi" w:cstheme="majorHAnsi"/>
        </w:rPr>
      </w:pPr>
    </w:p>
    <w:p w14:paraId="1C2D8E05" w14:textId="09C2D2E2" w:rsidR="00953307" w:rsidRPr="00AE56AA" w:rsidRDefault="0056150E" w:rsidP="00D0447B">
      <w:pPr>
        <w:pStyle w:val="Naslov2"/>
        <w:shd w:val="clear" w:color="auto" w:fill="8790D5"/>
      </w:pPr>
      <w:bookmarkStart w:id="100" w:name="_Toc136008895"/>
      <w:r w:rsidRPr="00AE56AA">
        <w:t>5</w:t>
      </w:r>
      <w:r w:rsidR="00AF7702">
        <w:t>7.</w:t>
      </w:r>
      <w:r w:rsidR="00953307" w:rsidRPr="00AE56AA">
        <w:t xml:space="preserve"> DRUGI UVJETI KOJI DE BITI KORIŠTENI PRILIKOM SKLAPANJA UGOVORA NA TEMELJU OKVIRNOG SPORAZUMA</w:t>
      </w:r>
      <w:bookmarkEnd w:id="100"/>
    </w:p>
    <w:p w14:paraId="1AAE0998" w14:textId="77777777" w:rsidR="00953307"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r w:rsidR="00953307" w:rsidRPr="00AE56AA">
        <w:rPr>
          <w:rFonts w:asciiTheme="majorHAnsi" w:hAnsiTheme="majorHAnsi" w:cstheme="majorHAnsi"/>
        </w:rPr>
        <w:t xml:space="preserve"> </w:t>
      </w:r>
    </w:p>
    <w:p w14:paraId="21B2D367" w14:textId="77777777" w:rsidR="00D0447B" w:rsidRPr="00AE56AA" w:rsidRDefault="00D0447B" w:rsidP="00D0447B">
      <w:pPr>
        <w:spacing w:after="0"/>
        <w:jc w:val="both"/>
        <w:rPr>
          <w:rFonts w:asciiTheme="majorHAnsi" w:hAnsiTheme="majorHAnsi" w:cstheme="majorHAnsi"/>
        </w:rPr>
      </w:pPr>
    </w:p>
    <w:p w14:paraId="6464DF52" w14:textId="59A283E7" w:rsidR="00953307" w:rsidRPr="00AE56AA" w:rsidRDefault="0056150E" w:rsidP="00D0447B">
      <w:pPr>
        <w:pStyle w:val="Naslov2"/>
        <w:shd w:val="clear" w:color="auto" w:fill="8790D5"/>
      </w:pPr>
      <w:bookmarkStart w:id="101" w:name="_Toc136008896"/>
      <w:r w:rsidRPr="00AE56AA">
        <w:t>5</w:t>
      </w:r>
      <w:r w:rsidR="00AF7702">
        <w:t>8</w:t>
      </w:r>
      <w:r w:rsidR="00953307" w:rsidRPr="00AE56AA">
        <w:t>. PODACI POTREBNI ZA PROVEDBU ELEKTRONIČKE DRAŽBE</w:t>
      </w:r>
      <w:bookmarkEnd w:id="101"/>
    </w:p>
    <w:p w14:paraId="0CD842E1" w14:textId="77777777" w:rsidR="00A81415" w:rsidRPr="00AE56AA" w:rsidRDefault="005E24B7" w:rsidP="00D0447B">
      <w:pPr>
        <w:spacing w:after="0"/>
        <w:jc w:val="both"/>
        <w:rPr>
          <w:rFonts w:asciiTheme="majorHAnsi" w:hAnsiTheme="majorHAnsi" w:cstheme="majorHAnsi"/>
        </w:rPr>
      </w:pPr>
      <w:r w:rsidRPr="00AE56AA">
        <w:rPr>
          <w:rFonts w:asciiTheme="majorHAnsi" w:hAnsiTheme="majorHAnsi" w:cstheme="majorHAnsi"/>
        </w:rPr>
        <w:br/>
      </w:r>
      <w:r w:rsidR="00953307" w:rsidRPr="009F70C8">
        <w:rPr>
          <w:rFonts w:asciiTheme="majorHAnsi" w:hAnsiTheme="majorHAnsi" w:cstheme="majorHAnsi"/>
        </w:rPr>
        <w:t>Ne primjenjuje se.</w:t>
      </w:r>
    </w:p>
    <w:p w14:paraId="5F8A6F67" w14:textId="77777777" w:rsidR="00D0447B" w:rsidRPr="00AE56AA" w:rsidRDefault="00D0447B" w:rsidP="00D0447B">
      <w:pPr>
        <w:spacing w:after="0"/>
        <w:jc w:val="both"/>
        <w:rPr>
          <w:rFonts w:asciiTheme="majorHAnsi" w:hAnsiTheme="majorHAnsi" w:cstheme="majorHAnsi"/>
        </w:rPr>
      </w:pPr>
    </w:p>
    <w:p w14:paraId="5CE0AF10" w14:textId="0ECC1371" w:rsidR="00953307" w:rsidRPr="00AE56AA" w:rsidRDefault="00AF7702" w:rsidP="005E24B7">
      <w:pPr>
        <w:pStyle w:val="Naslov2"/>
        <w:shd w:val="clear" w:color="auto" w:fill="8790D5"/>
      </w:pPr>
      <w:bookmarkStart w:id="102" w:name="_Toc136008897"/>
      <w:r>
        <w:t>59</w:t>
      </w:r>
      <w:r w:rsidR="00953307" w:rsidRPr="00AE56AA">
        <w:t>. ODREDBE KOJE SE ODNOSE NA ZAJEDNICU GOSPODARSKIH SUBJEKTA (PONUDITELJA ILI NATJECATELJA</w:t>
      </w:r>
      <w:bookmarkEnd w:id="102"/>
    </w:p>
    <w:p w14:paraId="6F32724F" w14:textId="77777777" w:rsidR="00DE6D79" w:rsidRPr="00917BBD" w:rsidRDefault="005E24B7" w:rsidP="00DE6D79">
      <w:pPr>
        <w:jc w:val="both"/>
        <w:rPr>
          <w:rFonts w:asciiTheme="majorHAnsi" w:hAnsiTheme="majorHAnsi" w:cstheme="majorHAnsi"/>
        </w:rPr>
      </w:pPr>
      <w:r w:rsidRPr="00AE56AA">
        <w:rPr>
          <w:rFonts w:asciiTheme="majorHAnsi" w:hAnsiTheme="majorHAnsi" w:cstheme="majorHAnsi"/>
        </w:rPr>
        <w:br/>
      </w:r>
      <w:r w:rsidR="00DE6D79" w:rsidRPr="00917BBD">
        <w:rPr>
          <w:rFonts w:asciiTheme="majorHAnsi" w:hAnsiTheme="majorHAnsi" w:cstheme="maj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D583908" w14:textId="77777777" w:rsidR="00DE6D79" w:rsidRPr="00917BBD" w:rsidRDefault="00DE6D79" w:rsidP="00DE6D79">
      <w:pPr>
        <w:jc w:val="both"/>
        <w:rPr>
          <w:rFonts w:asciiTheme="majorHAnsi" w:hAnsiTheme="majorHAnsi" w:cstheme="majorHAnsi"/>
        </w:rPr>
      </w:pPr>
      <w:r w:rsidRPr="00917BBD">
        <w:rPr>
          <w:rFonts w:asciiTheme="majorHAnsi" w:hAnsiTheme="majorHAnsi" w:cstheme="majorHAnsi"/>
        </w:rPr>
        <w:t xml:space="preserve">Naručitelj ne smije zahtijevati da zajednica gospodarskih subjekata ima određeni pravni oblik u trenutku dostave ponude ili zahtjeva za sudjelovanje, ali može zahtijevati da ima određeni pravni oblik nakon sklapanja ugovora u mjeri u kojoj je to nužno za uredno izvršenje tog ugovora (npr. međusobni sporazum, ugovor o poslovnoj suradnji ili slično). </w:t>
      </w:r>
    </w:p>
    <w:p w14:paraId="3C90DD52" w14:textId="77777777" w:rsidR="00DE6D79" w:rsidRPr="00917BBD" w:rsidRDefault="00DE6D79" w:rsidP="00DE6D79">
      <w:pPr>
        <w:jc w:val="both"/>
        <w:rPr>
          <w:rFonts w:asciiTheme="majorHAnsi" w:hAnsiTheme="majorHAnsi" w:cstheme="majorHAnsi"/>
          <w:b/>
          <w:bCs/>
        </w:rPr>
      </w:pPr>
      <w:r w:rsidRPr="00917BBD">
        <w:rPr>
          <w:rFonts w:asciiTheme="majorHAnsi" w:hAnsiTheme="majorHAnsi" w:cstheme="majorHAnsi"/>
          <w:b/>
          <w:bCs/>
        </w:rPr>
        <w:lastRenderedPageBreak/>
        <w:t xml:space="preserve">Navedeni akt mora biti potpisan i ovjeren (samo ukoliko se u zemlji poslovnog </w:t>
      </w:r>
      <w:proofErr w:type="spellStart"/>
      <w:r w:rsidRPr="00917BBD">
        <w:rPr>
          <w:rFonts w:asciiTheme="majorHAnsi" w:hAnsiTheme="majorHAnsi" w:cstheme="majorHAnsi"/>
          <w:b/>
          <w:bCs/>
        </w:rPr>
        <w:t>nastana</w:t>
      </w:r>
      <w:proofErr w:type="spellEnd"/>
      <w:r w:rsidRPr="00917BBD">
        <w:rPr>
          <w:rFonts w:asciiTheme="majorHAnsi" w:hAnsiTheme="majorHAnsi" w:cstheme="majorHAnsi"/>
          <w:b/>
          <w:bCs/>
        </w:rPr>
        <w:t xml:space="preserve"> koristi pečat) od svih članova Zajednice, te se dostavlja Naručitelju najkasnije u roku od 8 (osam) dana od dana izvršnosti Odluke o odabiru. </w:t>
      </w:r>
      <w:r w:rsidRPr="00917BBD" w:rsidDel="000920C5">
        <w:rPr>
          <w:rFonts w:asciiTheme="majorHAnsi" w:hAnsiTheme="majorHAnsi" w:cstheme="majorHAnsi"/>
          <w:b/>
          <w:bCs/>
        </w:rPr>
        <w:t xml:space="preserve"> </w:t>
      </w:r>
    </w:p>
    <w:p w14:paraId="1C875E8B" w14:textId="77777777" w:rsidR="00DE6D79" w:rsidRPr="00917BBD" w:rsidRDefault="00DE6D79" w:rsidP="00DE6D79">
      <w:pPr>
        <w:jc w:val="both"/>
        <w:rPr>
          <w:rFonts w:asciiTheme="majorHAnsi" w:hAnsiTheme="majorHAnsi" w:cstheme="majorHAnsi"/>
        </w:rPr>
      </w:pPr>
      <w:r w:rsidRPr="00917BBD">
        <w:rPr>
          <w:rFonts w:asciiTheme="majorHAnsi" w:hAnsiTheme="majorHAnsi" w:cstheme="majorHAnsi"/>
        </w:rPr>
        <w:t xml:space="preserve">Navedenim pravnim aktom se trebaju riješiti međusobni odnosi članova Zajednice vezani uz izvršavanje ugovora o javnoj nabavi, primjerice – dostava jamstva za uredno izvršenje ugovora o javnoj nabavi, dijelovi ugovora koje će izvršavati svaki član Zajednice, obveze svakog člana Zajednice u ispunjenju ugovora o javnoj nabavi,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 </w:t>
      </w:r>
    </w:p>
    <w:p w14:paraId="1042C67A" w14:textId="77777777" w:rsidR="00DE6D79" w:rsidRPr="00917BBD" w:rsidRDefault="00DE6D79" w:rsidP="00DE6D79">
      <w:pPr>
        <w:jc w:val="both"/>
        <w:rPr>
          <w:rFonts w:asciiTheme="majorHAnsi" w:hAnsiTheme="majorHAnsi" w:cstheme="majorHAnsi"/>
        </w:rPr>
      </w:pPr>
      <w:r w:rsidRPr="00917BBD">
        <w:rPr>
          <w:rFonts w:asciiTheme="majorHAnsi" w:hAnsiTheme="majorHAnsi" w:cstheme="majorHAnsi"/>
        </w:rPr>
        <w:t xml:space="preserve">Zajednica gospodarskih subjekata može se osloniti na sposobnost članova zajednice ili drugih subjekata. </w:t>
      </w:r>
    </w:p>
    <w:p w14:paraId="6CC4F0D6" w14:textId="77777777" w:rsidR="00DE6D79" w:rsidRPr="00917BBD" w:rsidRDefault="00DE6D79" w:rsidP="00DE6D79">
      <w:pPr>
        <w:jc w:val="both"/>
        <w:rPr>
          <w:rFonts w:asciiTheme="majorHAnsi" w:hAnsiTheme="majorHAnsi" w:cstheme="majorHAnsi"/>
        </w:rPr>
      </w:pPr>
      <w:r w:rsidRPr="00917BBD">
        <w:rPr>
          <w:rFonts w:asciiTheme="majorHAnsi" w:hAnsiTheme="majorHAnsi" w:cstheme="majorHAnsi"/>
        </w:rPr>
        <w:t xml:space="preserve">Naručitelj neposredno plaća svakom članu zajednice gospodarskih subjekata za onaj dio ugovora koji je on izvršio, </w:t>
      </w:r>
      <w:r w:rsidRPr="00917BBD">
        <w:rPr>
          <w:rFonts w:asciiTheme="majorHAnsi" w:hAnsiTheme="majorHAnsi" w:cstheme="majorHAnsi"/>
          <w:b/>
          <w:bCs/>
        </w:rPr>
        <w:t>osim ako zajednica ponuditelja ne odredi drugačije.</w:t>
      </w:r>
    </w:p>
    <w:p w14:paraId="5A583CA0" w14:textId="77777777" w:rsidR="00DE6D79" w:rsidRPr="001E53E7" w:rsidRDefault="00DE6D79" w:rsidP="00DE6D79">
      <w:pPr>
        <w:jc w:val="both"/>
        <w:rPr>
          <w:rFonts w:asciiTheme="majorHAnsi" w:hAnsiTheme="majorHAnsi" w:cstheme="majorHAnsi"/>
        </w:rPr>
      </w:pPr>
      <w:r w:rsidRPr="00917BBD">
        <w:rPr>
          <w:rFonts w:asciiTheme="majorHAnsi" w:hAnsiTheme="majorHAnsi" w:cstheme="majorHAnsi"/>
        </w:rPr>
        <w:t>U ponudi zajednice gospodarskih subjekata mora biti navedeno koji de dio ugovora (predmet, količina, vrijednost i postotni dio) izvršavati pojedini član zajednice gospodarskih subjekata.</w:t>
      </w:r>
      <w:r w:rsidRPr="001E53E7">
        <w:rPr>
          <w:rFonts w:asciiTheme="majorHAnsi" w:hAnsiTheme="majorHAnsi" w:cstheme="majorHAnsi"/>
        </w:rPr>
        <w:t xml:space="preserve"> </w:t>
      </w:r>
    </w:p>
    <w:p w14:paraId="0CE7A987" w14:textId="54BAE798" w:rsidR="00953307" w:rsidRPr="00AE56AA" w:rsidRDefault="00953307" w:rsidP="00DE6D79">
      <w:pPr>
        <w:jc w:val="both"/>
        <w:rPr>
          <w:rFonts w:asciiTheme="majorHAnsi" w:hAnsiTheme="majorHAnsi" w:cstheme="majorHAnsi"/>
          <w:b/>
          <w:bCs/>
        </w:rPr>
      </w:pPr>
    </w:p>
    <w:p w14:paraId="2E5F5A0A" w14:textId="77777777" w:rsidR="00D42DF5" w:rsidRPr="00AE56AA" w:rsidRDefault="00D42DF5" w:rsidP="00D42DF5">
      <w:pPr>
        <w:spacing w:after="0"/>
        <w:rPr>
          <w:rFonts w:asciiTheme="majorHAnsi" w:hAnsiTheme="majorHAnsi" w:cstheme="majorHAnsi"/>
        </w:rPr>
      </w:pPr>
    </w:p>
    <w:p w14:paraId="1B0DFBBD" w14:textId="044804A4" w:rsidR="00953307" w:rsidRPr="00AE56AA" w:rsidRDefault="00AF7702" w:rsidP="005E24B7">
      <w:pPr>
        <w:pStyle w:val="Naslov2"/>
        <w:shd w:val="clear" w:color="auto" w:fill="8790D5"/>
      </w:pPr>
      <w:bookmarkStart w:id="103" w:name="_Toc136008898"/>
      <w:r>
        <w:t>60</w:t>
      </w:r>
      <w:r w:rsidR="00953307" w:rsidRPr="00AE56AA">
        <w:t>. ODREDBE KOJE SE ODNOSE NA PODUGOVARATELJE</w:t>
      </w:r>
      <w:bookmarkEnd w:id="103"/>
    </w:p>
    <w:p w14:paraId="0BA517E0" w14:textId="77777777" w:rsidR="000A4B84" w:rsidRPr="00917BBD" w:rsidRDefault="005E24B7" w:rsidP="000A4B84">
      <w:pPr>
        <w:jc w:val="both"/>
        <w:rPr>
          <w:rFonts w:asciiTheme="majorHAnsi" w:hAnsiTheme="majorHAnsi" w:cstheme="majorHAnsi"/>
        </w:rPr>
      </w:pPr>
      <w:r w:rsidRPr="00AE56AA">
        <w:rPr>
          <w:rFonts w:asciiTheme="majorHAnsi" w:hAnsiTheme="majorHAnsi" w:cstheme="majorHAnsi"/>
        </w:rPr>
        <w:br/>
      </w:r>
      <w:r w:rsidR="000A4B84" w:rsidRPr="00917BBD">
        <w:rPr>
          <w:rFonts w:asciiTheme="majorHAnsi" w:hAnsiTheme="majorHAnsi" w:cstheme="majorHAnsi"/>
        </w:rPr>
        <w:t>Gospodarski subjekt koji namjerava dati dio ugovora o javnoj nabavi u podugovor obvezan je u ponudi:</w:t>
      </w:r>
    </w:p>
    <w:p w14:paraId="5791B6A1"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navesti koji dio ugovora namjerava dati u podugovor (predmet ili količina, vrijednost ili postotni udio);</w:t>
      </w:r>
    </w:p>
    <w:p w14:paraId="0C18188E"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xml:space="preserve">–– navesti podatke o </w:t>
      </w:r>
      <w:proofErr w:type="spellStart"/>
      <w:r w:rsidRPr="00917BBD">
        <w:rPr>
          <w:rFonts w:asciiTheme="majorHAnsi" w:hAnsiTheme="majorHAnsi" w:cstheme="majorHAnsi"/>
        </w:rPr>
        <w:t>podugovarateljima</w:t>
      </w:r>
      <w:proofErr w:type="spellEnd"/>
      <w:r w:rsidRPr="00917BBD">
        <w:rPr>
          <w:rFonts w:asciiTheme="majorHAnsi" w:hAnsiTheme="majorHAnsi" w:cstheme="majorHAnsi"/>
        </w:rPr>
        <w:t xml:space="preserve"> (naziv ili tvrtka, sjedište, OIB ili nacionalni identifikacijski broj, broj računa, zakonski zastupnici </w:t>
      </w:r>
      <w:proofErr w:type="spellStart"/>
      <w:r w:rsidRPr="00917BBD">
        <w:rPr>
          <w:rFonts w:asciiTheme="majorHAnsi" w:hAnsiTheme="majorHAnsi" w:cstheme="majorHAnsi"/>
        </w:rPr>
        <w:t>podugovratelja</w:t>
      </w:r>
      <w:proofErr w:type="spellEnd"/>
      <w:r w:rsidRPr="00917BBD">
        <w:rPr>
          <w:rFonts w:asciiTheme="majorHAnsi" w:hAnsiTheme="majorHAnsi" w:cstheme="majorHAnsi"/>
        </w:rPr>
        <w:t>);</w:t>
      </w:r>
    </w:p>
    <w:p w14:paraId="1372BFCD"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xml:space="preserve">–– dostaviti ESPD - europsku jedinstvenu dokumentaciju o nabavi za svakog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w:t>
      </w:r>
    </w:p>
    <w:p w14:paraId="3434E880" w14:textId="77777777" w:rsidR="000A4B84" w:rsidRPr="00917BBD" w:rsidRDefault="000A4B84" w:rsidP="000A4B84">
      <w:pPr>
        <w:jc w:val="both"/>
        <w:rPr>
          <w:rFonts w:asciiTheme="majorHAnsi" w:hAnsiTheme="majorHAnsi" w:cstheme="majorHAnsi"/>
          <w:b/>
          <w:bCs/>
        </w:rPr>
      </w:pPr>
      <w:r w:rsidRPr="00917BBD">
        <w:rPr>
          <w:rFonts w:asciiTheme="majorHAnsi" w:hAnsiTheme="majorHAnsi" w:cstheme="majorHAnsi"/>
          <w:b/>
          <w:bCs/>
        </w:rPr>
        <w:t xml:space="preserve">Navedeni podaci o </w:t>
      </w:r>
      <w:proofErr w:type="spellStart"/>
      <w:r w:rsidRPr="00917BBD">
        <w:rPr>
          <w:rFonts w:asciiTheme="majorHAnsi" w:hAnsiTheme="majorHAnsi" w:cstheme="majorHAnsi"/>
          <w:b/>
          <w:bCs/>
        </w:rPr>
        <w:t>podugovoratelju</w:t>
      </w:r>
      <w:proofErr w:type="spellEnd"/>
      <w:r w:rsidRPr="00917BBD">
        <w:rPr>
          <w:rFonts w:asciiTheme="majorHAnsi" w:hAnsiTheme="majorHAnsi" w:cstheme="majorHAnsi"/>
          <w:b/>
          <w:bCs/>
        </w:rPr>
        <w:t xml:space="preserve">/ima će biti obvezni sastojci ugovora o javnoj nabavi. </w:t>
      </w:r>
    </w:p>
    <w:p w14:paraId="6CC845D9"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b/>
          <w:bCs/>
        </w:rPr>
        <w:t xml:space="preserve">Ponuditelj je obvezan za svakog </w:t>
      </w:r>
      <w:proofErr w:type="spellStart"/>
      <w:r w:rsidRPr="00917BBD">
        <w:rPr>
          <w:rFonts w:asciiTheme="majorHAnsi" w:hAnsiTheme="majorHAnsi" w:cstheme="majorHAnsi"/>
          <w:b/>
          <w:bCs/>
        </w:rPr>
        <w:t>podugovaratelja</w:t>
      </w:r>
      <w:proofErr w:type="spellEnd"/>
      <w:r w:rsidRPr="00917BBD">
        <w:rPr>
          <w:rFonts w:asciiTheme="majorHAnsi" w:hAnsiTheme="majorHAnsi" w:cstheme="majorHAnsi"/>
          <w:b/>
          <w:bCs/>
        </w:rPr>
        <w:t xml:space="preserve"> dokazati da ne postoje obvezne i ostale osnove za isključenje iz ove Dokumentacije o nabavi.</w:t>
      </w:r>
      <w:r w:rsidRPr="00917BBD">
        <w:rPr>
          <w:rFonts w:asciiTheme="majorHAnsi" w:hAnsiTheme="majorHAnsi" w:cstheme="majorHAnsi"/>
        </w:rPr>
        <w:t xml:space="preserve"> Ako javni naručitelj utvrdi da postoji osnova za isključenje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iz ove Dokumentacije o nabavi, obvezan je od gospodarskog subjekta zatražiti zamjenu tog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u primjerenom roku, ne kraćem od pet dana.</w:t>
      </w:r>
    </w:p>
    <w:p w14:paraId="5A2C7D62"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Sudjelovanje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ne utječe na odgovornost ugovaratelja za izvršenje ugovora o javnoj nabavi. </w:t>
      </w:r>
    </w:p>
    <w:p w14:paraId="77D2F3A3"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Ako se dio ugovora o javnoj nabavi daje u podugovor, tada za dio ugovora koji je isti izvršio, Naručitelj neposredno plaća </w:t>
      </w:r>
      <w:proofErr w:type="spellStart"/>
      <w:r w:rsidRPr="00917BBD">
        <w:rPr>
          <w:rFonts w:asciiTheme="majorHAnsi" w:hAnsiTheme="majorHAnsi" w:cstheme="majorHAnsi"/>
        </w:rPr>
        <w:t>podugovaratelju</w:t>
      </w:r>
      <w:proofErr w:type="spellEnd"/>
      <w:r w:rsidRPr="00917BBD">
        <w:rPr>
          <w:rFonts w:asciiTheme="majorHAnsi" w:hAnsiTheme="majorHAnsi" w:cstheme="majorHAnsi"/>
        </w:rPr>
        <w:t xml:space="preserve"> (osim ako ugovaratelj dokaže da su obveze prema </w:t>
      </w:r>
      <w:proofErr w:type="spellStart"/>
      <w:r w:rsidRPr="00917BBD">
        <w:rPr>
          <w:rFonts w:asciiTheme="majorHAnsi" w:hAnsiTheme="majorHAnsi" w:cstheme="majorHAnsi"/>
        </w:rPr>
        <w:t>podugovaratelju</w:t>
      </w:r>
      <w:proofErr w:type="spellEnd"/>
      <w:r w:rsidRPr="00917BBD">
        <w:rPr>
          <w:rFonts w:asciiTheme="majorHAnsi" w:hAnsiTheme="majorHAnsi" w:cstheme="majorHAnsi"/>
        </w:rPr>
        <w:t xml:space="preserve"> za taj dio ugovora već podmirene). Ugovaratelj mora svom računu priložiti račune svojih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koje je prethodno potvrdio. Ugovaratelj može tijekom izvršenja ugovora o javnoj nabavi od Naručitelja zahtijevati:</w:t>
      </w:r>
    </w:p>
    <w:p w14:paraId="72D9A8A7"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xml:space="preserve">–– promjenu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za onaj dio ugovora o javnoj nabavi koji je prethodno dao u podugovor;</w:t>
      </w:r>
    </w:p>
    <w:p w14:paraId="2327F300"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lastRenderedPageBreak/>
        <w:t xml:space="preserve">–– uvođenje jednog ili više novih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čiji ukupni udio ne smije prijeći 30% vrijednosti ugovora o javnoj nabavi bez poreza na dodanu vrijednost, neovisno o tome je li prethodno dao dio ugovora o javnoj nabavi u podugovor ili ne;</w:t>
      </w:r>
    </w:p>
    <w:p w14:paraId="4EA202DE"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preuzimanje izvršenja dijela ugovora o javnoj nabavi koji je prethodno dao u podugovor.</w:t>
      </w:r>
    </w:p>
    <w:p w14:paraId="3854DD82"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Uz zahtjev, ugovaratelj Naručitelju dostavlja navedene podatke i dokumente za novog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w:t>
      </w:r>
    </w:p>
    <w:p w14:paraId="2AC29C6B"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Javni naručitelj neće i ne smije odobriti zahtjev ugovaratelja:</w:t>
      </w:r>
    </w:p>
    <w:p w14:paraId="06F786B2"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xml:space="preserve">–– u slučaju zahtjeva za promjenom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za onaj dio ugovora koji je prethodno dao u podugovor i u slučaju zahtjeva za uvođenje jednog ili više novih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čiji ukupni udio ne smije prijeći 30% vrijednosti ugovora o javnoj nabavi bez PDV-a, neovisno o tome je li prethodno dao dio ugovora o javnoj nabavi u podugovor ili ne, ako se ugovaratelj u postupku javne nabave radi dokazivanja ispunjenja kriterija za odabir gospodarskog subjekta oslonio na sposobnost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kojeg sada mijenja, a novi </w:t>
      </w:r>
      <w:proofErr w:type="spellStart"/>
      <w:r w:rsidRPr="00917BBD">
        <w:rPr>
          <w:rFonts w:asciiTheme="majorHAnsi" w:hAnsiTheme="majorHAnsi" w:cstheme="majorHAnsi"/>
        </w:rPr>
        <w:t>podugovaratelj</w:t>
      </w:r>
      <w:proofErr w:type="spellEnd"/>
      <w:r w:rsidRPr="00917BBD">
        <w:rPr>
          <w:rFonts w:asciiTheme="majorHAnsi" w:hAnsiTheme="majorHAnsi" w:cstheme="majorHAnsi"/>
        </w:rPr>
        <w:t xml:space="preserve"> ne ispunjava iste uvjete, ili postoje osnove za isključenje;</w:t>
      </w:r>
    </w:p>
    <w:p w14:paraId="60F71BA0" w14:textId="77777777" w:rsidR="000A4B84" w:rsidRPr="00917BBD" w:rsidRDefault="000A4B84" w:rsidP="000A4B84">
      <w:pPr>
        <w:ind w:left="720"/>
        <w:jc w:val="both"/>
        <w:rPr>
          <w:rFonts w:asciiTheme="majorHAnsi" w:hAnsiTheme="majorHAnsi" w:cstheme="majorHAnsi"/>
        </w:rPr>
      </w:pPr>
      <w:r w:rsidRPr="00917BBD">
        <w:rPr>
          <w:rFonts w:asciiTheme="majorHAnsi" w:hAnsiTheme="majorHAnsi" w:cstheme="majorHAnsi"/>
        </w:rPr>
        <w:t xml:space="preserve">–– u slučaju preuzimanje izvršenja dijela ugovora o javnoj nabavi koji je prethodno dao u podugovor, ako se ugovaratelj u postupku javne nabave radi dokazivanja ispunjenja kriterija za odabir gospodarskog subjekta oslonio na sposobnost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za izvršenje tog dijela, a ugovaratelj samostalno ne posjeduje takvu sposobnost, ili ako je taj dio ugovora već izvršen.</w:t>
      </w:r>
    </w:p>
    <w:p w14:paraId="02EBB57A" w14:textId="77777777" w:rsidR="000A4B84" w:rsidRPr="001E53E7" w:rsidRDefault="000A4B84" w:rsidP="000A4B84">
      <w:pPr>
        <w:spacing w:after="0"/>
        <w:jc w:val="both"/>
        <w:rPr>
          <w:rFonts w:asciiTheme="majorHAnsi" w:hAnsiTheme="majorHAnsi" w:cstheme="majorHAnsi"/>
        </w:rPr>
      </w:pPr>
      <w:r w:rsidRPr="00917BBD">
        <w:rPr>
          <w:rFonts w:asciiTheme="majorHAnsi" w:hAnsiTheme="majorHAnsi" w:cstheme="majorHAnsi"/>
        </w:rPr>
        <w:t xml:space="preserve">Ako se ponuditelj oslanja na sposobnost </w:t>
      </w:r>
      <w:proofErr w:type="spellStart"/>
      <w:r w:rsidRPr="00917BBD">
        <w:rPr>
          <w:rFonts w:asciiTheme="majorHAnsi" w:hAnsiTheme="majorHAnsi" w:cstheme="majorHAnsi"/>
        </w:rPr>
        <w:t>podugovaratelja</w:t>
      </w:r>
      <w:proofErr w:type="spellEnd"/>
      <w:r w:rsidRPr="00917BBD">
        <w:rPr>
          <w:rFonts w:asciiTheme="majorHAnsi" w:hAnsiTheme="majorHAnsi" w:cstheme="majorHAnsi"/>
        </w:rPr>
        <w:t xml:space="preserve"> radi dokazivanja ispunjavanja kriterija ekonomske i financijske sposobnosti, </w:t>
      </w:r>
      <w:proofErr w:type="spellStart"/>
      <w:r w:rsidRPr="00917BBD">
        <w:rPr>
          <w:rFonts w:asciiTheme="majorHAnsi" w:hAnsiTheme="majorHAnsi" w:cstheme="majorHAnsi"/>
        </w:rPr>
        <w:t>podugovaratelji</w:t>
      </w:r>
      <w:proofErr w:type="spellEnd"/>
      <w:r w:rsidRPr="00917BBD">
        <w:rPr>
          <w:rFonts w:asciiTheme="majorHAnsi" w:hAnsiTheme="majorHAnsi" w:cstheme="majorHAnsi"/>
        </w:rPr>
        <w:t xml:space="preserve"> su solidarno odgovorni za izvršenje ugovora. Navedena odredba će biti sastavni dio ugovora o javnoj nabavi koji će sklopiti naručitelj s odabranim ponuditeljem.</w:t>
      </w:r>
    </w:p>
    <w:p w14:paraId="6ADD25B7" w14:textId="53E9E186" w:rsidR="00A81415" w:rsidRPr="00AE56AA" w:rsidRDefault="00A81415" w:rsidP="000A4B84">
      <w:pPr>
        <w:jc w:val="both"/>
        <w:rPr>
          <w:rFonts w:asciiTheme="majorHAnsi" w:hAnsiTheme="majorHAnsi" w:cstheme="majorHAnsi"/>
        </w:rPr>
      </w:pPr>
    </w:p>
    <w:p w14:paraId="40FCC748" w14:textId="77777777" w:rsidR="00D0447B" w:rsidRPr="00AE56AA" w:rsidRDefault="00D0447B" w:rsidP="00D0447B">
      <w:pPr>
        <w:spacing w:after="0"/>
        <w:jc w:val="both"/>
        <w:rPr>
          <w:rFonts w:asciiTheme="majorHAnsi" w:hAnsiTheme="majorHAnsi" w:cstheme="majorHAnsi"/>
        </w:rPr>
      </w:pPr>
    </w:p>
    <w:p w14:paraId="3C75DAEA" w14:textId="71CCD95D" w:rsidR="00B9602B" w:rsidRPr="00AE56AA" w:rsidRDefault="00AF7702" w:rsidP="005E24B7">
      <w:pPr>
        <w:pStyle w:val="Naslov2"/>
        <w:shd w:val="clear" w:color="auto" w:fill="8790D5"/>
      </w:pPr>
      <w:bookmarkStart w:id="104" w:name="_Toc136008899"/>
      <w:r>
        <w:t>61</w:t>
      </w:r>
      <w:r w:rsidR="00B9602B" w:rsidRPr="00AE56AA">
        <w:t>. VRSTA, SREDSTVO I UVJETI JAMSTVA</w:t>
      </w:r>
      <w:bookmarkEnd w:id="104"/>
    </w:p>
    <w:p w14:paraId="105C20F9" w14:textId="77777777" w:rsidR="00D42DF5" w:rsidRPr="00AE56AA" w:rsidRDefault="00D42DF5" w:rsidP="00D42DF5">
      <w:pPr>
        <w:spacing w:after="0"/>
        <w:jc w:val="both"/>
        <w:rPr>
          <w:rFonts w:asciiTheme="majorHAnsi" w:hAnsiTheme="majorHAnsi" w:cstheme="majorHAnsi"/>
        </w:rPr>
      </w:pPr>
    </w:p>
    <w:tbl>
      <w:tblPr>
        <w:tblW w:w="0" w:type="auto"/>
        <w:tblLook w:val="04A0" w:firstRow="1" w:lastRow="0" w:firstColumn="1" w:lastColumn="0" w:noHBand="0" w:noVBand="1"/>
      </w:tblPr>
      <w:tblGrid>
        <w:gridCol w:w="1962"/>
        <w:gridCol w:w="2067"/>
        <w:gridCol w:w="4987"/>
      </w:tblGrid>
      <w:tr w:rsidR="00D42DF5" w:rsidRPr="00AE56AA" w14:paraId="57517027" w14:textId="77777777" w:rsidTr="00214A05">
        <w:tc>
          <w:tcPr>
            <w:tcW w:w="1976" w:type="dxa"/>
            <w:tcBorders>
              <w:top w:val="single" w:sz="4" w:space="0" w:color="313C8B"/>
              <w:left w:val="single" w:sz="4" w:space="0" w:color="313C8B"/>
              <w:bottom w:val="single" w:sz="4" w:space="0" w:color="auto"/>
              <w:right w:val="single" w:sz="4" w:space="0" w:color="313C8B"/>
            </w:tcBorders>
            <w:shd w:val="clear" w:color="auto" w:fill="C7CBEB"/>
            <w:vAlign w:val="center"/>
          </w:tcPr>
          <w:p w14:paraId="39699B64" w14:textId="77777777" w:rsidR="00D42DF5" w:rsidRPr="00AE56AA" w:rsidRDefault="00B9602B" w:rsidP="00D14B0D">
            <w:pPr>
              <w:spacing w:after="0"/>
              <w:rPr>
                <w:rFonts w:asciiTheme="majorHAnsi" w:hAnsiTheme="majorHAnsi" w:cstheme="majorHAnsi"/>
                <w:b/>
              </w:rPr>
            </w:pPr>
            <w:r w:rsidRPr="00AE56AA">
              <w:rPr>
                <w:rFonts w:asciiTheme="majorHAnsi" w:hAnsiTheme="majorHAnsi" w:cstheme="majorHAnsi"/>
                <w:b/>
              </w:rPr>
              <w:t>V</w:t>
            </w:r>
            <w:r w:rsidR="00D42DF5" w:rsidRPr="00AE56AA">
              <w:rPr>
                <w:rFonts w:asciiTheme="majorHAnsi" w:hAnsiTheme="majorHAnsi" w:cstheme="majorHAnsi"/>
                <w:b/>
              </w:rPr>
              <w:t>rsta jamstva</w:t>
            </w:r>
          </w:p>
        </w:tc>
        <w:tc>
          <w:tcPr>
            <w:tcW w:w="1975" w:type="dxa"/>
            <w:tcBorders>
              <w:top w:val="single" w:sz="4" w:space="0" w:color="313C8B"/>
              <w:left w:val="single" w:sz="4" w:space="0" w:color="313C8B"/>
              <w:bottom w:val="single" w:sz="4" w:space="0" w:color="auto"/>
              <w:right w:val="single" w:sz="4" w:space="0" w:color="313C8B"/>
            </w:tcBorders>
            <w:shd w:val="clear" w:color="auto" w:fill="C7CBEB"/>
            <w:vAlign w:val="center"/>
          </w:tcPr>
          <w:p w14:paraId="237B283E" w14:textId="77777777" w:rsidR="00D42DF5" w:rsidRPr="00AE56AA" w:rsidRDefault="00B9602B" w:rsidP="00D14B0D">
            <w:pPr>
              <w:spacing w:after="0"/>
              <w:rPr>
                <w:rFonts w:asciiTheme="majorHAnsi" w:hAnsiTheme="majorHAnsi" w:cstheme="majorHAnsi"/>
                <w:b/>
              </w:rPr>
            </w:pPr>
            <w:r w:rsidRPr="00AE56AA">
              <w:rPr>
                <w:rFonts w:asciiTheme="majorHAnsi" w:hAnsiTheme="majorHAnsi" w:cstheme="majorHAnsi"/>
                <w:b/>
              </w:rPr>
              <w:t>S</w:t>
            </w:r>
            <w:r w:rsidR="00D42DF5" w:rsidRPr="00AE56AA">
              <w:rPr>
                <w:rFonts w:asciiTheme="majorHAnsi" w:hAnsiTheme="majorHAnsi" w:cstheme="majorHAnsi"/>
                <w:b/>
              </w:rPr>
              <w:t>redstvo jamstva</w:t>
            </w:r>
          </w:p>
        </w:tc>
        <w:tc>
          <w:tcPr>
            <w:tcW w:w="5065" w:type="dxa"/>
            <w:tcBorders>
              <w:top w:val="single" w:sz="4" w:space="0" w:color="313C8B"/>
              <w:left w:val="single" w:sz="4" w:space="0" w:color="313C8B"/>
              <w:bottom w:val="single" w:sz="4" w:space="0" w:color="auto"/>
              <w:right w:val="single" w:sz="4" w:space="0" w:color="313C8B"/>
            </w:tcBorders>
            <w:shd w:val="clear" w:color="auto" w:fill="C7CBEB"/>
            <w:vAlign w:val="center"/>
          </w:tcPr>
          <w:p w14:paraId="46C38EFE" w14:textId="77777777" w:rsidR="00D42DF5" w:rsidRPr="00AE56AA" w:rsidRDefault="00B9602B" w:rsidP="00D14B0D">
            <w:pPr>
              <w:spacing w:after="0"/>
              <w:rPr>
                <w:rFonts w:asciiTheme="majorHAnsi" w:hAnsiTheme="majorHAnsi" w:cstheme="majorHAnsi"/>
                <w:b/>
              </w:rPr>
            </w:pPr>
            <w:r w:rsidRPr="00AE56AA">
              <w:rPr>
                <w:rFonts w:asciiTheme="majorHAnsi" w:hAnsiTheme="majorHAnsi" w:cstheme="majorHAnsi"/>
                <w:b/>
              </w:rPr>
              <w:t>U</w:t>
            </w:r>
            <w:r w:rsidR="00D42DF5" w:rsidRPr="00AE56AA">
              <w:rPr>
                <w:rFonts w:asciiTheme="majorHAnsi" w:hAnsiTheme="majorHAnsi" w:cstheme="majorHAnsi"/>
                <w:b/>
              </w:rPr>
              <w:t>vjeti jamstva</w:t>
            </w:r>
          </w:p>
        </w:tc>
      </w:tr>
      <w:tr w:rsidR="00D42DF5" w:rsidRPr="00AE56AA" w14:paraId="3C0F906B" w14:textId="77777777" w:rsidTr="00214A05">
        <w:tc>
          <w:tcPr>
            <w:tcW w:w="1976" w:type="dxa"/>
            <w:tcBorders>
              <w:top w:val="single" w:sz="4" w:space="0" w:color="auto"/>
              <w:left w:val="single" w:sz="4" w:space="0" w:color="313C8B"/>
              <w:right w:val="single" w:sz="4" w:space="0" w:color="313C8B"/>
            </w:tcBorders>
          </w:tcPr>
          <w:p w14:paraId="6A4865C0" w14:textId="4FF09BD3" w:rsidR="00D42DF5" w:rsidRPr="00AE56AA" w:rsidRDefault="00D42DF5" w:rsidP="006A0026">
            <w:pPr>
              <w:rPr>
                <w:rFonts w:asciiTheme="majorHAnsi" w:hAnsiTheme="majorHAnsi" w:cstheme="majorHAnsi"/>
                <w:b/>
              </w:rPr>
            </w:pPr>
            <w:r w:rsidRPr="00AE56AA">
              <w:rPr>
                <w:rFonts w:asciiTheme="majorHAnsi" w:hAnsiTheme="majorHAnsi" w:cstheme="majorHAnsi"/>
                <w:b/>
              </w:rPr>
              <w:t>JAMSTVO ZA OZBILJNOST PONUDE</w:t>
            </w:r>
            <w:r w:rsidR="0096457C" w:rsidRPr="00AE56AA">
              <w:rPr>
                <w:rFonts w:asciiTheme="majorHAnsi" w:hAnsiTheme="majorHAnsi" w:cstheme="majorHAnsi"/>
                <w:b/>
              </w:rPr>
              <w:t xml:space="preserve"> ZA SVAKU GRUPU PREDMETA NABAVE</w:t>
            </w:r>
          </w:p>
        </w:tc>
        <w:tc>
          <w:tcPr>
            <w:tcW w:w="1975" w:type="dxa"/>
            <w:tcBorders>
              <w:top w:val="single" w:sz="4" w:space="0" w:color="auto"/>
              <w:left w:val="single" w:sz="4" w:space="0" w:color="313C8B"/>
              <w:right w:val="single" w:sz="4" w:space="0" w:color="313C8B"/>
            </w:tcBorders>
          </w:tcPr>
          <w:p w14:paraId="767471EE" w14:textId="77777777" w:rsidR="00D42DF5" w:rsidRPr="00AE56AA" w:rsidRDefault="00D42DF5" w:rsidP="006A0026">
            <w:pPr>
              <w:rPr>
                <w:rFonts w:asciiTheme="majorHAnsi" w:hAnsiTheme="majorHAnsi" w:cstheme="majorHAnsi"/>
              </w:rPr>
            </w:pPr>
            <w:r w:rsidRPr="00AE56AA">
              <w:rPr>
                <w:rFonts w:asciiTheme="majorHAnsi" w:hAnsiTheme="majorHAnsi" w:cstheme="majorHAnsi"/>
              </w:rPr>
              <w:t>Ponuditelj je obvezan u ponudi priložiti jamstvo za ozbiljnost ponude u obliku bankarske garancije</w:t>
            </w:r>
            <w:r w:rsidR="00AA794D" w:rsidRPr="00AE56AA">
              <w:rPr>
                <w:rFonts w:asciiTheme="majorHAnsi" w:hAnsiTheme="majorHAnsi" w:cstheme="majorHAnsi"/>
              </w:rPr>
              <w:t xml:space="preserve"> ili novčanog pologa</w:t>
            </w:r>
            <w:r w:rsidRPr="00AE56AA">
              <w:rPr>
                <w:rFonts w:asciiTheme="majorHAnsi" w:hAnsiTheme="majorHAnsi" w:cstheme="majorHAnsi"/>
              </w:rPr>
              <w:t xml:space="preserve"> sukladno članku 1039. Zakona o obveznim odnosima</w:t>
            </w:r>
          </w:p>
        </w:tc>
        <w:tc>
          <w:tcPr>
            <w:tcW w:w="5065" w:type="dxa"/>
            <w:tcBorders>
              <w:top w:val="single" w:sz="4" w:space="0" w:color="auto"/>
              <w:left w:val="single" w:sz="4" w:space="0" w:color="313C8B"/>
              <w:right w:val="single" w:sz="4" w:space="0" w:color="313C8B"/>
            </w:tcBorders>
          </w:tcPr>
          <w:p w14:paraId="6C43A8FA" w14:textId="77777777" w:rsidR="00D42DF5" w:rsidRPr="00917BBD" w:rsidRDefault="00D42DF5" w:rsidP="00EB5F16">
            <w:pPr>
              <w:jc w:val="both"/>
              <w:rPr>
                <w:rFonts w:asciiTheme="majorHAnsi" w:hAnsiTheme="majorHAnsi" w:cstheme="majorHAnsi"/>
              </w:rPr>
            </w:pPr>
            <w:r w:rsidRPr="00917BBD">
              <w:rPr>
                <w:rFonts w:asciiTheme="majorHAnsi" w:hAnsiTheme="majorHAnsi" w:cstheme="majorHAnsi"/>
              </w:rPr>
              <w:t>U bankarskoj garanciji mora biti navedeno sljedeće:</w:t>
            </w:r>
          </w:p>
          <w:p w14:paraId="7AB65FD9" w14:textId="77777777" w:rsidR="00D42DF5" w:rsidRPr="00917BBD" w:rsidRDefault="00D42DF5" w:rsidP="00EB5F16">
            <w:pPr>
              <w:jc w:val="both"/>
              <w:rPr>
                <w:rFonts w:asciiTheme="majorHAnsi" w:hAnsiTheme="majorHAnsi" w:cstheme="majorHAnsi"/>
              </w:rPr>
            </w:pPr>
            <w:r w:rsidRPr="00917BBD">
              <w:rPr>
                <w:rFonts w:asciiTheme="majorHAnsi" w:hAnsiTheme="majorHAnsi" w:cstheme="majorHAnsi"/>
              </w:rPr>
              <w:t xml:space="preserve">–– da je korisnik garancije </w:t>
            </w:r>
            <w:r w:rsidR="00B9602B" w:rsidRPr="00917BBD">
              <w:rPr>
                <w:rFonts w:asciiTheme="majorHAnsi" w:hAnsiTheme="majorHAnsi" w:cstheme="majorHAnsi"/>
                <w:b/>
                <w:bCs/>
              </w:rPr>
              <w:t>GRAD ORAHOVICA</w:t>
            </w:r>
            <w:r w:rsidRPr="00917BBD">
              <w:rPr>
                <w:rFonts w:asciiTheme="majorHAnsi" w:hAnsiTheme="majorHAnsi" w:cstheme="majorHAnsi"/>
              </w:rPr>
              <w:t>,</w:t>
            </w:r>
          </w:p>
          <w:p w14:paraId="418810BA" w14:textId="77777777" w:rsidR="003038B3" w:rsidRPr="00917BBD" w:rsidRDefault="00D42DF5" w:rsidP="00EB5F16">
            <w:pPr>
              <w:jc w:val="both"/>
              <w:rPr>
                <w:rFonts w:asciiTheme="majorHAnsi" w:hAnsiTheme="majorHAnsi" w:cstheme="majorHAnsi"/>
              </w:rPr>
            </w:pPr>
            <w:r w:rsidRPr="00917BBD">
              <w:rPr>
                <w:rFonts w:asciiTheme="majorHAnsi" w:hAnsiTheme="majorHAnsi" w:cstheme="majorHAnsi"/>
              </w:rPr>
              <w:t>–– da se garant obvezuje bezuvjetno, neopozivo i na prvi pisani poziv korisnika garancije, bez prigovora isplatiti iznos od</w:t>
            </w:r>
            <w:r w:rsidR="00787307" w:rsidRPr="00917BBD">
              <w:rPr>
                <w:rFonts w:asciiTheme="majorHAnsi" w:hAnsiTheme="majorHAnsi" w:cstheme="majorHAnsi"/>
              </w:rPr>
              <w:t>:</w:t>
            </w:r>
          </w:p>
          <w:p w14:paraId="1BF68404" w14:textId="00E63AFD" w:rsidR="00787307" w:rsidRPr="00917BBD" w:rsidRDefault="00787307" w:rsidP="00EB5F16">
            <w:pPr>
              <w:ind w:left="720"/>
              <w:jc w:val="both"/>
              <w:rPr>
                <w:rFonts w:asciiTheme="majorHAnsi" w:hAnsiTheme="majorHAnsi" w:cstheme="majorHAnsi"/>
                <w:b/>
                <w:bCs/>
              </w:rPr>
            </w:pPr>
            <w:r w:rsidRPr="00917BBD">
              <w:rPr>
                <w:rFonts w:asciiTheme="majorHAnsi" w:hAnsiTheme="majorHAnsi" w:cstheme="majorHAnsi"/>
                <w:b/>
                <w:bCs/>
              </w:rPr>
              <w:t xml:space="preserve">–– </w:t>
            </w:r>
            <w:r w:rsidR="00C524D0" w:rsidRPr="00917BBD">
              <w:rPr>
                <w:rFonts w:asciiTheme="majorHAnsi" w:hAnsiTheme="majorHAnsi" w:cstheme="majorHAnsi"/>
                <w:b/>
                <w:bCs/>
              </w:rPr>
              <w:t>4</w:t>
            </w:r>
            <w:r w:rsidR="00A5283C" w:rsidRPr="00917BBD">
              <w:rPr>
                <w:rFonts w:asciiTheme="majorHAnsi" w:hAnsiTheme="majorHAnsi" w:cstheme="majorHAnsi"/>
                <w:b/>
                <w:bCs/>
              </w:rPr>
              <w:t>.</w:t>
            </w:r>
            <w:r w:rsidR="00C524D0" w:rsidRPr="00917BBD">
              <w:rPr>
                <w:rFonts w:asciiTheme="majorHAnsi" w:hAnsiTheme="majorHAnsi" w:cstheme="majorHAnsi"/>
                <w:b/>
                <w:bCs/>
              </w:rPr>
              <w:t>5</w:t>
            </w:r>
            <w:r w:rsidR="00A5283C" w:rsidRPr="00917BBD">
              <w:rPr>
                <w:rFonts w:asciiTheme="majorHAnsi" w:hAnsiTheme="majorHAnsi" w:cstheme="majorHAnsi"/>
                <w:b/>
                <w:bCs/>
              </w:rPr>
              <w:t>00,00</w:t>
            </w:r>
            <w:r w:rsidR="000A4B84" w:rsidRPr="00917BBD">
              <w:rPr>
                <w:rFonts w:asciiTheme="majorHAnsi" w:hAnsiTheme="majorHAnsi" w:cstheme="majorHAnsi"/>
                <w:b/>
                <w:bCs/>
              </w:rPr>
              <w:t xml:space="preserve"> eura</w:t>
            </w:r>
            <w:r w:rsidRPr="00917BBD">
              <w:rPr>
                <w:rFonts w:asciiTheme="majorHAnsi" w:hAnsiTheme="majorHAnsi" w:cstheme="majorHAnsi"/>
                <w:b/>
                <w:bCs/>
              </w:rPr>
              <w:t xml:space="preserve"> za Grupu 1</w:t>
            </w:r>
          </w:p>
          <w:p w14:paraId="5B335C20" w14:textId="23CBF2F8" w:rsidR="00787307" w:rsidRPr="00917BBD" w:rsidRDefault="00787307" w:rsidP="00EB5F16">
            <w:pPr>
              <w:ind w:left="720"/>
              <w:jc w:val="both"/>
              <w:rPr>
                <w:rFonts w:asciiTheme="majorHAnsi" w:hAnsiTheme="majorHAnsi" w:cstheme="majorHAnsi"/>
                <w:b/>
                <w:bCs/>
              </w:rPr>
            </w:pPr>
            <w:r w:rsidRPr="00917BBD">
              <w:rPr>
                <w:rFonts w:asciiTheme="majorHAnsi" w:hAnsiTheme="majorHAnsi" w:cstheme="majorHAnsi"/>
                <w:b/>
                <w:bCs/>
              </w:rPr>
              <w:t xml:space="preserve">–– </w:t>
            </w:r>
            <w:r w:rsidR="00C524D0" w:rsidRPr="00917BBD">
              <w:rPr>
                <w:rFonts w:asciiTheme="majorHAnsi" w:hAnsiTheme="majorHAnsi" w:cstheme="majorHAnsi"/>
                <w:b/>
                <w:bCs/>
              </w:rPr>
              <w:t>2</w:t>
            </w:r>
            <w:r w:rsidR="00A5283C" w:rsidRPr="00917BBD">
              <w:rPr>
                <w:rFonts w:asciiTheme="majorHAnsi" w:hAnsiTheme="majorHAnsi" w:cstheme="majorHAnsi"/>
                <w:b/>
                <w:bCs/>
              </w:rPr>
              <w:t>.</w:t>
            </w:r>
            <w:r w:rsidR="00C524D0" w:rsidRPr="00917BBD">
              <w:rPr>
                <w:rFonts w:asciiTheme="majorHAnsi" w:hAnsiTheme="majorHAnsi" w:cstheme="majorHAnsi"/>
                <w:b/>
                <w:bCs/>
              </w:rPr>
              <w:t>3</w:t>
            </w:r>
            <w:r w:rsidR="00A5283C" w:rsidRPr="00917BBD">
              <w:rPr>
                <w:rFonts w:asciiTheme="majorHAnsi" w:hAnsiTheme="majorHAnsi" w:cstheme="majorHAnsi"/>
                <w:b/>
                <w:bCs/>
              </w:rPr>
              <w:t>00,00</w:t>
            </w:r>
            <w:r w:rsidR="000A4B84" w:rsidRPr="00917BBD">
              <w:rPr>
                <w:rFonts w:asciiTheme="majorHAnsi" w:hAnsiTheme="majorHAnsi" w:cstheme="majorHAnsi"/>
                <w:b/>
                <w:bCs/>
              </w:rPr>
              <w:t xml:space="preserve"> eura</w:t>
            </w:r>
            <w:r w:rsidRPr="00917BBD">
              <w:rPr>
                <w:rFonts w:asciiTheme="majorHAnsi" w:hAnsiTheme="majorHAnsi" w:cstheme="majorHAnsi"/>
                <w:b/>
                <w:bCs/>
              </w:rPr>
              <w:t xml:space="preserve"> za Grupu 2</w:t>
            </w:r>
          </w:p>
          <w:p w14:paraId="57A1C19E"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i to u slučaju odustajanja ponuditelja od svoje ponude u roku njezine valjanosti, nedostavljanja ažuriranih popratnih dokumenata sukladno članku 263. ZJN 2016, neprihvaćanja ispravka računske greške, odbijanja potpisivanja ugovora o javnoj nabavi i nedostavljanja jamstva za uredno ispunjenje ugovora.</w:t>
            </w:r>
          </w:p>
          <w:p w14:paraId="738DC1C2"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lastRenderedPageBreak/>
              <w:t>Jamstvo za ozbiljnost ponude mora trajati minimalno sukladno roku valjanosti ponude, odnosno 3 mjeseca od isteka roka za dostavu ponuda.</w:t>
            </w:r>
          </w:p>
          <w:p w14:paraId="204F16E1"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Gospodarski subjekt može dostaviti jamstvo koje je duže od roka valjanosti ponude. </w:t>
            </w:r>
          </w:p>
          <w:p w14:paraId="152D82B1"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Ako istekne rok valjanosti ponude, naručitelj će tražiti od ponuditelja produženje roka valjanosti ponude i jamstva za ozbiljnost ponude sukladno tom produženom roku. Jamstvo za ozbiljnost ponude dostavlja se u izvorniku. Izvornik ne smije biti ni na koji način oštećen (bušenjem, </w:t>
            </w:r>
            <w:proofErr w:type="spellStart"/>
            <w:r w:rsidRPr="00917BBD">
              <w:rPr>
                <w:rFonts w:asciiTheme="majorHAnsi" w:hAnsiTheme="majorHAnsi" w:cstheme="majorHAnsi"/>
              </w:rPr>
              <w:t>klamanjem</w:t>
            </w:r>
            <w:proofErr w:type="spellEnd"/>
            <w:r w:rsidRPr="00917BBD">
              <w:rPr>
                <w:rFonts w:asciiTheme="majorHAnsi" w:hAnsiTheme="majorHAnsi" w:cstheme="majorHAnsi"/>
              </w:rPr>
              <w:t xml:space="preserve"> i sl.). </w:t>
            </w:r>
          </w:p>
          <w:p w14:paraId="0DFB88AF" w14:textId="77777777" w:rsidR="000A4B84" w:rsidRPr="00917BBD" w:rsidRDefault="000A4B84" w:rsidP="000A4B84">
            <w:pPr>
              <w:jc w:val="both"/>
              <w:rPr>
                <w:rFonts w:asciiTheme="majorHAnsi" w:hAnsiTheme="majorHAnsi" w:cstheme="majorHAnsi"/>
                <w:b/>
              </w:rPr>
            </w:pPr>
            <w:r w:rsidRPr="00917BBD">
              <w:rPr>
                <w:rFonts w:asciiTheme="majorHAnsi" w:hAnsiTheme="majorHAnsi" w:cstheme="majorHAnsi"/>
                <w:b/>
              </w:rPr>
              <w:t>U slučaju zajednice ponuditelja, naručitelj će prihvatiti jamstvo prema sljedećim opcijama:</w:t>
            </w:r>
          </w:p>
          <w:p w14:paraId="05B766E3"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1. Jamstvo dostavlja jedan član zajednice te u tom slučaju jamstvo mora sadržavati navod o tome da je riječ o ponuditelju koji podnosi ponudu kao zajednica gospodarskih subjekata te podatke o svim članovima zajednice gospodarskih subjekata, ili</w:t>
            </w:r>
          </w:p>
          <w:p w14:paraId="67F2C69D"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2. Svaki član zajednice gospodarskih subjekata dostavlja jamstvo za svoj dio garancije, te svaki član u svom jamstvu mora navesti da je Ponuditelj Zajednica gospodarskih subjekata, a kumulativan iznos mora biti jednak traženom iznosu iz ovog poglavlja dokumentacije o nabavi uz uvjet da su ispunjeni svi zahtjevi u vidu uvjeta, trajanja, sadržaja i ukupnog iznosa dostavljenih garancija, ili</w:t>
            </w:r>
          </w:p>
          <w:p w14:paraId="67BA5F0E"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3. Jamstvo mora glasiti na sve članove zajednice (svi članovi zajednice ponuditelja su nalogodavci na bankarskoj garanciji).</w:t>
            </w:r>
          </w:p>
          <w:p w14:paraId="73DD9D1C" w14:textId="77777777" w:rsidR="000A4B84" w:rsidRPr="00917BBD" w:rsidRDefault="000A4B84" w:rsidP="000A4B84">
            <w:pPr>
              <w:jc w:val="both"/>
              <w:rPr>
                <w:rFonts w:asciiTheme="majorHAnsi" w:hAnsiTheme="majorHAnsi" w:cstheme="majorHAnsi"/>
                <w:b/>
              </w:rPr>
            </w:pPr>
          </w:p>
          <w:p w14:paraId="17E13323"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Izvornik jamstva za ozbiljnost ponude dostavlja se odvojeno od elektroničke dostave ponude, u papirnatom obliku, poštom ili dostavom u zatvorenoj omotnici na kojoj su navedeni podaci sukladno ovoj Dokumentaciji o nabavi. </w:t>
            </w:r>
          </w:p>
          <w:p w14:paraId="357371D9" w14:textId="77777777" w:rsidR="000A4B84" w:rsidRPr="00917BBD" w:rsidRDefault="000A4B84" w:rsidP="000A4B84">
            <w:pPr>
              <w:jc w:val="both"/>
              <w:rPr>
                <w:rFonts w:asciiTheme="majorHAnsi" w:hAnsiTheme="majorHAnsi" w:cstheme="majorHAnsi"/>
              </w:rPr>
            </w:pPr>
            <w:r w:rsidRPr="00917BBD">
              <w:rPr>
                <w:rFonts w:asciiTheme="majorHAnsi" w:hAnsiTheme="majorHAnsi" w:cstheme="majorHAnsi"/>
              </w:rPr>
              <w:t xml:space="preserve">Naručitelj je obvezan vratiti ponuditeljima jamstvo za ozbiljnost ponude u roku od deset dana od dana potpisivanja ugovora i dostave jamstva za uredno ispunjenje ugovora. </w:t>
            </w:r>
          </w:p>
          <w:p w14:paraId="28E36B26" w14:textId="77777777" w:rsidR="000A4B84" w:rsidRPr="00917BBD" w:rsidRDefault="000A4B84" w:rsidP="000A4B84">
            <w:pPr>
              <w:jc w:val="both"/>
              <w:rPr>
                <w:rFonts w:asciiTheme="majorHAnsi" w:hAnsiTheme="majorHAnsi" w:cstheme="majorHAnsi"/>
                <w:shd w:val="clear" w:color="auto" w:fill="FFFF00"/>
              </w:rPr>
            </w:pPr>
            <w:r w:rsidRPr="00917BBD">
              <w:rPr>
                <w:rFonts w:asciiTheme="majorHAnsi" w:hAnsiTheme="majorHAnsi" w:cstheme="majorHAnsi"/>
              </w:rPr>
              <w:t xml:space="preserve">Gospodarski subjekt može umjesto dostavljanja bankarske garancije dati novčani polog u traženom iznosu. Polog se u odgovarajućem iznosu uplaćuje u </w:t>
            </w:r>
            <w:r w:rsidRPr="00917BBD">
              <w:rPr>
                <w:rFonts w:asciiTheme="majorHAnsi" w:hAnsiTheme="majorHAnsi" w:cstheme="majorHAnsi"/>
              </w:rPr>
              <w:lastRenderedPageBreak/>
              <w:t xml:space="preserve">korist računa Naručitelja, </w:t>
            </w:r>
            <w:bookmarkStart w:id="105" w:name="_Hlk86915769"/>
            <w:r w:rsidRPr="00917BBD">
              <w:rPr>
                <w:rFonts w:asciiTheme="majorHAnsi" w:hAnsiTheme="majorHAnsi" w:cstheme="majorHAnsi"/>
              </w:rPr>
              <w:t xml:space="preserve">broj: </w:t>
            </w:r>
            <w:r w:rsidRPr="00917BBD">
              <w:rPr>
                <w:rFonts w:asciiTheme="majorHAnsi" w:hAnsiTheme="majorHAnsi" w:cstheme="majorHAnsi"/>
                <w:b/>
              </w:rPr>
              <w:t>HR0724120091830700005</w:t>
            </w:r>
            <w:r w:rsidRPr="00917BBD">
              <w:rPr>
                <w:rFonts w:asciiTheme="majorHAnsi" w:hAnsiTheme="majorHAnsi" w:cstheme="majorHAnsi"/>
              </w:rPr>
              <w:t>, model  24, poziv na broj: 7706-OIB ponuditelja, svrha plaćanja: Jamstvo za ozbiljnost ponude __/2023.</w:t>
            </w:r>
          </w:p>
          <w:bookmarkEnd w:id="105"/>
          <w:p w14:paraId="634A7FA4" w14:textId="37925810" w:rsidR="00D14B0D" w:rsidRPr="00917BBD" w:rsidRDefault="000A4B84" w:rsidP="000A4B84">
            <w:pPr>
              <w:jc w:val="both"/>
              <w:rPr>
                <w:rFonts w:asciiTheme="majorHAnsi" w:hAnsiTheme="majorHAnsi" w:cstheme="majorHAnsi"/>
                <w:b/>
                <w:u w:val="single"/>
              </w:rPr>
            </w:pPr>
            <w:r w:rsidRPr="00917BBD">
              <w:rPr>
                <w:rFonts w:asciiTheme="majorHAnsi" w:hAnsiTheme="majorHAnsi" w:cstheme="majorHAnsi"/>
                <w:b/>
                <w:u w:val="single"/>
              </w:rPr>
              <w:t>Dokaz o uplati novčanog pologa ponuditelj je dužan priložiti u ponudu.</w:t>
            </w:r>
          </w:p>
        </w:tc>
      </w:tr>
      <w:tr w:rsidR="00D42DF5" w:rsidRPr="00AE56AA" w14:paraId="7A4612B1" w14:textId="77777777" w:rsidTr="00214A05">
        <w:tc>
          <w:tcPr>
            <w:tcW w:w="1976" w:type="dxa"/>
            <w:tcBorders>
              <w:top w:val="single" w:sz="4" w:space="0" w:color="313C8B"/>
              <w:left w:val="single" w:sz="4" w:space="0" w:color="313C8B"/>
              <w:right w:val="single" w:sz="4" w:space="0" w:color="313C8B"/>
            </w:tcBorders>
          </w:tcPr>
          <w:p w14:paraId="3C242A8B" w14:textId="1C96A632" w:rsidR="00D42DF5" w:rsidRPr="00AE56AA" w:rsidRDefault="00D42DF5" w:rsidP="006A0026">
            <w:pPr>
              <w:rPr>
                <w:rFonts w:asciiTheme="majorHAnsi" w:hAnsiTheme="majorHAnsi" w:cstheme="majorHAnsi"/>
                <w:b/>
              </w:rPr>
            </w:pPr>
            <w:r w:rsidRPr="00AE56AA">
              <w:rPr>
                <w:rFonts w:asciiTheme="majorHAnsi" w:hAnsiTheme="majorHAnsi" w:cstheme="majorHAnsi"/>
                <w:b/>
              </w:rPr>
              <w:lastRenderedPageBreak/>
              <w:t>JAMSTVO ZA UREDNO ISPUNJENJE UGOVORA</w:t>
            </w:r>
            <w:r w:rsidR="0096457C" w:rsidRPr="00AE56AA">
              <w:rPr>
                <w:rFonts w:asciiTheme="majorHAnsi" w:hAnsiTheme="majorHAnsi" w:cstheme="majorHAnsi"/>
                <w:b/>
              </w:rPr>
              <w:t xml:space="preserve"> ZA GRUPU PREDMETA NABAVE</w:t>
            </w:r>
          </w:p>
        </w:tc>
        <w:tc>
          <w:tcPr>
            <w:tcW w:w="1975" w:type="dxa"/>
            <w:tcBorders>
              <w:top w:val="single" w:sz="4" w:space="0" w:color="313C8B"/>
              <w:left w:val="single" w:sz="4" w:space="0" w:color="313C8B"/>
              <w:right w:val="single" w:sz="4" w:space="0" w:color="313C8B"/>
            </w:tcBorders>
          </w:tcPr>
          <w:p w14:paraId="5280EFE2" w14:textId="77777777" w:rsidR="00D42DF5" w:rsidRPr="00AE56AA" w:rsidRDefault="00787307" w:rsidP="006A0026">
            <w:pPr>
              <w:rPr>
                <w:rFonts w:asciiTheme="majorHAnsi" w:hAnsiTheme="majorHAnsi" w:cstheme="majorHAnsi"/>
              </w:rPr>
            </w:pPr>
            <w:r w:rsidRPr="00AE56AA">
              <w:rPr>
                <w:rFonts w:asciiTheme="majorHAnsi" w:hAnsiTheme="majorHAnsi" w:cstheme="majorHAnsi"/>
              </w:rPr>
              <w:t>B</w:t>
            </w:r>
            <w:r w:rsidR="00D42DF5" w:rsidRPr="00AE56AA">
              <w:rPr>
                <w:rFonts w:asciiTheme="majorHAnsi" w:hAnsiTheme="majorHAnsi" w:cstheme="majorHAnsi"/>
              </w:rPr>
              <w:t xml:space="preserve">ezuvjetna garancija banke naplativa od banke na prvi poziv, bez prava prigovora, na iznos koji pokriva visinu od 10% (slovima: </w:t>
            </w:r>
            <w:proofErr w:type="spellStart"/>
            <w:r w:rsidR="00D42DF5" w:rsidRPr="00AE56AA">
              <w:rPr>
                <w:rFonts w:asciiTheme="majorHAnsi" w:hAnsiTheme="majorHAnsi" w:cstheme="majorHAnsi"/>
              </w:rPr>
              <w:t>desetposto</w:t>
            </w:r>
            <w:proofErr w:type="spellEnd"/>
            <w:r w:rsidR="00D42DF5" w:rsidRPr="00AE56AA">
              <w:rPr>
                <w:rFonts w:asciiTheme="majorHAnsi" w:hAnsiTheme="majorHAnsi" w:cstheme="majorHAnsi"/>
              </w:rPr>
              <w:t>)</w:t>
            </w:r>
            <w:r w:rsidR="00D13A92" w:rsidRPr="00AE56AA">
              <w:rPr>
                <w:rFonts w:asciiTheme="majorHAnsi" w:hAnsiTheme="majorHAnsi" w:cstheme="majorHAnsi"/>
              </w:rPr>
              <w:t xml:space="preserve"> </w:t>
            </w:r>
            <w:r w:rsidR="00D42DF5" w:rsidRPr="00AE56AA">
              <w:rPr>
                <w:rFonts w:asciiTheme="majorHAnsi" w:hAnsiTheme="majorHAnsi" w:cstheme="majorHAnsi"/>
              </w:rPr>
              <w:t>vrijednosti Ugovora (bez PDV-a)</w:t>
            </w:r>
            <w:r w:rsidR="00AA794D" w:rsidRPr="00AE56AA">
              <w:rPr>
                <w:rFonts w:asciiTheme="majorHAnsi" w:hAnsiTheme="majorHAnsi" w:cstheme="majorHAnsi"/>
              </w:rPr>
              <w:t xml:space="preserve"> ili novčani polog u istom iznosu</w:t>
            </w:r>
          </w:p>
        </w:tc>
        <w:tc>
          <w:tcPr>
            <w:tcW w:w="5065" w:type="dxa"/>
            <w:tcBorders>
              <w:top w:val="single" w:sz="4" w:space="0" w:color="313C8B"/>
              <w:left w:val="single" w:sz="4" w:space="0" w:color="313C8B"/>
              <w:right w:val="single" w:sz="4" w:space="0" w:color="313C8B"/>
            </w:tcBorders>
          </w:tcPr>
          <w:p w14:paraId="4F7197A8" w14:textId="77777777" w:rsidR="00214A05" w:rsidRPr="00917BBD" w:rsidRDefault="00214A05" w:rsidP="00214A05">
            <w:pPr>
              <w:jc w:val="both"/>
              <w:rPr>
                <w:rFonts w:asciiTheme="majorHAnsi" w:hAnsiTheme="majorHAnsi" w:cstheme="majorHAnsi"/>
              </w:rPr>
            </w:pPr>
            <w:r w:rsidRPr="00917BBD">
              <w:rPr>
                <w:rFonts w:asciiTheme="majorHAnsi" w:hAnsiTheme="majorHAnsi" w:cstheme="majorHAnsi"/>
              </w:rPr>
              <w:t>Ponuditelj odabrane ponude je obvezan, kao Izvršitelj, prilikom sklapanja ugovora o javnoj nabavi, a najkasnije 30 (trideset) dana od potpisivanja ugovora, Naručitelju dostaviti jamstvo za uredno ispunjenje ugovora.</w:t>
            </w:r>
          </w:p>
          <w:p w14:paraId="53D3DCED" w14:textId="3C4B3EE9" w:rsidR="00214A05" w:rsidRPr="00917BBD" w:rsidRDefault="00214A05" w:rsidP="00214A05">
            <w:pPr>
              <w:jc w:val="both"/>
              <w:rPr>
                <w:rFonts w:asciiTheme="majorHAnsi" w:hAnsiTheme="majorHAnsi" w:cstheme="majorHAnsi"/>
              </w:rPr>
            </w:pPr>
            <w:r w:rsidRPr="00917BBD">
              <w:rPr>
                <w:rFonts w:asciiTheme="majorHAnsi" w:hAnsiTheme="majorHAnsi" w:cstheme="majorHAnsi"/>
              </w:rPr>
              <w:t>Jamstvo mora vrijediti najmanje 30 (slovima: trideset) dana nakon roka za ispunjenje Ugovornih obveza (t</w:t>
            </w:r>
            <w:r w:rsidR="00917BBD">
              <w:rPr>
                <w:rFonts w:asciiTheme="majorHAnsi" w:hAnsiTheme="majorHAnsi" w:cstheme="majorHAnsi"/>
              </w:rPr>
              <w:t xml:space="preserve">rajanja Ugovora – </w:t>
            </w:r>
            <w:r w:rsidR="00F2309D">
              <w:rPr>
                <w:rFonts w:asciiTheme="majorHAnsi" w:hAnsiTheme="majorHAnsi" w:cstheme="majorHAnsi"/>
              </w:rPr>
              <w:t>4</w:t>
            </w:r>
            <w:r w:rsidRPr="00917BBD">
              <w:rPr>
                <w:rFonts w:asciiTheme="majorHAnsi" w:hAnsiTheme="majorHAnsi" w:cstheme="majorHAnsi"/>
              </w:rPr>
              <w:t xml:space="preserve"> mjesec</w:t>
            </w:r>
            <w:r w:rsidR="00F2309D">
              <w:rPr>
                <w:rFonts w:asciiTheme="majorHAnsi" w:hAnsiTheme="majorHAnsi" w:cstheme="majorHAnsi"/>
              </w:rPr>
              <w:t>a</w:t>
            </w:r>
            <w:r w:rsidRPr="00917BBD">
              <w:rPr>
                <w:rFonts w:asciiTheme="majorHAnsi" w:hAnsiTheme="majorHAnsi" w:cstheme="majorHAnsi"/>
              </w:rPr>
              <w:t>. U slučaju sklapanja ugovora sa Zajednicom gospodarskih subjekata jamstvo za uredno ispunjenje ugovora može dostaviti bilo koji član iz Zajednice, u cijelosti ili parcijalno s članom/ovima, pod uvjetom da jamstvo za uredno ispunjenje ugovora, u bilo kojem slučaju treba iznositi 10 % (</w:t>
            </w:r>
            <w:proofErr w:type="spellStart"/>
            <w:r w:rsidRPr="00917BBD">
              <w:rPr>
                <w:rFonts w:asciiTheme="majorHAnsi" w:hAnsiTheme="majorHAnsi" w:cstheme="majorHAnsi"/>
              </w:rPr>
              <w:t>desetposto</w:t>
            </w:r>
            <w:proofErr w:type="spellEnd"/>
            <w:r w:rsidRPr="00917BBD">
              <w:rPr>
                <w:rFonts w:asciiTheme="majorHAnsi" w:hAnsiTheme="majorHAnsi" w:cstheme="majorHAnsi"/>
              </w:rPr>
              <w:t xml:space="preserve">) od vrijednosti ugovora bez PDV-a. </w:t>
            </w:r>
          </w:p>
          <w:p w14:paraId="01CF4239" w14:textId="77777777" w:rsidR="00214A05" w:rsidRPr="00917BBD" w:rsidRDefault="00214A05" w:rsidP="00214A05">
            <w:pPr>
              <w:jc w:val="both"/>
              <w:rPr>
                <w:rFonts w:asciiTheme="majorHAnsi" w:hAnsiTheme="majorHAnsi" w:cstheme="majorHAnsi"/>
              </w:rPr>
            </w:pPr>
            <w:r w:rsidRPr="00917BBD">
              <w:rPr>
                <w:rFonts w:asciiTheme="majorHAnsi" w:hAnsiTheme="majorHAnsi" w:cstheme="majorHAnsi"/>
              </w:rPr>
              <w:t>Ukoliko odabrani Ponuditelj ne dostavi jamstvo najkasnije u roku od 30 (trideset) dana od dana potpisa ugovora, a prije isteka jamstva za ozbiljnost ponude, Naručitelj ima pravo raskinuti ugovor i naplatiti jamstvo za ozbiljnost ponude. Jamstvo za uredno ispunjenje ugovora naplatit će se u slučaju povrede ugovornih obveza od strane odabranog Ponuditelja. Sukladno članku 214. stavku 4. ZJN 2016 neovisno o sredstvu jamstva koje je javni naručitelj odredio, gospodarski subjekt može dati novčani polog u traženom iznosu. Polog se u odgovarajućem iznosu uplaćuje u korist računa Naručitelja, broj: HR0724120091830700005, model  24, poziv na broj: 7706-OIB ponuditelja, svrha plaćanja: Jamstvo za uredno ispunjenje ugovora __/2023.</w:t>
            </w:r>
          </w:p>
          <w:p w14:paraId="398D3C10" w14:textId="072C3B2F" w:rsidR="00787307" w:rsidRPr="00AE56AA" w:rsidRDefault="00214A05" w:rsidP="00214A05">
            <w:pPr>
              <w:jc w:val="both"/>
              <w:rPr>
                <w:rFonts w:asciiTheme="majorHAnsi" w:hAnsiTheme="majorHAnsi" w:cstheme="majorHAnsi"/>
              </w:rPr>
            </w:pPr>
            <w:r w:rsidRPr="00917BBD">
              <w:rPr>
                <w:rFonts w:asciiTheme="majorHAnsi" w:hAnsiTheme="majorHAnsi" w:cstheme="majorHAnsi"/>
              </w:rPr>
              <w:t>Ukoliko dođe do produljenja trajanja ugovora, Naručitelj će od odabranog ponuditelja zatražiti da dostavi produljenje jamstva sukladno vremenskom periodu za koji je ugovor produljen.</w:t>
            </w:r>
          </w:p>
        </w:tc>
      </w:tr>
      <w:tr w:rsidR="00917BBD" w:rsidRPr="00AE56AA" w14:paraId="01A5F7AC" w14:textId="77777777" w:rsidTr="00917BBD">
        <w:tc>
          <w:tcPr>
            <w:tcW w:w="1976" w:type="dxa"/>
            <w:tcBorders>
              <w:top w:val="single" w:sz="4" w:space="0" w:color="313C8B"/>
              <w:left w:val="single" w:sz="4" w:space="0" w:color="313C8B"/>
              <w:bottom w:val="single" w:sz="4" w:space="0" w:color="313C8B"/>
              <w:right w:val="single" w:sz="4" w:space="0" w:color="313C8B"/>
            </w:tcBorders>
          </w:tcPr>
          <w:p w14:paraId="6D480B2E" w14:textId="16BD4956" w:rsidR="00917BBD" w:rsidRPr="00AE56AA" w:rsidRDefault="00917BBD" w:rsidP="006A0026">
            <w:pPr>
              <w:rPr>
                <w:rFonts w:asciiTheme="majorHAnsi" w:hAnsiTheme="majorHAnsi" w:cstheme="majorHAnsi"/>
                <w:b/>
              </w:rPr>
            </w:pPr>
            <w:r w:rsidRPr="00AE56AA">
              <w:rPr>
                <w:rFonts w:asciiTheme="majorHAnsi" w:hAnsiTheme="majorHAnsi" w:cstheme="majorHAnsi"/>
                <w:b/>
              </w:rPr>
              <w:t xml:space="preserve">JAMSTVO ZA OTKLANJANJE NEDOSTATAKA U JAMSTVENOM ROKU ZA GRUPU </w:t>
            </w:r>
            <w:r w:rsidRPr="00AE56AA">
              <w:rPr>
                <w:rFonts w:asciiTheme="majorHAnsi" w:hAnsiTheme="majorHAnsi" w:cstheme="majorHAnsi"/>
                <w:b/>
              </w:rPr>
              <w:lastRenderedPageBreak/>
              <w:t>PREDMETA NABAVE</w:t>
            </w:r>
          </w:p>
        </w:tc>
        <w:tc>
          <w:tcPr>
            <w:tcW w:w="1975" w:type="dxa"/>
            <w:tcBorders>
              <w:top w:val="single" w:sz="4" w:space="0" w:color="313C8B"/>
              <w:left w:val="single" w:sz="4" w:space="0" w:color="313C8B"/>
              <w:bottom w:val="single" w:sz="4" w:space="0" w:color="313C8B"/>
              <w:right w:val="single" w:sz="4" w:space="0" w:color="313C8B"/>
            </w:tcBorders>
            <w:vAlign w:val="center"/>
          </w:tcPr>
          <w:p w14:paraId="596651DD" w14:textId="2D006C1E" w:rsidR="00917BBD" w:rsidRPr="00AE56AA" w:rsidRDefault="00CA35F0" w:rsidP="00CA35F0">
            <w:pPr>
              <w:jc w:val="both"/>
              <w:rPr>
                <w:rFonts w:asciiTheme="majorHAnsi" w:hAnsiTheme="majorHAnsi" w:cstheme="majorHAnsi"/>
              </w:rPr>
            </w:pPr>
            <w:r>
              <w:rPr>
                <w:rFonts w:asciiTheme="majorHAnsi" w:hAnsiTheme="majorHAnsi" w:cstheme="majorHAnsi"/>
              </w:rPr>
              <w:lastRenderedPageBreak/>
              <w:t xml:space="preserve">Bezuvjetna </w:t>
            </w:r>
            <w:r w:rsidRPr="00CA35F0">
              <w:rPr>
                <w:rFonts w:asciiTheme="majorHAnsi" w:hAnsiTheme="majorHAnsi" w:cstheme="majorHAnsi"/>
              </w:rPr>
              <w:t xml:space="preserve">garancija banke naplativa od banke na prvi poziv, bez prava prigovora, na iznos koji pokriva </w:t>
            </w:r>
            <w:r w:rsidRPr="00CA35F0">
              <w:rPr>
                <w:rFonts w:asciiTheme="majorHAnsi" w:hAnsiTheme="majorHAnsi" w:cstheme="majorHAnsi"/>
              </w:rPr>
              <w:lastRenderedPageBreak/>
              <w:t xml:space="preserve">visinu od 10% </w:t>
            </w:r>
            <w:r>
              <w:rPr>
                <w:rFonts w:asciiTheme="majorHAnsi" w:hAnsiTheme="majorHAnsi" w:cstheme="majorHAnsi"/>
              </w:rPr>
              <w:t>(</w:t>
            </w:r>
            <w:proofErr w:type="spellStart"/>
            <w:r>
              <w:rPr>
                <w:rFonts w:asciiTheme="majorHAnsi" w:hAnsiTheme="majorHAnsi" w:cstheme="majorHAnsi"/>
              </w:rPr>
              <w:t>slovima:</w:t>
            </w:r>
            <w:r w:rsidRPr="00CA35F0">
              <w:rPr>
                <w:rFonts w:asciiTheme="majorHAnsi" w:hAnsiTheme="majorHAnsi" w:cstheme="majorHAnsi"/>
              </w:rPr>
              <w:t>desetposto</w:t>
            </w:r>
            <w:proofErr w:type="spellEnd"/>
            <w:r w:rsidRPr="00CA35F0">
              <w:rPr>
                <w:rFonts w:asciiTheme="majorHAnsi" w:hAnsiTheme="majorHAnsi" w:cstheme="majorHAnsi"/>
              </w:rPr>
              <w:t>) vrijednosti izvršenog Ugovora (bez PDV-a)</w:t>
            </w:r>
          </w:p>
        </w:tc>
        <w:tc>
          <w:tcPr>
            <w:tcW w:w="5065" w:type="dxa"/>
            <w:tcBorders>
              <w:top w:val="single" w:sz="4" w:space="0" w:color="313C8B"/>
              <w:left w:val="single" w:sz="4" w:space="0" w:color="313C8B"/>
              <w:bottom w:val="single" w:sz="4" w:space="0" w:color="313C8B"/>
              <w:right w:val="single" w:sz="4" w:space="0" w:color="313C8B"/>
            </w:tcBorders>
            <w:vAlign w:val="center"/>
          </w:tcPr>
          <w:p w14:paraId="3A00967C" w14:textId="0D4423F2" w:rsidR="00F2309D" w:rsidRDefault="00917BBD" w:rsidP="00CA35F0">
            <w:pPr>
              <w:jc w:val="both"/>
              <w:rPr>
                <w:rFonts w:asciiTheme="majorHAnsi" w:hAnsiTheme="majorHAnsi" w:cstheme="majorHAnsi"/>
              </w:rPr>
            </w:pPr>
            <w:r w:rsidRPr="00917BBD">
              <w:rPr>
                <w:rFonts w:asciiTheme="majorHAnsi" w:hAnsiTheme="majorHAnsi" w:cstheme="majorHAnsi"/>
              </w:rPr>
              <w:lastRenderedPageBreak/>
              <w:t>Za otklanjanje nedostata</w:t>
            </w:r>
            <w:r>
              <w:rPr>
                <w:rFonts w:asciiTheme="majorHAnsi" w:hAnsiTheme="majorHAnsi" w:cstheme="majorHAnsi"/>
              </w:rPr>
              <w:t xml:space="preserve">ka koji bi se eventualno mogli </w:t>
            </w:r>
            <w:r w:rsidRPr="00917BBD">
              <w:rPr>
                <w:rFonts w:asciiTheme="majorHAnsi" w:hAnsiTheme="majorHAnsi" w:cstheme="majorHAnsi"/>
              </w:rPr>
              <w:t>pojaviti u jamstvenom rok</w:t>
            </w:r>
            <w:r>
              <w:rPr>
                <w:rFonts w:asciiTheme="majorHAnsi" w:hAnsiTheme="majorHAnsi" w:cstheme="majorHAnsi"/>
              </w:rPr>
              <w:t xml:space="preserve">u, a za slučaj da se ne ispuni </w:t>
            </w:r>
            <w:r w:rsidRPr="00917BBD">
              <w:rPr>
                <w:rFonts w:asciiTheme="majorHAnsi" w:hAnsiTheme="majorHAnsi" w:cstheme="majorHAnsi"/>
              </w:rPr>
              <w:t>obveza otklanjanja nedostataka ili se ne naknadi nastala šteta, odabrani p</w:t>
            </w:r>
            <w:r>
              <w:rPr>
                <w:rFonts w:asciiTheme="majorHAnsi" w:hAnsiTheme="majorHAnsi" w:cstheme="majorHAnsi"/>
              </w:rPr>
              <w:t xml:space="preserve">onuditelj će se obvezati da će </w:t>
            </w:r>
            <w:r w:rsidRPr="00917BBD">
              <w:rPr>
                <w:rFonts w:asciiTheme="majorHAnsi" w:hAnsiTheme="majorHAnsi" w:cstheme="majorHAnsi"/>
              </w:rPr>
              <w:t>Naručitelju dostaviti u</w:t>
            </w:r>
            <w:r>
              <w:rPr>
                <w:rFonts w:asciiTheme="majorHAnsi" w:hAnsiTheme="majorHAnsi" w:cstheme="majorHAnsi"/>
              </w:rPr>
              <w:t xml:space="preserve"> roku od 30 dana od potpisa </w:t>
            </w:r>
            <w:r w:rsidRPr="00917BBD">
              <w:rPr>
                <w:rFonts w:asciiTheme="majorHAnsi" w:hAnsiTheme="majorHAnsi" w:cstheme="majorHAnsi"/>
              </w:rPr>
              <w:lastRenderedPageBreak/>
              <w:t>Zapisnika o primo</w:t>
            </w:r>
            <w:r>
              <w:rPr>
                <w:rFonts w:asciiTheme="majorHAnsi" w:hAnsiTheme="majorHAnsi" w:cstheme="majorHAnsi"/>
              </w:rPr>
              <w:t xml:space="preserve">predaji Jamstvo za otklanjanje </w:t>
            </w:r>
            <w:r w:rsidRPr="00917BBD">
              <w:rPr>
                <w:rFonts w:asciiTheme="majorHAnsi" w:hAnsiTheme="majorHAnsi" w:cstheme="majorHAnsi"/>
              </w:rPr>
              <w:t>nedostataka u jam</w:t>
            </w:r>
            <w:r>
              <w:rPr>
                <w:rFonts w:asciiTheme="majorHAnsi" w:hAnsiTheme="majorHAnsi" w:cstheme="majorHAnsi"/>
              </w:rPr>
              <w:t>stvenom roku s rokom važenja</w:t>
            </w:r>
            <w:r w:rsidR="00F2309D">
              <w:rPr>
                <w:rFonts w:asciiTheme="majorHAnsi" w:hAnsiTheme="majorHAnsi" w:cstheme="majorHAnsi"/>
              </w:rPr>
              <w:t>:</w:t>
            </w:r>
          </w:p>
          <w:p w14:paraId="3E70FE8A" w14:textId="14C6E368" w:rsidR="00F2309D" w:rsidRDefault="00F2309D" w:rsidP="00CA35F0">
            <w:pPr>
              <w:jc w:val="both"/>
              <w:rPr>
                <w:rFonts w:asciiTheme="majorHAnsi" w:hAnsiTheme="majorHAnsi" w:cstheme="majorHAnsi"/>
              </w:rPr>
            </w:pPr>
            <w:r>
              <w:rPr>
                <w:rFonts w:asciiTheme="majorHAnsi" w:hAnsiTheme="majorHAnsi" w:cstheme="majorHAnsi"/>
              </w:rPr>
              <w:t xml:space="preserve">Grupa 1 . –  od </w:t>
            </w:r>
            <w:r w:rsidR="001A0FDB">
              <w:rPr>
                <w:rFonts w:asciiTheme="majorHAnsi" w:hAnsiTheme="majorHAnsi" w:cstheme="majorHAnsi"/>
              </w:rPr>
              <w:t>24</w:t>
            </w:r>
            <w:r>
              <w:rPr>
                <w:rFonts w:asciiTheme="majorHAnsi" w:hAnsiTheme="majorHAnsi" w:cstheme="majorHAnsi"/>
              </w:rPr>
              <w:t xml:space="preserve"> mjesec</w:t>
            </w:r>
            <w:r w:rsidR="001A0FDB">
              <w:rPr>
                <w:rFonts w:asciiTheme="majorHAnsi" w:hAnsiTheme="majorHAnsi" w:cstheme="majorHAnsi"/>
              </w:rPr>
              <w:t>a</w:t>
            </w:r>
            <w:r>
              <w:rPr>
                <w:rFonts w:asciiTheme="majorHAnsi" w:hAnsiTheme="majorHAnsi" w:cstheme="majorHAnsi"/>
              </w:rPr>
              <w:t xml:space="preserve"> </w:t>
            </w:r>
          </w:p>
          <w:p w14:paraId="2FCF2813" w14:textId="78AED470" w:rsidR="00F2309D" w:rsidRDefault="00F2309D" w:rsidP="00CA35F0">
            <w:pPr>
              <w:jc w:val="both"/>
              <w:rPr>
                <w:rFonts w:asciiTheme="majorHAnsi" w:hAnsiTheme="majorHAnsi" w:cstheme="majorHAnsi"/>
              </w:rPr>
            </w:pPr>
            <w:r>
              <w:rPr>
                <w:rFonts w:asciiTheme="majorHAnsi" w:hAnsiTheme="majorHAnsi" w:cstheme="majorHAnsi"/>
              </w:rPr>
              <w:t xml:space="preserve">Grupa 2. – </w:t>
            </w:r>
            <w:proofErr w:type="spellStart"/>
            <w:r>
              <w:rPr>
                <w:rFonts w:asciiTheme="majorHAnsi" w:hAnsiTheme="majorHAnsi" w:cstheme="majorHAnsi"/>
              </w:rPr>
              <w:t>sukaldno</w:t>
            </w:r>
            <w:proofErr w:type="spellEnd"/>
            <w:r>
              <w:rPr>
                <w:rFonts w:asciiTheme="majorHAnsi" w:hAnsiTheme="majorHAnsi" w:cstheme="majorHAnsi"/>
              </w:rPr>
              <w:t xml:space="preserve"> Projektnom zadatku od 5 godina</w:t>
            </w:r>
          </w:p>
          <w:p w14:paraId="17506100" w14:textId="440FF996" w:rsidR="00917BBD" w:rsidRPr="00AE56AA" w:rsidRDefault="00917BBD" w:rsidP="00CA35F0">
            <w:pPr>
              <w:jc w:val="both"/>
              <w:rPr>
                <w:rFonts w:asciiTheme="majorHAnsi" w:hAnsiTheme="majorHAnsi" w:cstheme="majorHAnsi"/>
              </w:rPr>
            </w:pPr>
            <w:r>
              <w:rPr>
                <w:rFonts w:asciiTheme="majorHAnsi" w:hAnsiTheme="majorHAnsi" w:cstheme="majorHAnsi"/>
              </w:rPr>
              <w:t xml:space="preserve"> Sukladno </w:t>
            </w:r>
            <w:r w:rsidRPr="00917BBD">
              <w:rPr>
                <w:rFonts w:asciiTheme="majorHAnsi" w:hAnsiTheme="majorHAnsi" w:cstheme="majorHAnsi"/>
              </w:rPr>
              <w:t>članku 214. Stavku 4</w:t>
            </w:r>
            <w:r>
              <w:rPr>
                <w:rFonts w:asciiTheme="majorHAnsi" w:hAnsiTheme="majorHAnsi" w:cstheme="majorHAnsi"/>
              </w:rPr>
              <w:t xml:space="preserve">. ZJN 2016 neovisno o sredstvu </w:t>
            </w:r>
            <w:r w:rsidRPr="00917BBD">
              <w:rPr>
                <w:rFonts w:asciiTheme="majorHAnsi" w:hAnsiTheme="majorHAnsi" w:cstheme="majorHAnsi"/>
              </w:rPr>
              <w:t>jamstva koje je javni naručitelj odredio, gospodarski subjekt može dati novčani polog u traženom iznosu.</w:t>
            </w:r>
          </w:p>
        </w:tc>
      </w:tr>
    </w:tbl>
    <w:p w14:paraId="571B3D93" w14:textId="77777777" w:rsidR="00D42DF5" w:rsidRPr="00AE56AA" w:rsidRDefault="00D42DF5" w:rsidP="00D14B0D">
      <w:pPr>
        <w:spacing w:after="0"/>
        <w:jc w:val="both"/>
        <w:rPr>
          <w:rFonts w:asciiTheme="majorHAnsi" w:hAnsiTheme="majorHAnsi" w:cstheme="majorHAnsi"/>
        </w:rPr>
      </w:pPr>
    </w:p>
    <w:p w14:paraId="4B16242B" w14:textId="6A3EA1C1" w:rsidR="00EB5F16" w:rsidRPr="00AE56AA" w:rsidRDefault="0056150E" w:rsidP="005E24B7">
      <w:pPr>
        <w:pStyle w:val="Naslov2"/>
        <w:shd w:val="clear" w:color="auto" w:fill="8790D5"/>
      </w:pPr>
      <w:bookmarkStart w:id="106" w:name="_Toc136008900"/>
      <w:r w:rsidRPr="00AE56AA">
        <w:t>6</w:t>
      </w:r>
      <w:r w:rsidR="00AF7702">
        <w:t>1</w:t>
      </w:r>
      <w:r w:rsidR="00EB5F16" w:rsidRPr="00AE56AA">
        <w:t>. DATUM, VRIJEME I MJESTO (JAVNOG) OTVARANJA PONUDA</w:t>
      </w:r>
      <w:bookmarkEnd w:id="106"/>
    </w:p>
    <w:p w14:paraId="2B765CEA" w14:textId="0B0DAE50" w:rsidR="00EB5F16" w:rsidRPr="00A74D34" w:rsidRDefault="005E24B7" w:rsidP="00EB5F16">
      <w:pPr>
        <w:jc w:val="both"/>
        <w:rPr>
          <w:rFonts w:asciiTheme="majorHAnsi" w:hAnsiTheme="majorHAnsi" w:cstheme="majorHAnsi"/>
        </w:rPr>
      </w:pPr>
      <w:r w:rsidRPr="00AE56AA">
        <w:rPr>
          <w:rFonts w:asciiTheme="majorHAnsi" w:hAnsiTheme="majorHAnsi" w:cstheme="majorHAnsi"/>
        </w:rPr>
        <w:br/>
      </w:r>
      <w:r w:rsidR="00EB5F16" w:rsidRPr="00A74D34">
        <w:rPr>
          <w:rFonts w:asciiTheme="majorHAnsi" w:hAnsiTheme="majorHAnsi" w:cstheme="majorHAnsi"/>
        </w:rPr>
        <w:t>Javno otvaranje ponuda održat će se</w:t>
      </w:r>
      <w:r w:rsidR="002417B7">
        <w:rPr>
          <w:rFonts w:asciiTheme="majorHAnsi" w:hAnsiTheme="majorHAnsi" w:cstheme="majorHAnsi"/>
        </w:rPr>
        <w:t xml:space="preserve"> </w:t>
      </w:r>
      <w:r w:rsidR="002417B7">
        <w:rPr>
          <w:rFonts w:asciiTheme="majorHAnsi" w:hAnsiTheme="majorHAnsi" w:cstheme="majorHAnsi"/>
          <w:b/>
          <w:bCs/>
        </w:rPr>
        <w:t xml:space="preserve">20. srpnja </w:t>
      </w:r>
      <w:r w:rsidR="00831365" w:rsidRPr="00A74D34">
        <w:rPr>
          <w:rFonts w:asciiTheme="majorHAnsi" w:hAnsiTheme="majorHAnsi" w:cstheme="majorHAnsi"/>
          <w:b/>
          <w:bCs/>
        </w:rPr>
        <w:t>2</w:t>
      </w:r>
      <w:r w:rsidR="001F2DD1" w:rsidRPr="00A74D34">
        <w:rPr>
          <w:rFonts w:asciiTheme="majorHAnsi" w:hAnsiTheme="majorHAnsi" w:cstheme="majorHAnsi"/>
          <w:b/>
          <w:bCs/>
        </w:rPr>
        <w:t>023</w:t>
      </w:r>
      <w:r w:rsidR="00B83B12" w:rsidRPr="00A74D34">
        <w:rPr>
          <w:rFonts w:asciiTheme="majorHAnsi" w:hAnsiTheme="majorHAnsi" w:cstheme="majorHAnsi"/>
          <w:b/>
          <w:bCs/>
        </w:rPr>
        <w:t>.</w:t>
      </w:r>
      <w:r w:rsidR="00EB5F16" w:rsidRPr="00A74D34">
        <w:rPr>
          <w:rFonts w:asciiTheme="majorHAnsi" w:hAnsiTheme="majorHAnsi" w:cstheme="majorHAnsi"/>
          <w:b/>
          <w:bCs/>
        </w:rPr>
        <w:t xml:space="preserve"> godine u </w:t>
      </w:r>
      <w:r w:rsidR="00831365" w:rsidRPr="00A74D34">
        <w:rPr>
          <w:rFonts w:asciiTheme="majorHAnsi" w:hAnsiTheme="majorHAnsi" w:cstheme="majorHAnsi"/>
          <w:b/>
          <w:bCs/>
        </w:rPr>
        <w:t>11:00</w:t>
      </w:r>
      <w:r w:rsidR="00EB5F16" w:rsidRPr="00A74D34">
        <w:rPr>
          <w:rFonts w:asciiTheme="majorHAnsi" w:hAnsiTheme="majorHAnsi" w:cstheme="majorHAnsi"/>
          <w:b/>
          <w:bCs/>
        </w:rPr>
        <w:t xml:space="preserve"> sati</w:t>
      </w:r>
      <w:r w:rsidR="00EB5F16" w:rsidRPr="00A74D34">
        <w:rPr>
          <w:rFonts w:asciiTheme="majorHAnsi" w:hAnsiTheme="majorHAnsi" w:cstheme="majorHAnsi"/>
        </w:rPr>
        <w:t>, u prostorijama sjedišta Naručitelja (</w:t>
      </w:r>
      <w:r w:rsidR="00D7025A" w:rsidRPr="00A74D34">
        <w:rPr>
          <w:rFonts w:asciiTheme="majorHAnsi" w:hAnsiTheme="majorHAnsi" w:cstheme="majorHAnsi"/>
        </w:rPr>
        <w:t>Grad Orahovica, Franje Gavrančića 6, 33515 Orahovica, Hrvatska</w:t>
      </w:r>
      <w:r w:rsidR="00EB5F16" w:rsidRPr="00A74D34">
        <w:rPr>
          <w:rFonts w:asciiTheme="majorHAnsi" w:hAnsiTheme="majorHAnsi" w:cstheme="majorHAnsi"/>
        </w:rPr>
        <w:t xml:space="preserve">). </w:t>
      </w:r>
    </w:p>
    <w:p w14:paraId="76D747EF" w14:textId="77777777" w:rsidR="00EB5F16" w:rsidRPr="00A74D34" w:rsidRDefault="00EB5F16" w:rsidP="00EB5F16">
      <w:pPr>
        <w:jc w:val="both"/>
        <w:rPr>
          <w:rFonts w:asciiTheme="majorHAnsi" w:hAnsiTheme="majorHAnsi" w:cstheme="majorHAnsi"/>
        </w:rPr>
      </w:pPr>
      <w:r w:rsidRPr="00A74D34">
        <w:rPr>
          <w:rFonts w:asciiTheme="majorHAnsi" w:hAnsiTheme="majorHAnsi" w:cstheme="majorHAnsi"/>
        </w:rPr>
        <w:t xml:space="preserve">Javnom otvaranju ponuda smiju prisustvovati ovlašteni predstavnici Ponuditelja i druge osobe. Pravo aktivnog sudjelovanja na javnom otvaranju ponuda ima samo Stručno povjerenstvo za javnu nabavu i ovlašteni predstavnici Ponuditelja. </w:t>
      </w:r>
    </w:p>
    <w:p w14:paraId="3BEF8E3E" w14:textId="77777777" w:rsidR="00EB5F16" w:rsidRPr="00A74D34" w:rsidRDefault="00EB5F16" w:rsidP="00EB5F16">
      <w:pPr>
        <w:jc w:val="both"/>
        <w:rPr>
          <w:rFonts w:asciiTheme="majorHAnsi" w:hAnsiTheme="majorHAnsi" w:cstheme="majorHAnsi"/>
        </w:rPr>
      </w:pPr>
      <w:r w:rsidRPr="00A74D34">
        <w:rPr>
          <w:rFonts w:asciiTheme="majorHAnsi" w:hAnsiTheme="majorHAnsi" w:cstheme="majorHAnsi"/>
        </w:rPr>
        <w:t xml:space="preserve">U slučaju kada naručitelj dobije informaciju da je pristigla elektronički dostavljena ponuda, a funkcija javnog otvaranja elektronički dostavljenih ponuda je nedostupna iz bilo kojeg razloga, proces javnog otvaranja ponuda započinje kada se za to stvore uvjeti. </w:t>
      </w:r>
    </w:p>
    <w:p w14:paraId="7030A215" w14:textId="77777777" w:rsidR="00EB5F16" w:rsidRPr="00AE56AA" w:rsidRDefault="00EB5F16" w:rsidP="0088715C">
      <w:pPr>
        <w:spacing w:after="0"/>
        <w:jc w:val="both"/>
        <w:rPr>
          <w:rFonts w:asciiTheme="majorHAnsi" w:hAnsiTheme="majorHAnsi" w:cstheme="majorHAnsi"/>
        </w:rPr>
      </w:pPr>
      <w:r w:rsidRPr="00A74D34">
        <w:rPr>
          <w:rFonts w:asciiTheme="majorHAnsi" w:hAnsiTheme="majorHAnsi" w:cstheme="majorHAnsi"/>
        </w:rPr>
        <w:t xml:space="preserve">Zapisnik o otvaranju ponuda Naručitelj </w:t>
      </w:r>
      <w:r w:rsidR="00D7025A" w:rsidRPr="00A74D34">
        <w:rPr>
          <w:rFonts w:asciiTheme="majorHAnsi" w:hAnsiTheme="majorHAnsi" w:cstheme="majorHAnsi"/>
        </w:rPr>
        <w:t>će</w:t>
      </w:r>
      <w:r w:rsidRPr="00A74D34">
        <w:rPr>
          <w:rFonts w:asciiTheme="majorHAnsi" w:hAnsiTheme="majorHAnsi" w:cstheme="majorHAnsi"/>
        </w:rPr>
        <w:t xml:space="preserve"> odmah uručiti svim ovlaštenim predstavnicima Ponuditelja nazočnima na javnom otvaranju, a ostalim Ponuditeljima zapisnik se dostavlja na njihov pisani zahtjev, osim ako je zapisnik javno objavljen.</w:t>
      </w:r>
    </w:p>
    <w:p w14:paraId="14C6FD5D" w14:textId="77777777" w:rsidR="0088715C" w:rsidRPr="00AE56AA" w:rsidRDefault="0088715C" w:rsidP="0088715C">
      <w:pPr>
        <w:spacing w:after="0"/>
        <w:jc w:val="both"/>
        <w:rPr>
          <w:rFonts w:asciiTheme="majorHAnsi" w:hAnsiTheme="majorHAnsi" w:cstheme="majorHAnsi"/>
        </w:rPr>
      </w:pPr>
    </w:p>
    <w:p w14:paraId="30F28478" w14:textId="3A89175B" w:rsidR="00EB5F16" w:rsidRPr="00AE56AA" w:rsidRDefault="0056150E" w:rsidP="00DC41AD">
      <w:pPr>
        <w:rPr>
          <w:b/>
          <w:bCs/>
        </w:rPr>
      </w:pPr>
      <w:r w:rsidRPr="00AE56AA">
        <w:rPr>
          <w:b/>
          <w:bCs/>
        </w:rPr>
        <w:t>6</w:t>
      </w:r>
      <w:r w:rsidR="008E2FEE" w:rsidRPr="00AE56AA">
        <w:rPr>
          <w:b/>
          <w:bCs/>
        </w:rPr>
        <w:t>0</w:t>
      </w:r>
      <w:r w:rsidR="00EB5F16" w:rsidRPr="00AE56AA">
        <w:rPr>
          <w:b/>
          <w:bCs/>
        </w:rPr>
        <w:t>.1. Nedostupnost EOJN RH u trenutku ili tijekom javnog otvaranja ponuda</w:t>
      </w:r>
    </w:p>
    <w:p w14:paraId="44823908" w14:textId="77777777" w:rsidR="001F2DD1" w:rsidRPr="00A74D34" w:rsidRDefault="005E24B7" w:rsidP="001F2DD1">
      <w:pPr>
        <w:jc w:val="both"/>
        <w:rPr>
          <w:rFonts w:asciiTheme="majorHAnsi" w:hAnsiTheme="majorHAnsi" w:cstheme="majorHAnsi"/>
        </w:rPr>
      </w:pPr>
      <w:r w:rsidRPr="00AE56AA">
        <w:rPr>
          <w:rFonts w:asciiTheme="majorHAnsi" w:hAnsiTheme="majorHAnsi" w:cstheme="majorHAnsi"/>
        </w:rPr>
        <w:br/>
      </w:r>
      <w:r w:rsidR="001F2DD1" w:rsidRPr="00A74D34">
        <w:rPr>
          <w:rFonts w:asciiTheme="majorHAnsi" w:hAnsiTheme="majorHAnsi" w:cstheme="majorHAnsi"/>
        </w:rPr>
        <w:t>Nedostupnost postoji ako u sustavu u trenutku ili tijekom javnog otvaranja ponuda nije moguće:</w:t>
      </w:r>
    </w:p>
    <w:p w14:paraId="52D2CC62"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priložiti privatne ključeve;</w:t>
      </w:r>
    </w:p>
    <w:p w14:paraId="7BF7BBB1"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izvršiti uvid u upisnik elektronički dostavljenih ponuda;</w:t>
      </w:r>
    </w:p>
    <w:p w14:paraId="69E86B50"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izvršiti uvid u uvez ponude, odnosno ponudbeni list.</w:t>
      </w:r>
    </w:p>
    <w:p w14:paraId="1469B934" w14:textId="77777777" w:rsidR="001F2DD1" w:rsidRPr="00A74D34" w:rsidRDefault="001F2DD1" w:rsidP="001F2DD1">
      <w:pPr>
        <w:jc w:val="both"/>
        <w:rPr>
          <w:rFonts w:asciiTheme="majorHAnsi" w:hAnsiTheme="majorHAnsi" w:cstheme="majorHAnsi"/>
        </w:rPr>
      </w:pPr>
      <w:r w:rsidRPr="00A74D34">
        <w:rPr>
          <w:rFonts w:asciiTheme="majorHAnsi" w:hAnsiTheme="majorHAnsi" w:cstheme="majorHAnsi"/>
        </w:rPr>
        <w:t xml:space="preserve">Nedostupnost obvezno se prijavljuje Službi za pomoć EOJN RH pri Narodnim novinama d.d. od ponedjeljka do subote u vremenu od 6:00 do 20:00 sati. Po zaprimanju prijave, Narodne novine d.d. će istu provjeriti te u slučaju utvrđene nedostupnosti obvezne su o tome bez odgode: </w:t>
      </w:r>
    </w:p>
    <w:p w14:paraId="36F2AAE6"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obavijestiti putem elektroničke pošte ponuditelje i članove stručnog povjerenstva za javnu nabavu u postupku javne nabave, ako je moguće;</w:t>
      </w:r>
    </w:p>
    <w:p w14:paraId="16931D70"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obavijestiti putem elektroničke pošte središnje tijelo državne uprave nadležno za politiku javne nabave, i</w:t>
      </w:r>
    </w:p>
    <w:p w14:paraId="24DD0A09"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objaviti obavijest o nedostupnosti EOJN RH na internetskim stranicama.</w:t>
      </w:r>
    </w:p>
    <w:p w14:paraId="4ED6C586" w14:textId="77777777" w:rsidR="001F2DD1" w:rsidRPr="00A74D34" w:rsidRDefault="001F2DD1" w:rsidP="001F2DD1">
      <w:pPr>
        <w:ind w:left="720"/>
        <w:jc w:val="both"/>
        <w:rPr>
          <w:rFonts w:asciiTheme="majorHAnsi" w:hAnsiTheme="majorHAnsi" w:cstheme="majorHAnsi"/>
        </w:rPr>
      </w:pPr>
      <w:r w:rsidRPr="00A74D34">
        <w:rPr>
          <w:rFonts w:asciiTheme="majorHAnsi" w:hAnsiTheme="majorHAnsi" w:cstheme="majorHAnsi"/>
        </w:rPr>
        <w:t>–– Iznimno, ako se nedostupnost otkloni u roku kraćem od 30 minuta od zaprimanja prijave, smatra se da nedostupnost nije nastupila.</w:t>
      </w:r>
    </w:p>
    <w:p w14:paraId="20647FBF" w14:textId="77777777" w:rsidR="001F2DD1" w:rsidRPr="001E53E7" w:rsidRDefault="001F2DD1" w:rsidP="001F2DD1">
      <w:pPr>
        <w:spacing w:after="0"/>
        <w:jc w:val="both"/>
        <w:rPr>
          <w:rFonts w:asciiTheme="majorHAnsi" w:hAnsiTheme="majorHAnsi" w:cstheme="majorHAnsi"/>
        </w:rPr>
      </w:pPr>
      <w:r w:rsidRPr="00A74D34">
        <w:rPr>
          <w:rFonts w:asciiTheme="majorHAnsi" w:hAnsiTheme="majorHAnsi" w:cstheme="majorHAnsi"/>
        </w:rPr>
        <w:lastRenderedPageBreak/>
        <w:t>Ako se utvrdi nedostupnost EOJN RH u trenutku ili tijekom otvaranja, postupak otvaranja započinje istekom roka za dostavu ponuda te se zaustavlja dok se nedostupnost ne otkloni. Nakon otklanjanja nedostupnosti EOJN RH, Narodne novine d.d. obvezne su bez odgode postupiti analogno članku 38. stavku 2. točkama 1., 2. i 3. Pravilnika. Nakon zaprimanja obavijesti naručitelj je obvezan nastaviti s otvaranjem ponuda najkasnije u roku od 48 sati od zaprimanja obavijesti, a ako taj rok ističe na dan na koji naručitelj ne radi, otvaranje će se nastaviti prvi sljedeći radni dan. Naručitelj je obvezan bez odgode obavijestiti ponuditelje o mjestu i vremenu nastavka otvaranja ponuda ako je otvaranje ponuda javno. Od otklanjanja nedostupnosti do nastavka otvaranja ponuda, ponude se ne smiju mijenjati.</w:t>
      </w:r>
      <w:r w:rsidRPr="001E53E7">
        <w:rPr>
          <w:rFonts w:asciiTheme="majorHAnsi" w:hAnsiTheme="majorHAnsi" w:cstheme="majorHAnsi"/>
        </w:rPr>
        <w:t xml:space="preserve"> </w:t>
      </w:r>
    </w:p>
    <w:p w14:paraId="786FF16A" w14:textId="464E6DC6" w:rsidR="005E24B7" w:rsidRPr="00AE56AA" w:rsidRDefault="005E24B7" w:rsidP="001F2DD1">
      <w:pPr>
        <w:jc w:val="both"/>
        <w:rPr>
          <w:rFonts w:asciiTheme="majorHAnsi" w:hAnsiTheme="majorHAnsi" w:cstheme="majorHAnsi"/>
        </w:rPr>
      </w:pPr>
    </w:p>
    <w:p w14:paraId="798D5ED9" w14:textId="77777777" w:rsidR="0088715C" w:rsidRPr="00AE56AA" w:rsidRDefault="0088715C" w:rsidP="0088715C">
      <w:pPr>
        <w:spacing w:after="0"/>
        <w:jc w:val="both"/>
        <w:rPr>
          <w:rFonts w:asciiTheme="majorHAnsi" w:hAnsiTheme="majorHAnsi" w:cstheme="majorHAnsi"/>
        </w:rPr>
      </w:pPr>
    </w:p>
    <w:p w14:paraId="3F7CA80A" w14:textId="7263A833" w:rsidR="00EB5F16" w:rsidRPr="00AE56AA" w:rsidRDefault="0056150E" w:rsidP="005E24B7">
      <w:pPr>
        <w:pStyle w:val="Naslov2"/>
        <w:shd w:val="clear" w:color="auto" w:fill="8790D5"/>
      </w:pPr>
      <w:bookmarkStart w:id="107" w:name="_Toc136008901"/>
      <w:r w:rsidRPr="00AE56AA">
        <w:t>6</w:t>
      </w:r>
      <w:r w:rsidR="00AF7702">
        <w:t>2</w:t>
      </w:r>
      <w:r w:rsidR="00EB5F16" w:rsidRPr="00AE56AA">
        <w:t>. URADCI ILI DOKUMENTI KOJI ĆE SE NAKON ZAVRŠETKA POSTUPKA JAVNE NABAVE VRATITI NATJECATELJIMA ILI PONUDITELJIMA</w:t>
      </w:r>
      <w:bookmarkEnd w:id="107"/>
    </w:p>
    <w:p w14:paraId="2C474F31" w14:textId="77777777" w:rsidR="00EB5F16" w:rsidRPr="00AE56AA" w:rsidRDefault="005E24B7" w:rsidP="0088715C">
      <w:pPr>
        <w:spacing w:after="0"/>
        <w:jc w:val="both"/>
        <w:rPr>
          <w:rFonts w:asciiTheme="majorHAnsi" w:hAnsiTheme="majorHAnsi" w:cstheme="majorHAnsi"/>
        </w:rPr>
      </w:pPr>
      <w:r w:rsidRPr="00AE56AA">
        <w:rPr>
          <w:rFonts w:asciiTheme="majorHAnsi" w:hAnsiTheme="majorHAnsi" w:cstheme="majorHAnsi"/>
        </w:rPr>
        <w:br/>
      </w:r>
      <w:r w:rsidR="00EB5F16" w:rsidRPr="00A74D34">
        <w:rPr>
          <w:rFonts w:asciiTheme="majorHAnsi" w:hAnsiTheme="majorHAnsi" w:cstheme="majorHAnsi"/>
        </w:rPr>
        <w:t xml:space="preserve">Naručitelj je obvezan vratiti ponuditeljima jamstvo za ozbiljnost ponude u roku od deset dana od dana potpisivanja ugovora o javnoj nabavi, odnosno dostave jamstva za uredno izvršenje ugovora o javnoj nabavi, a presliku jamstva obvezan je pohraniti. Sve elektronički dostavljene ponude EOJN RH </w:t>
      </w:r>
      <w:r w:rsidR="00D7025A" w:rsidRPr="00A74D34">
        <w:rPr>
          <w:rFonts w:asciiTheme="majorHAnsi" w:hAnsiTheme="majorHAnsi" w:cstheme="majorHAnsi"/>
        </w:rPr>
        <w:t>ć</w:t>
      </w:r>
      <w:r w:rsidR="00EB5F16" w:rsidRPr="00A74D34">
        <w:rPr>
          <w:rFonts w:asciiTheme="majorHAnsi" w:hAnsiTheme="majorHAnsi" w:cstheme="majorHAnsi"/>
        </w:rPr>
        <w:t>e pohraniti na način koji omogućava očuvanje integriteta podataka. 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46B5D02F" w14:textId="77777777" w:rsidR="0088715C" w:rsidRPr="00AE56AA" w:rsidRDefault="0088715C" w:rsidP="0088715C">
      <w:pPr>
        <w:spacing w:after="0"/>
        <w:jc w:val="both"/>
        <w:rPr>
          <w:rFonts w:asciiTheme="majorHAnsi" w:hAnsiTheme="majorHAnsi" w:cstheme="majorHAnsi"/>
        </w:rPr>
      </w:pPr>
    </w:p>
    <w:p w14:paraId="48007C8E" w14:textId="71DA4375" w:rsidR="00EB5F16" w:rsidRPr="00AE56AA" w:rsidRDefault="0056150E" w:rsidP="005E24B7">
      <w:pPr>
        <w:pStyle w:val="Naslov2"/>
        <w:shd w:val="clear" w:color="auto" w:fill="8790D5"/>
      </w:pPr>
      <w:bookmarkStart w:id="108" w:name="_Toc136008902"/>
      <w:r w:rsidRPr="00AE56AA">
        <w:t>6</w:t>
      </w:r>
      <w:r w:rsidR="00AF7702">
        <w:t>3</w:t>
      </w:r>
      <w:r w:rsidR="00EB5F16" w:rsidRPr="00AE56AA">
        <w:t>. POSEBNI UVJETI ZA IZVRŠENJE UGOVORA ILI OKVIRNOG SPORAZUMA</w:t>
      </w:r>
      <w:bookmarkEnd w:id="108"/>
    </w:p>
    <w:p w14:paraId="2815D803" w14:textId="77777777" w:rsidR="00851FEF" w:rsidRPr="00AE56AA" w:rsidRDefault="00851FEF" w:rsidP="0088715C">
      <w:pPr>
        <w:spacing w:after="0"/>
        <w:ind w:left="720"/>
        <w:jc w:val="both"/>
        <w:rPr>
          <w:rFonts w:asciiTheme="majorHAnsi" w:hAnsiTheme="majorHAnsi" w:cstheme="majorHAnsi"/>
        </w:rPr>
      </w:pPr>
    </w:p>
    <w:p w14:paraId="1D50D824"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Obveza je Izvršitelja da se tijekom izvršenja ugovora pridržava primjenjivih obveza u području prava okoliša, socijalnog i radnog prava, uključujući kolektivne ugovore, a osobito obvezu isplate ugovorene plaće, ili odredaba međunarodnog prava okoliša, socijalnog i radnog prava navedenim u Prilogu XI. ZJN 2016.</w:t>
      </w:r>
    </w:p>
    <w:p w14:paraId="418097F9" w14:textId="77777777" w:rsidR="00D60A98" w:rsidRPr="00A74D34" w:rsidRDefault="00D60A98" w:rsidP="00D60A98">
      <w:pPr>
        <w:spacing w:after="0"/>
        <w:ind w:left="720"/>
        <w:jc w:val="both"/>
        <w:rPr>
          <w:rFonts w:asciiTheme="majorHAnsi" w:hAnsiTheme="majorHAnsi" w:cstheme="majorHAnsi"/>
        </w:rPr>
      </w:pPr>
    </w:p>
    <w:p w14:paraId="7D52FC73" w14:textId="77777777" w:rsidR="00D60A98" w:rsidRPr="00A74D34" w:rsidRDefault="00D60A98" w:rsidP="00D60A98">
      <w:pPr>
        <w:spacing w:after="0"/>
        <w:jc w:val="both"/>
        <w:rPr>
          <w:rFonts w:asciiTheme="majorHAnsi" w:hAnsiTheme="majorHAnsi" w:cstheme="majorHAnsi"/>
          <w:b/>
        </w:rPr>
      </w:pPr>
      <w:r w:rsidRPr="00A74D34">
        <w:rPr>
          <w:rFonts w:asciiTheme="majorHAnsi" w:hAnsiTheme="majorHAnsi" w:cstheme="majorHAnsi"/>
          <w:b/>
        </w:rPr>
        <w:t xml:space="preserve">Ispunjenje uvjeta temeljem odluka i uredbi vijeća europske unije </w:t>
      </w:r>
    </w:p>
    <w:p w14:paraId="73ABD58A" w14:textId="77777777" w:rsidR="00D60A98" w:rsidRPr="00A74D34" w:rsidRDefault="00D60A98" w:rsidP="00D60A98">
      <w:pPr>
        <w:spacing w:after="0"/>
        <w:ind w:left="720"/>
        <w:jc w:val="both"/>
        <w:rPr>
          <w:rFonts w:asciiTheme="majorHAnsi" w:hAnsiTheme="majorHAnsi" w:cstheme="majorHAnsi"/>
        </w:rPr>
      </w:pPr>
    </w:p>
    <w:p w14:paraId="222C0273"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 </w:t>
      </w:r>
    </w:p>
    <w:p w14:paraId="0D66BE3D"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Odlukom Vijeća Europske unije 2022/578 o izmjeni Odluke 2014/512/ZVSP o mjerama ograničavanja s </w:t>
      </w:r>
    </w:p>
    <w:p w14:paraId="399CD013" w14:textId="77777777" w:rsidR="00D60A98" w:rsidRPr="00A74D34" w:rsidRDefault="00D60A98" w:rsidP="00D60A98">
      <w:pPr>
        <w:widowControl w:val="0"/>
        <w:autoSpaceDE w:val="0"/>
        <w:autoSpaceDN w:val="0"/>
        <w:adjustRightInd w:val="0"/>
        <w:spacing w:after="0" w:line="253" w:lineRule="exact"/>
        <w:ind w:right="-4"/>
        <w:jc w:val="both"/>
        <w:rPr>
          <w:rFonts w:asciiTheme="majorHAnsi" w:hAnsiTheme="majorHAnsi" w:cstheme="majorHAnsi"/>
        </w:rPr>
      </w:pPr>
      <w:r w:rsidRPr="00A74D34">
        <w:rPr>
          <w:rFonts w:asciiTheme="majorHAnsi" w:hAnsiTheme="majorHAnsi" w:cstheme="majorHAnsi"/>
        </w:rPr>
        <w:t xml:space="preserve">obzirom na djelovanja Rusije kojima se destabilizira stanje u Ukrajini – čl.1.h.: </w:t>
      </w:r>
    </w:p>
    <w:p w14:paraId="4FE73F4B" w14:textId="77777777" w:rsidR="00D60A98" w:rsidRPr="00A74D34" w:rsidRDefault="00D60A98" w:rsidP="00D60A98">
      <w:pPr>
        <w:widowControl w:val="0"/>
        <w:autoSpaceDE w:val="0"/>
        <w:autoSpaceDN w:val="0"/>
        <w:adjustRightInd w:val="0"/>
        <w:spacing w:after="0" w:line="253" w:lineRule="exact"/>
        <w:ind w:right="-4"/>
        <w:jc w:val="both"/>
        <w:rPr>
          <w:rFonts w:asciiTheme="majorHAnsi" w:hAnsiTheme="majorHAnsi" w:cstheme="majorHAnsi"/>
        </w:rPr>
      </w:pPr>
    </w:p>
    <w:p w14:paraId="75740AA4" w14:textId="77777777" w:rsidR="00D60A98" w:rsidRPr="00A74D34" w:rsidRDefault="00D60A98" w:rsidP="00D60A98">
      <w:pPr>
        <w:widowControl w:val="0"/>
        <w:autoSpaceDE w:val="0"/>
        <w:autoSpaceDN w:val="0"/>
        <w:adjustRightInd w:val="0"/>
        <w:spacing w:after="0" w:line="253" w:lineRule="exact"/>
        <w:ind w:right="-4"/>
        <w:jc w:val="both"/>
        <w:rPr>
          <w:rFonts w:ascii="Times New Roman" w:hAnsi="Times New Roman" w:cs="Times New Roman"/>
          <w:sz w:val="24"/>
          <w:szCs w:val="24"/>
        </w:rPr>
      </w:pPr>
      <w:r w:rsidRPr="00A74D34">
        <w:rPr>
          <w:rFonts w:ascii="Times New Roman" w:hAnsi="Times New Roman" w:cs="Times New Roman"/>
          <w:color w:val="0000FF"/>
          <w:u w:val="single"/>
        </w:rPr>
        <w:t>https://eur-lex.europa.eu/legal-content/HR/TXT/?uri=uriserv%3AOJ.L_.2022.111.01.0070.01.HRV&amp;toc=OJ%3AL%3A2022%3A111%3AT OC</w:t>
      </w:r>
    </w:p>
    <w:p w14:paraId="7FC93314" w14:textId="77777777" w:rsidR="00D60A98" w:rsidRPr="00A74D34" w:rsidRDefault="00D60A98" w:rsidP="00D60A98">
      <w:pPr>
        <w:spacing w:after="0"/>
        <w:jc w:val="both"/>
        <w:rPr>
          <w:rFonts w:asciiTheme="majorHAnsi" w:hAnsiTheme="majorHAnsi" w:cstheme="majorHAnsi"/>
        </w:rPr>
      </w:pPr>
    </w:p>
    <w:p w14:paraId="64B9900F"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i </w:t>
      </w:r>
    </w:p>
    <w:p w14:paraId="3DD86ACA" w14:textId="77777777" w:rsidR="00D60A98" w:rsidRPr="00A74D34" w:rsidRDefault="00D60A98" w:rsidP="00D60A98">
      <w:pPr>
        <w:spacing w:after="0"/>
        <w:jc w:val="both"/>
        <w:rPr>
          <w:rFonts w:asciiTheme="majorHAnsi" w:hAnsiTheme="majorHAnsi" w:cstheme="majorHAnsi"/>
        </w:rPr>
      </w:pPr>
    </w:p>
    <w:p w14:paraId="32858AF8"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Uredbom Vijeća Europske Unije 2022/576 o izmjeni Uredbe (EU) br. 833/2014 o mjerama ograničavanja </w:t>
      </w:r>
    </w:p>
    <w:p w14:paraId="48311FCA"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s obzirom na djelovanja Rusije kojima se destabilizira stanje u Ukrajini – čl. 5.k.:  </w:t>
      </w:r>
    </w:p>
    <w:p w14:paraId="1F9D5E1A" w14:textId="77777777" w:rsidR="00D60A98" w:rsidRPr="00A74D34" w:rsidRDefault="00D60A98" w:rsidP="00D60A98">
      <w:pPr>
        <w:spacing w:after="0"/>
        <w:jc w:val="both"/>
        <w:rPr>
          <w:rFonts w:asciiTheme="majorHAnsi" w:hAnsiTheme="majorHAnsi" w:cstheme="majorHAnsi"/>
        </w:rPr>
      </w:pPr>
    </w:p>
    <w:p w14:paraId="732FDD7D" w14:textId="77777777" w:rsidR="00D60A98" w:rsidRPr="00A74D34" w:rsidRDefault="00D60A98" w:rsidP="00D60A98">
      <w:pPr>
        <w:widowControl w:val="0"/>
        <w:autoSpaceDE w:val="0"/>
        <w:autoSpaceDN w:val="0"/>
        <w:adjustRightInd w:val="0"/>
        <w:spacing w:after="0" w:line="254" w:lineRule="exact"/>
        <w:ind w:right="-8"/>
        <w:rPr>
          <w:rFonts w:ascii="Times New Roman" w:hAnsi="Times New Roman" w:cs="Times New Roman"/>
          <w:sz w:val="24"/>
          <w:szCs w:val="24"/>
        </w:rPr>
      </w:pPr>
      <w:r w:rsidRPr="00A74D34">
        <w:rPr>
          <w:rFonts w:ascii="Times New Roman" w:hAnsi="Times New Roman" w:cs="Times New Roman"/>
          <w:color w:val="0000FF"/>
          <w:u w:val="single"/>
        </w:rPr>
        <w:t>https://eur-lex.europa.eu/legal-content/HR/TXT/?uri=uriserv%3AOJ.L_.2022.111.01.0001.01.HRV&amp;toc=OJ%3AL%3A2022%3A111%3AT OC</w:t>
      </w:r>
      <w:r w:rsidRPr="00A74D34">
        <w:rPr>
          <w:rFonts w:ascii="Times New Roman" w:hAnsi="Times New Roman" w:cs="Times New Roman"/>
          <w:color w:val="1C1C1C"/>
        </w:rPr>
        <w:t xml:space="preserve"> </w:t>
      </w:r>
    </w:p>
    <w:p w14:paraId="0E5100A5" w14:textId="77777777" w:rsidR="00D60A98" w:rsidRPr="00A74D34" w:rsidRDefault="00D60A98" w:rsidP="00D60A98">
      <w:pPr>
        <w:spacing w:after="0"/>
        <w:jc w:val="both"/>
        <w:rPr>
          <w:rFonts w:asciiTheme="majorHAnsi" w:hAnsiTheme="majorHAnsi" w:cstheme="majorHAnsi"/>
        </w:rPr>
      </w:pPr>
    </w:p>
    <w:p w14:paraId="549273B6"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lastRenderedPageBreak/>
        <w:t xml:space="preserve">propisano je: </w:t>
      </w:r>
    </w:p>
    <w:p w14:paraId="116DE8AF"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"Zabranjuje se dodjela bilo kojeg ugovora o javnoj nabavi koji su obuhvaćeni područjem primjene direktiva 2014/23/EU, 2014/24/EU, 2014/25/EU i 2009/81/EZ Europskog parlamenta i Vijeća, kao i članka 10. stavaka 1. i 3., stavka 6. točaka od (a) do (e) te stavaka 8., 9. i 10. i članaka 11., 12., 13. i 14. </w:t>
      </w:r>
    </w:p>
    <w:p w14:paraId="408433B4"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Direktive 2014/23/EU, članaka 7. i 8., članka 10. točaka od (b) do (f) te od (h) do (j) Direktive 2014/24/EU, članka 18., članka 21. točaka od (b) do (e) te od (g) do (i) i članaka 29. i 30. Direktive 2014/25/EU te članka 13. točaka od (a) do (d) i od (f) do (h) i točke (j) Direktive 2009/81/EZ, sljedećim </w:t>
      </w:r>
    </w:p>
    <w:p w14:paraId="2AC047B9"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osobama, subjektima ili tijelima, ili nastavak izvršavanja bilo kojeg takvog ugovora sa sljedećim osobama, subjektima ili tijelima: </w:t>
      </w:r>
    </w:p>
    <w:p w14:paraId="2D8C5B0D" w14:textId="77777777" w:rsidR="00D60A98" w:rsidRPr="00A74D34" w:rsidRDefault="00D60A98" w:rsidP="00D60A98">
      <w:pPr>
        <w:spacing w:after="0"/>
        <w:ind w:left="720"/>
        <w:jc w:val="both"/>
        <w:rPr>
          <w:rFonts w:asciiTheme="majorHAnsi" w:hAnsiTheme="majorHAnsi" w:cstheme="majorHAnsi"/>
        </w:rPr>
      </w:pPr>
    </w:p>
    <w:p w14:paraId="7C8DC933"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 </w:t>
      </w:r>
    </w:p>
    <w:p w14:paraId="666CB4AB"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a) ruski državljanin ili fizička ili pravna osoba, subjekt ili tijelo s poslovnim </w:t>
      </w:r>
      <w:proofErr w:type="spellStart"/>
      <w:r w:rsidRPr="00A74D34">
        <w:rPr>
          <w:rFonts w:asciiTheme="majorHAnsi" w:hAnsiTheme="majorHAnsi" w:cstheme="majorHAnsi"/>
        </w:rPr>
        <w:t>nastanom</w:t>
      </w:r>
      <w:proofErr w:type="spellEnd"/>
      <w:r w:rsidRPr="00A74D34">
        <w:rPr>
          <w:rFonts w:asciiTheme="majorHAnsi" w:hAnsiTheme="majorHAnsi" w:cstheme="majorHAnsi"/>
        </w:rPr>
        <w:t xml:space="preserve"> u Rusiji; </w:t>
      </w:r>
    </w:p>
    <w:p w14:paraId="735BE9CC"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b) pravna osoba, subjekt ili tijelo u čijim vlasničkim pravima subjekt iz točke (a) ovog stavka ima </w:t>
      </w:r>
    </w:p>
    <w:p w14:paraId="2825239B"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izravno ili neizravno više od 50 % udjela; ili </w:t>
      </w:r>
    </w:p>
    <w:p w14:paraId="33D3CBC0"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c) fizička ili pravna osoba, subjekt ili tijelo koji djeluju za račun ili prema uputama subjekta iz točke </w:t>
      </w:r>
    </w:p>
    <w:p w14:paraId="5F3C4171"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(a) ili (b), uključujući, ako oni čine više od 10 % vrijednosti ugovora, </w:t>
      </w:r>
      <w:proofErr w:type="spellStart"/>
      <w:r w:rsidRPr="00A74D34">
        <w:rPr>
          <w:rFonts w:asciiTheme="majorHAnsi" w:hAnsiTheme="majorHAnsi" w:cstheme="majorHAnsi"/>
        </w:rPr>
        <w:t>podugovaratelje</w:t>
      </w:r>
      <w:proofErr w:type="spellEnd"/>
      <w:r w:rsidRPr="00A74D34">
        <w:rPr>
          <w:rFonts w:asciiTheme="majorHAnsi" w:hAnsiTheme="majorHAnsi" w:cstheme="majorHAnsi"/>
        </w:rPr>
        <w:t xml:space="preserve">, dobavljače </w:t>
      </w:r>
    </w:p>
    <w:p w14:paraId="25A76AD6"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ili subjekte na čije se kapacitete oslanja u smislu direktiva 2014/23/EU, 2014/24/EU, 2014/25/EU </w:t>
      </w:r>
    </w:p>
    <w:p w14:paraId="22BA64F7"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i 2009/81/EZ." </w:t>
      </w:r>
    </w:p>
    <w:p w14:paraId="63C02DAC" w14:textId="77777777" w:rsidR="00D60A98" w:rsidRPr="00A74D34" w:rsidRDefault="00D60A98" w:rsidP="00D60A98">
      <w:pPr>
        <w:spacing w:after="0"/>
        <w:ind w:left="720"/>
        <w:jc w:val="both"/>
        <w:rPr>
          <w:rFonts w:asciiTheme="majorHAnsi" w:hAnsiTheme="majorHAnsi" w:cstheme="majorHAnsi"/>
        </w:rPr>
      </w:pPr>
    </w:p>
    <w:p w14:paraId="5EA5066F" w14:textId="77777777" w:rsidR="00D60A98" w:rsidRPr="00A74D34" w:rsidRDefault="00D60A98" w:rsidP="00D60A98">
      <w:pPr>
        <w:spacing w:after="0"/>
        <w:ind w:left="720"/>
        <w:jc w:val="both"/>
        <w:rPr>
          <w:rFonts w:asciiTheme="majorHAnsi" w:hAnsiTheme="majorHAnsi" w:cstheme="majorHAnsi"/>
        </w:rPr>
      </w:pPr>
      <w:r w:rsidRPr="00A74D34">
        <w:rPr>
          <w:rFonts w:asciiTheme="majorHAnsi" w:hAnsiTheme="majorHAnsi" w:cstheme="majorHAnsi"/>
        </w:rPr>
        <w:t xml:space="preserve"> </w:t>
      </w:r>
    </w:p>
    <w:p w14:paraId="7BF4C030" w14:textId="77777777" w:rsidR="00D60A98" w:rsidRPr="00A74D34" w:rsidRDefault="00D60A98" w:rsidP="00D60A98">
      <w:pPr>
        <w:spacing w:after="0"/>
        <w:ind w:left="720"/>
        <w:jc w:val="both"/>
        <w:rPr>
          <w:rFonts w:asciiTheme="majorHAnsi" w:hAnsiTheme="majorHAnsi" w:cstheme="majorHAnsi"/>
        </w:rPr>
      </w:pPr>
    </w:p>
    <w:p w14:paraId="777DF8E8"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Sukladno navedenom, a u svrhu dokazivanja ispunjenja uvjeta propisanih Odlukom i Uredbom Vijeća </w:t>
      </w:r>
    </w:p>
    <w:p w14:paraId="36C2C5B5"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Europske unije, ponuditelj koji je podnio najpovoljniju ponudu će dostaviti, na zahtjev Naručitelja, izjavu </w:t>
      </w:r>
    </w:p>
    <w:p w14:paraId="69277A1B"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(Obrazac 7 – u prilogu poziva za dostavu ponuda) potpisanu od odgovorne osoba ponuditelja/zajednice </w:t>
      </w:r>
    </w:p>
    <w:p w14:paraId="2A845758"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ponuditelja, kojom izjavljuje da ne postoje okolnosti koje su ovom točkom poziva za dostavu ponuda o </w:t>
      </w:r>
    </w:p>
    <w:p w14:paraId="32179646"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nabavi propisane kao zapreka za dodjelu ugovora o javnoj nabavi, najkasnije do donošenja odluke o odabiru. </w:t>
      </w:r>
    </w:p>
    <w:p w14:paraId="4DECC3F6" w14:textId="77777777" w:rsidR="00D60A98" w:rsidRPr="00A74D34" w:rsidRDefault="00D60A98" w:rsidP="00D60A98">
      <w:pPr>
        <w:spacing w:after="0"/>
        <w:ind w:left="720"/>
        <w:jc w:val="both"/>
        <w:rPr>
          <w:rFonts w:asciiTheme="majorHAnsi" w:hAnsiTheme="majorHAnsi" w:cstheme="majorHAnsi"/>
        </w:rPr>
      </w:pPr>
    </w:p>
    <w:p w14:paraId="0F26879E" w14:textId="77777777" w:rsidR="00D60A98" w:rsidRPr="00A74D34" w:rsidRDefault="00D60A98" w:rsidP="00D60A98">
      <w:pPr>
        <w:spacing w:after="0"/>
        <w:jc w:val="both"/>
        <w:rPr>
          <w:rFonts w:asciiTheme="majorHAnsi" w:hAnsiTheme="majorHAnsi" w:cstheme="majorHAnsi"/>
        </w:rPr>
      </w:pPr>
      <w:r w:rsidRPr="00A74D34">
        <w:rPr>
          <w:rFonts w:asciiTheme="majorHAnsi" w:hAnsiTheme="majorHAnsi" w:cstheme="majorHAnsi"/>
        </w:rPr>
        <w:t xml:space="preserve">U slučaju da ponuditelj koji je podnio najpovoljniju ponudu, na zahtjev Naručitelja, ne dostavi izjavu kojom izjavljuje da ne postoje okolnosti koje su ovom točkom poziva za dostavu ponuda propisane kao </w:t>
      </w:r>
    </w:p>
    <w:p w14:paraId="542D644E" w14:textId="77777777" w:rsidR="00D60A98" w:rsidRDefault="00D60A98" w:rsidP="00D60A98">
      <w:pPr>
        <w:spacing w:after="0"/>
        <w:jc w:val="both"/>
        <w:rPr>
          <w:rFonts w:asciiTheme="majorHAnsi" w:hAnsiTheme="majorHAnsi" w:cstheme="majorHAnsi"/>
        </w:rPr>
      </w:pPr>
      <w:r w:rsidRPr="00A74D34">
        <w:rPr>
          <w:rFonts w:asciiTheme="majorHAnsi" w:hAnsiTheme="majorHAnsi" w:cstheme="majorHAnsi"/>
        </w:rPr>
        <w:t>zapreka za dodjelu ugovora o javnoj nabavi ili se utvrdi postojanje okolnosti koje su ovom točkom poziva za dostavu ponuda propisane kao zapreka za dodjelu ugovora o javnoj nabavi, ponuda istog će biti odbijena kao nepravilna jer nije sukladna pozivu za dostavu ponuda.</w:t>
      </w:r>
    </w:p>
    <w:p w14:paraId="4ACB69C1" w14:textId="072C3790" w:rsidR="00851FEF" w:rsidRPr="00AE56AA" w:rsidRDefault="00851FEF" w:rsidP="0088715C">
      <w:pPr>
        <w:spacing w:after="0"/>
        <w:ind w:left="720"/>
        <w:jc w:val="both"/>
        <w:rPr>
          <w:rFonts w:asciiTheme="majorHAnsi" w:hAnsiTheme="majorHAnsi" w:cstheme="majorHAnsi"/>
        </w:rPr>
      </w:pPr>
    </w:p>
    <w:p w14:paraId="465C3FF1" w14:textId="77777777" w:rsidR="00851FEF" w:rsidRPr="00AE56AA" w:rsidRDefault="00851FEF" w:rsidP="0088715C">
      <w:pPr>
        <w:spacing w:after="0"/>
        <w:ind w:left="720"/>
        <w:jc w:val="both"/>
        <w:rPr>
          <w:rFonts w:asciiTheme="majorHAnsi" w:hAnsiTheme="majorHAnsi" w:cstheme="majorHAnsi"/>
        </w:rPr>
      </w:pPr>
    </w:p>
    <w:p w14:paraId="43E5812A" w14:textId="22CC692D" w:rsidR="00EB5F16" w:rsidRPr="00AE56AA" w:rsidRDefault="0056150E" w:rsidP="005E24B7">
      <w:pPr>
        <w:pStyle w:val="Naslov2"/>
        <w:shd w:val="clear" w:color="auto" w:fill="8790D5"/>
      </w:pPr>
      <w:bookmarkStart w:id="109" w:name="_Toc136008903"/>
      <w:r w:rsidRPr="00AE56AA">
        <w:t>6</w:t>
      </w:r>
      <w:r w:rsidR="00AF7702">
        <w:t>4</w:t>
      </w:r>
      <w:r w:rsidR="00EB5F16" w:rsidRPr="00AE56AA">
        <w:t>. NAVOD O PRIMJENI TRGOVAČKIH OBIČAJA (UZANCI)</w:t>
      </w:r>
      <w:bookmarkEnd w:id="109"/>
    </w:p>
    <w:p w14:paraId="5698F9B4" w14:textId="0BDB4B7E" w:rsidR="00D7025A" w:rsidRDefault="005E24B7" w:rsidP="0088715C">
      <w:pPr>
        <w:spacing w:after="0"/>
        <w:jc w:val="both"/>
        <w:rPr>
          <w:rFonts w:asciiTheme="majorHAnsi" w:hAnsiTheme="majorHAnsi" w:cstheme="majorHAnsi"/>
        </w:rPr>
      </w:pPr>
      <w:r w:rsidRPr="00AE56AA">
        <w:rPr>
          <w:rFonts w:asciiTheme="majorHAnsi" w:hAnsiTheme="majorHAnsi" w:cstheme="majorHAnsi"/>
        </w:rPr>
        <w:br/>
      </w:r>
      <w:r w:rsidR="00EB5F16" w:rsidRPr="00A74D34">
        <w:rPr>
          <w:rFonts w:asciiTheme="majorHAnsi" w:hAnsiTheme="majorHAnsi" w:cstheme="majorHAnsi"/>
        </w:rPr>
        <w:t>Tijekom izvršenja ugovora o javnoj nabavi ne</w:t>
      </w:r>
      <w:r w:rsidR="00D7025A" w:rsidRPr="00A74D34">
        <w:rPr>
          <w:rFonts w:asciiTheme="majorHAnsi" w:hAnsiTheme="majorHAnsi" w:cstheme="majorHAnsi"/>
        </w:rPr>
        <w:t>ć</w:t>
      </w:r>
      <w:r w:rsidR="00EB5F16" w:rsidRPr="00A74D34">
        <w:rPr>
          <w:rFonts w:asciiTheme="majorHAnsi" w:hAnsiTheme="majorHAnsi" w:cstheme="majorHAnsi"/>
        </w:rPr>
        <w:t>e se primjenjivati trgovački običaji (uzance).</w:t>
      </w:r>
      <w:r w:rsidR="00EB5F16" w:rsidRPr="00AE56AA">
        <w:rPr>
          <w:rFonts w:asciiTheme="majorHAnsi" w:hAnsiTheme="majorHAnsi" w:cstheme="majorHAnsi"/>
        </w:rPr>
        <w:t xml:space="preserve"> </w:t>
      </w:r>
    </w:p>
    <w:p w14:paraId="76EBD0A6" w14:textId="1C7A8927" w:rsidR="00703B25" w:rsidRDefault="00703B25" w:rsidP="0088715C">
      <w:pPr>
        <w:spacing w:after="0"/>
        <w:jc w:val="both"/>
        <w:rPr>
          <w:rFonts w:asciiTheme="majorHAnsi" w:hAnsiTheme="majorHAnsi" w:cstheme="majorHAnsi"/>
        </w:rPr>
      </w:pPr>
    </w:p>
    <w:p w14:paraId="39B6CB2D" w14:textId="55CEAA5B" w:rsidR="00703B25" w:rsidRPr="00026D56" w:rsidRDefault="00AF7702" w:rsidP="00703B25">
      <w:pPr>
        <w:pStyle w:val="Naslov2"/>
        <w:shd w:val="clear" w:color="auto" w:fill="8790D5"/>
      </w:pPr>
      <w:bookmarkStart w:id="110" w:name="_Toc128077071"/>
      <w:bookmarkStart w:id="111" w:name="_Toc136008904"/>
      <w:r>
        <w:t>65</w:t>
      </w:r>
      <w:r w:rsidR="00703B25">
        <w:t xml:space="preserve">. </w:t>
      </w:r>
      <w:r w:rsidR="00703B25" w:rsidRPr="00D7025A">
        <w:t>PODACI O TIJELIMA OD KOJIH NATJECATELJ ILI PONUDITELJ MOŽE DOBITI PRAVOVALJANU INFORMACIJU O OBVEZAMA KOJE SE ODNOSE NA POREZE, ZAŠTITU OKOLIŠA, ODREDBE O ZAŠTITI RADNOGA MJESTA I RADNE UVJETE KOJE SU NA SNAZI U PODRUČJU NA KOJEM DE SE IZVODITI RADOVI ILI PRUŽATI USLUGE I KOJE ĆE BITI PRIMJENJIVE NA RADOVE KOJI SE IZVODE ILI NA USLUGE KOJE ĆE SE PRUŽATI ZA VRIJEME TRAJANJA UGOVORA</w:t>
      </w:r>
      <w:bookmarkEnd w:id="110"/>
      <w:bookmarkEnd w:id="111"/>
    </w:p>
    <w:p w14:paraId="349D4EA5" w14:textId="77777777" w:rsidR="00703B25" w:rsidRDefault="00703B25" w:rsidP="00703B25">
      <w:pPr>
        <w:spacing w:after="0"/>
        <w:jc w:val="both"/>
        <w:rPr>
          <w:rFonts w:asciiTheme="majorHAnsi" w:hAnsiTheme="majorHAnsi" w:cstheme="majorHAnsi"/>
        </w:rPr>
      </w:pPr>
    </w:p>
    <w:p w14:paraId="11DEECDB" w14:textId="77777777" w:rsidR="00703B25" w:rsidRPr="00AF3041" w:rsidRDefault="00703B25" w:rsidP="00703B25">
      <w:pPr>
        <w:spacing w:after="0"/>
        <w:jc w:val="both"/>
        <w:rPr>
          <w:rFonts w:asciiTheme="majorHAnsi" w:hAnsiTheme="majorHAnsi" w:cstheme="majorHAnsi"/>
        </w:rPr>
      </w:pPr>
    </w:p>
    <w:p w14:paraId="30314A07" w14:textId="77777777" w:rsidR="00703B25" w:rsidRPr="00AF3041" w:rsidRDefault="00000000" w:rsidP="00703B25">
      <w:pPr>
        <w:spacing w:after="0"/>
        <w:jc w:val="both"/>
        <w:rPr>
          <w:rFonts w:asciiTheme="majorHAnsi" w:hAnsiTheme="majorHAnsi" w:cstheme="majorHAnsi"/>
        </w:rPr>
      </w:pPr>
      <w:hyperlink r:id="rId14" w:history="1">
        <w:r w:rsidR="00703B25" w:rsidRPr="00A74D34">
          <w:rPr>
            <w:rStyle w:val="Hiperveza"/>
            <w:rFonts w:asciiTheme="majorHAnsi" w:hAnsiTheme="majorHAnsi" w:cstheme="majorHAnsi"/>
            <w:u w:val="none"/>
          </w:rPr>
          <w:t>http://psc.hr/</w:t>
        </w:r>
      </w:hyperlink>
      <w:r w:rsidR="00703B25" w:rsidRPr="00AF3041">
        <w:rPr>
          <w:rFonts w:asciiTheme="majorHAnsi" w:hAnsiTheme="majorHAnsi" w:cstheme="majorHAnsi"/>
        </w:rPr>
        <w:t xml:space="preserve"> </w:t>
      </w:r>
    </w:p>
    <w:p w14:paraId="23EC69D2" w14:textId="1F4778C3" w:rsidR="00703B25" w:rsidRDefault="00703B25" w:rsidP="0088715C">
      <w:pPr>
        <w:spacing w:after="0"/>
        <w:jc w:val="both"/>
        <w:rPr>
          <w:rFonts w:asciiTheme="majorHAnsi" w:hAnsiTheme="majorHAnsi" w:cstheme="majorHAnsi"/>
        </w:rPr>
      </w:pPr>
    </w:p>
    <w:p w14:paraId="5F80A155" w14:textId="6F1953E4" w:rsidR="00703B25" w:rsidRPr="00AE56AA" w:rsidRDefault="00703B25" w:rsidP="0088715C">
      <w:pPr>
        <w:spacing w:after="0"/>
        <w:jc w:val="both"/>
        <w:rPr>
          <w:rFonts w:asciiTheme="majorHAnsi" w:hAnsiTheme="majorHAnsi" w:cstheme="majorHAnsi"/>
        </w:rPr>
      </w:pPr>
    </w:p>
    <w:p w14:paraId="45B0593D" w14:textId="77777777" w:rsidR="0088715C" w:rsidRPr="00AE56AA" w:rsidRDefault="0088715C" w:rsidP="0088715C">
      <w:pPr>
        <w:spacing w:after="0"/>
        <w:jc w:val="both"/>
        <w:rPr>
          <w:rFonts w:asciiTheme="majorHAnsi" w:hAnsiTheme="majorHAnsi" w:cstheme="majorHAnsi"/>
        </w:rPr>
      </w:pPr>
    </w:p>
    <w:p w14:paraId="2458DAC8" w14:textId="05AD1853" w:rsidR="00D7025A" w:rsidRPr="00AE56AA" w:rsidRDefault="0056150E" w:rsidP="005E24B7">
      <w:pPr>
        <w:pStyle w:val="Naslov2"/>
        <w:shd w:val="clear" w:color="auto" w:fill="8790D5"/>
      </w:pPr>
      <w:bookmarkStart w:id="112" w:name="_Toc136008905"/>
      <w:r w:rsidRPr="00AE56AA">
        <w:t>6</w:t>
      </w:r>
      <w:r w:rsidR="00AF7702">
        <w:t>6</w:t>
      </w:r>
      <w:r w:rsidR="00D7025A" w:rsidRPr="00AE56AA">
        <w:t>. ROK ZA DONOŠENJE ODLUKE O ODABIRU</w:t>
      </w:r>
      <w:bookmarkEnd w:id="112"/>
    </w:p>
    <w:p w14:paraId="7FCDFCA0" w14:textId="798927ED" w:rsidR="00D7025A" w:rsidRPr="00A74D34" w:rsidRDefault="005E24B7" w:rsidP="00D7025A">
      <w:pPr>
        <w:jc w:val="both"/>
        <w:rPr>
          <w:rFonts w:asciiTheme="majorHAnsi" w:hAnsiTheme="majorHAnsi" w:cstheme="majorHAnsi"/>
        </w:rPr>
      </w:pPr>
      <w:r w:rsidRPr="00AE56AA">
        <w:rPr>
          <w:rFonts w:asciiTheme="majorHAnsi" w:hAnsiTheme="majorHAnsi" w:cstheme="majorHAnsi"/>
        </w:rPr>
        <w:br/>
      </w:r>
      <w:r w:rsidR="00D7025A" w:rsidRPr="00A74D34">
        <w:rPr>
          <w:rFonts w:asciiTheme="majorHAnsi" w:hAnsiTheme="majorHAnsi" w:cstheme="majorHAnsi"/>
        </w:rPr>
        <w:t xml:space="preserve">Rok za donošenje Odluke o odabiru ili odluke o poništenju postupka javne nabave iznosi </w:t>
      </w:r>
      <w:r w:rsidR="00A57FAF" w:rsidRPr="00A74D34">
        <w:rPr>
          <w:rFonts w:asciiTheme="majorHAnsi" w:hAnsiTheme="majorHAnsi" w:cstheme="majorHAnsi"/>
          <w:b/>
          <w:bCs/>
        </w:rPr>
        <w:t>90</w:t>
      </w:r>
      <w:r w:rsidR="00AA794D" w:rsidRPr="00A74D34">
        <w:rPr>
          <w:rFonts w:asciiTheme="majorHAnsi" w:hAnsiTheme="majorHAnsi" w:cstheme="majorHAnsi"/>
          <w:b/>
          <w:bCs/>
        </w:rPr>
        <w:t xml:space="preserve"> </w:t>
      </w:r>
      <w:r w:rsidR="00D7025A" w:rsidRPr="00A74D34">
        <w:rPr>
          <w:rFonts w:asciiTheme="majorHAnsi" w:hAnsiTheme="majorHAnsi" w:cstheme="majorHAnsi"/>
          <w:b/>
          <w:bCs/>
        </w:rPr>
        <w:t>(</w:t>
      </w:r>
      <w:r w:rsidR="00A57FAF" w:rsidRPr="00A74D34">
        <w:rPr>
          <w:rFonts w:asciiTheme="majorHAnsi" w:hAnsiTheme="majorHAnsi" w:cstheme="majorHAnsi"/>
          <w:b/>
          <w:bCs/>
        </w:rPr>
        <w:t>devedeset</w:t>
      </w:r>
      <w:r w:rsidR="00D7025A" w:rsidRPr="00A74D34">
        <w:rPr>
          <w:rFonts w:asciiTheme="majorHAnsi" w:hAnsiTheme="majorHAnsi" w:cstheme="majorHAnsi"/>
          <w:b/>
          <w:bCs/>
        </w:rPr>
        <w:t>) dana</w:t>
      </w:r>
      <w:r w:rsidR="00D7025A" w:rsidRPr="00A74D34">
        <w:rPr>
          <w:rFonts w:asciiTheme="majorHAnsi" w:hAnsiTheme="majorHAnsi" w:cstheme="majorHAnsi"/>
        </w:rPr>
        <w:t xml:space="preserve"> od dana isteka roka za dostavu ponude.</w:t>
      </w:r>
    </w:p>
    <w:p w14:paraId="1C617B64" w14:textId="427CFB03" w:rsidR="00D7025A" w:rsidRPr="00A74D34" w:rsidRDefault="00D7025A" w:rsidP="0088715C">
      <w:pPr>
        <w:spacing w:after="0"/>
        <w:jc w:val="both"/>
        <w:rPr>
          <w:rFonts w:asciiTheme="majorHAnsi" w:hAnsiTheme="majorHAnsi" w:cstheme="majorHAnsi"/>
        </w:rPr>
      </w:pPr>
      <w:r w:rsidRPr="00A74D34">
        <w:rPr>
          <w:rFonts w:asciiTheme="majorHAnsi" w:hAnsiTheme="majorHAnsi" w:cstheme="majorHAnsi"/>
        </w:rPr>
        <w:t xml:space="preserve">Odluku o odabiru ili odluku o poništenju postupka javne nabave s preslikom Zapisnika o pregledu i ocjeni ponuda, Naručitelj će bez odgode dostaviti putem EOJN javnom objavom. </w:t>
      </w:r>
    </w:p>
    <w:p w14:paraId="4FB67FAD" w14:textId="26BC81B3" w:rsidR="00281CDB" w:rsidRPr="00A74D34" w:rsidRDefault="00281CDB" w:rsidP="0088715C">
      <w:pPr>
        <w:spacing w:after="0"/>
        <w:jc w:val="both"/>
        <w:rPr>
          <w:rFonts w:asciiTheme="majorHAnsi" w:hAnsiTheme="majorHAnsi" w:cstheme="majorHAnsi"/>
        </w:rPr>
      </w:pPr>
    </w:p>
    <w:p w14:paraId="28C87BB5" w14:textId="3F631F39" w:rsidR="00281CDB" w:rsidRPr="00AE56AA" w:rsidRDefault="00281CDB" w:rsidP="0088715C">
      <w:pPr>
        <w:spacing w:after="0"/>
        <w:jc w:val="both"/>
        <w:rPr>
          <w:rFonts w:asciiTheme="majorHAnsi" w:hAnsiTheme="majorHAnsi" w:cstheme="majorHAnsi"/>
        </w:rPr>
      </w:pPr>
      <w:r w:rsidRPr="00A74D34">
        <w:rPr>
          <w:rFonts w:asciiTheme="majorHAnsi" w:hAnsiTheme="majorHAnsi" w:cstheme="majorHAnsi"/>
        </w:rPr>
        <w:t xml:space="preserve">Naručitelj je odredio dulji rok za donošenje odgovarajuće odluke od zakonskog minimuma od 30 dana s obzirom da postoji mogućnost zaprimanja više ponuda, a i radi se o postupku nabave s kriterijem odabira ekonomski najpovoljnije ponude što analizu čini opsežnijom te Naručitelj želi ostaviti dovoljno vremena za detaljnu analizu i ocjenu ponuda te bodovanje valjanih ponuda prema kriterijima za odabir ekonomski najpovoljnije ponude. Osim toga, ZJN 2016 predviđa mogućnosti upotpunjavanja/pojašnjenja ponuda, obvezu traženja ispravka računske greške, pojašnjenja neuobičajeno niske ponude, zamjene </w:t>
      </w:r>
      <w:proofErr w:type="spellStart"/>
      <w:r w:rsidRPr="00A74D34">
        <w:rPr>
          <w:rFonts w:asciiTheme="majorHAnsi" w:hAnsiTheme="majorHAnsi" w:cstheme="majorHAnsi"/>
        </w:rPr>
        <w:t>podugovaratelja</w:t>
      </w:r>
      <w:proofErr w:type="spellEnd"/>
      <w:r w:rsidRPr="00A74D34">
        <w:rPr>
          <w:rFonts w:asciiTheme="majorHAnsi" w:hAnsiTheme="majorHAnsi" w:cstheme="majorHAnsi"/>
        </w:rPr>
        <w:t xml:space="preserve"> te subjekata na čiju se sposobnost ponuditelj oslanja ukoliko se utvrdi da kod njih postoje osnove za isključenje, obvezu traženja ažuriranih popratnih dokumenata i sl. što sve znatno produljuje sam postupak pregleda i ocjene ponuda, te je Naručitelj mišljenja da rok od 30 dana nije dovoljan za provedbu svih opisanih radnji. Rok od 90 dana je maksimalni rok te će Naručitelj, ukoliko bude moguće, odgovarajuću odluku donijeti i u kraćem roku.</w:t>
      </w:r>
    </w:p>
    <w:p w14:paraId="0EA8DABC" w14:textId="77777777" w:rsidR="00281CDB" w:rsidRPr="00AE56AA" w:rsidRDefault="00281CDB" w:rsidP="0088715C">
      <w:pPr>
        <w:spacing w:after="0"/>
        <w:jc w:val="both"/>
        <w:rPr>
          <w:rFonts w:asciiTheme="majorHAnsi" w:hAnsiTheme="majorHAnsi" w:cstheme="majorHAnsi"/>
        </w:rPr>
      </w:pPr>
    </w:p>
    <w:p w14:paraId="62C76924" w14:textId="77777777" w:rsidR="0088715C" w:rsidRPr="00AE56AA" w:rsidRDefault="0088715C" w:rsidP="0088715C">
      <w:pPr>
        <w:spacing w:after="0"/>
        <w:jc w:val="both"/>
        <w:rPr>
          <w:rFonts w:asciiTheme="majorHAnsi" w:hAnsiTheme="majorHAnsi" w:cstheme="majorHAnsi"/>
        </w:rPr>
      </w:pPr>
    </w:p>
    <w:p w14:paraId="6E95BB5B" w14:textId="1F826282" w:rsidR="005001C7" w:rsidRPr="00AE56AA" w:rsidRDefault="00D7025A" w:rsidP="005001C7">
      <w:pPr>
        <w:pStyle w:val="Naslov2"/>
        <w:shd w:val="clear" w:color="auto" w:fill="8790D5"/>
      </w:pPr>
      <w:bookmarkStart w:id="113" w:name="_Toc136008906"/>
      <w:r w:rsidRPr="00AE56AA">
        <w:t>6</w:t>
      </w:r>
      <w:r w:rsidR="00AF7702">
        <w:t>7</w:t>
      </w:r>
      <w:r w:rsidRPr="00AE56AA">
        <w:t>. ROK, NAČIN I UVJETI PLAĆANJA</w:t>
      </w:r>
      <w:bookmarkEnd w:id="113"/>
    </w:p>
    <w:p w14:paraId="6C8ED4AE" w14:textId="77777777" w:rsidR="00F9441B" w:rsidRPr="00AE56AA" w:rsidRDefault="00F9441B" w:rsidP="00F9441B">
      <w:pPr>
        <w:jc w:val="both"/>
        <w:rPr>
          <w:rFonts w:asciiTheme="majorHAnsi" w:hAnsiTheme="majorHAnsi" w:cstheme="majorHAnsi"/>
        </w:rPr>
      </w:pPr>
    </w:p>
    <w:p w14:paraId="57C28F54" w14:textId="77777777" w:rsidR="00AF3041" w:rsidRPr="00A74D34" w:rsidRDefault="00AF3041" w:rsidP="00AF3041">
      <w:pPr>
        <w:jc w:val="both"/>
        <w:rPr>
          <w:rFonts w:asciiTheme="majorHAnsi" w:hAnsiTheme="majorHAnsi" w:cstheme="majorHAnsi"/>
        </w:rPr>
      </w:pPr>
      <w:r w:rsidRPr="00A74D34">
        <w:rPr>
          <w:rFonts w:asciiTheme="majorHAnsi" w:hAnsiTheme="majorHAnsi" w:cstheme="majorHAnsi"/>
        </w:rPr>
        <w:t>Predujam je isključen.</w:t>
      </w:r>
    </w:p>
    <w:p w14:paraId="5E016DC5" w14:textId="0622F9E4" w:rsidR="00AF3041" w:rsidRPr="00A74D34" w:rsidRDefault="00AF3041" w:rsidP="00AF3041">
      <w:pPr>
        <w:jc w:val="both"/>
        <w:rPr>
          <w:rFonts w:asciiTheme="majorHAnsi" w:hAnsiTheme="majorHAnsi" w:cstheme="majorHAnsi"/>
        </w:rPr>
      </w:pPr>
      <w:r w:rsidRPr="00A74D34">
        <w:rPr>
          <w:rFonts w:asciiTheme="majorHAnsi" w:hAnsiTheme="majorHAnsi" w:cstheme="majorHAnsi"/>
        </w:rPr>
        <w:t>Izvršite</w:t>
      </w:r>
      <w:r w:rsidR="009C5461" w:rsidRPr="00A74D34">
        <w:rPr>
          <w:rFonts w:asciiTheme="majorHAnsi" w:hAnsiTheme="majorHAnsi" w:cstheme="majorHAnsi"/>
        </w:rPr>
        <w:t>lj je dužan za isporučenu robu</w:t>
      </w:r>
      <w:r w:rsidRPr="00A74D34">
        <w:rPr>
          <w:rFonts w:asciiTheme="majorHAnsi" w:hAnsiTheme="majorHAnsi" w:cstheme="majorHAnsi"/>
        </w:rPr>
        <w:t xml:space="preserve"> ispostaviti elektronički račun i otpremnicu na kojoj je potrebno naznačiti naziv robe, jedinicu mjere i količine, te oznaku ugovora.  </w:t>
      </w:r>
    </w:p>
    <w:p w14:paraId="77DCF9C0" w14:textId="77777777" w:rsidR="00AF3041" w:rsidRPr="00A74D34" w:rsidRDefault="00AF3041" w:rsidP="00AF3041">
      <w:pPr>
        <w:jc w:val="both"/>
        <w:rPr>
          <w:rFonts w:asciiTheme="majorHAnsi" w:hAnsiTheme="majorHAnsi" w:cstheme="majorHAnsi"/>
        </w:rPr>
      </w:pPr>
      <w:r w:rsidRPr="00A74D34">
        <w:rPr>
          <w:rFonts w:asciiTheme="majorHAnsi" w:hAnsiTheme="majorHAnsi" w:cstheme="majorHAnsi"/>
        </w:rPr>
        <w:t xml:space="preserve">Izvršitelj mora svom računu priložiti i račune svojih </w:t>
      </w:r>
      <w:proofErr w:type="spellStart"/>
      <w:r w:rsidRPr="00A74D34">
        <w:rPr>
          <w:rFonts w:asciiTheme="majorHAnsi" w:hAnsiTheme="majorHAnsi" w:cstheme="majorHAnsi"/>
        </w:rPr>
        <w:t>podugovaratelja</w:t>
      </w:r>
      <w:proofErr w:type="spellEnd"/>
      <w:r w:rsidRPr="00A74D34">
        <w:rPr>
          <w:rFonts w:asciiTheme="majorHAnsi" w:hAnsiTheme="majorHAnsi" w:cstheme="majorHAnsi"/>
        </w:rPr>
        <w:t xml:space="preserve"> koji su prethodno odobreni od strane Naručitelja.</w:t>
      </w:r>
    </w:p>
    <w:p w14:paraId="73663D1F" w14:textId="77777777" w:rsidR="00AF3041" w:rsidRPr="00A74D34" w:rsidRDefault="00AF3041" w:rsidP="00AF3041">
      <w:pPr>
        <w:jc w:val="both"/>
        <w:rPr>
          <w:rFonts w:asciiTheme="majorHAnsi" w:hAnsiTheme="majorHAnsi" w:cstheme="majorHAnsi"/>
        </w:rPr>
      </w:pPr>
      <w:r w:rsidRPr="00A74D34">
        <w:rPr>
          <w:rFonts w:asciiTheme="majorHAnsi" w:hAnsiTheme="majorHAnsi" w:cstheme="majorHAnsi"/>
        </w:rPr>
        <w:t>Plaćanje se vrši u roku od 30 dana od dana primitka valjanog e-Računa na broj žiro-računa naznačen na računu.</w:t>
      </w:r>
    </w:p>
    <w:p w14:paraId="3443D090" w14:textId="77777777" w:rsidR="00AF3041" w:rsidRPr="00A74D34" w:rsidRDefault="00AF3041" w:rsidP="00AF3041">
      <w:pPr>
        <w:jc w:val="both"/>
        <w:rPr>
          <w:rFonts w:asciiTheme="majorHAnsi" w:hAnsiTheme="majorHAnsi" w:cstheme="majorHAnsi"/>
        </w:rPr>
      </w:pPr>
      <w:r w:rsidRPr="00A74D34">
        <w:rPr>
          <w:rFonts w:asciiTheme="majorHAnsi" w:hAnsiTheme="majorHAnsi" w:cstheme="majorHAnsi"/>
        </w:rPr>
        <w:t>Izvršitelj, odnosno, izdavatelj računa, obvezan je prema obvezniku javne nabave (Naručitelju) izdati i slati isključivo elektroničke račune (e-Račun) i prateće isprave sukladno europskoj normi, odnosno, Zakonu o elektroničkom izdavanju računa u javnoj nabavi („Narodne novine“ broj 94/2018).</w:t>
      </w:r>
    </w:p>
    <w:p w14:paraId="28A4F95C" w14:textId="28E9457D" w:rsidR="00AF3041" w:rsidRPr="00A74D34" w:rsidRDefault="00AF3041" w:rsidP="00AF3041">
      <w:pPr>
        <w:jc w:val="both"/>
        <w:rPr>
          <w:rFonts w:asciiTheme="majorHAnsi" w:hAnsiTheme="majorHAnsi" w:cstheme="majorHAnsi"/>
        </w:rPr>
      </w:pPr>
      <w:r w:rsidRPr="00A74D34">
        <w:rPr>
          <w:rFonts w:asciiTheme="majorHAnsi" w:hAnsiTheme="majorHAnsi" w:cstheme="majorHAnsi"/>
        </w:rPr>
        <w:t xml:space="preserve">Na svakom izdanom e-računu potrebno je uz standardne / propisane računovodstvene elemente potrebno je navesti broj i datum Ugovora o </w:t>
      </w:r>
      <w:r w:rsidR="009C5461" w:rsidRPr="00A74D34">
        <w:rPr>
          <w:rFonts w:asciiTheme="majorHAnsi" w:hAnsiTheme="majorHAnsi" w:cstheme="majorHAnsi"/>
        </w:rPr>
        <w:t>javnoj nabavi, točan naziv rob</w:t>
      </w:r>
      <w:r w:rsidRPr="00A74D34">
        <w:rPr>
          <w:rFonts w:asciiTheme="majorHAnsi" w:hAnsiTheme="majorHAnsi" w:cstheme="majorHAnsi"/>
        </w:rPr>
        <w:t>e i dio predmeta nabave za koji se račun ispostavlja, te slijedeće navode o projektu i programu sufinanciranja:</w:t>
      </w:r>
    </w:p>
    <w:p w14:paraId="5BFEF81E" w14:textId="39F9FA3C" w:rsidR="00AF3041" w:rsidRPr="00A74D34" w:rsidRDefault="009C5461" w:rsidP="00AF3041">
      <w:pPr>
        <w:jc w:val="both"/>
        <w:rPr>
          <w:rFonts w:asciiTheme="majorHAnsi" w:hAnsiTheme="majorHAnsi" w:cstheme="majorHAnsi"/>
        </w:rPr>
      </w:pPr>
      <w:r w:rsidRPr="00A74D34">
        <w:rPr>
          <w:rFonts w:asciiTheme="majorHAnsi" w:hAnsiTheme="majorHAnsi" w:cstheme="majorHAnsi"/>
        </w:rPr>
        <w:t>Ovu rob</w:t>
      </w:r>
      <w:r w:rsidR="00AF3041" w:rsidRPr="00A74D34">
        <w:rPr>
          <w:rFonts w:asciiTheme="majorHAnsi" w:hAnsiTheme="majorHAnsi" w:cstheme="majorHAnsi"/>
        </w:rPr>
        <w:t>u sufinancira Europska unija kroz projekt:</w:t>
      </w:r>
    </w:p>
    <w:p w14:paraId="5F816B7E" w14:textId="77777777" w:rsidR="00AF3041" w:rsidRPr="00A74D34" w:rsidRDefault="00AF3041" w:rsidP="00AF3041">
      <w:pPr>
        <w:jc w:val="both"/>
        <w:rPr>
          <w:rFonts w:asciiTheme="majorHAnsi" w:hAnsiTheme="majorHAnsi" w:cstheme="majorHAnsi"/>
        </w:rPr>
      </w:pPr>
      <w:r w:rsidRPr="00A74D34">
        <w:rPr>
          <w:rFonts w:asciiTheme="majorHAnsi" w:hAnsiTheme="majorHAnsi" w:cstheme="majorHAnsi"/>
        </w:rPr>
        <w:t xml:space="preserve">Uređenje Turističko-rekreacijskog centra „Jezero-Hercegovac-Ružica grad“ K.K.06.1.2.03.0002 iz Europskih strukturnih i investicijskih fondova u financijskom razdoblju 2014.-2020. iz   Europskog fonda za regionalni razvoj u okviru Operativnog programa „Konkurentnost i kohezija“ na temelju ograničenog </w:t>
      </w:r>
      <w:r w:rsidRPr="00A74D34">
        <w:rPr>
          <w:rFonts w:asciiTheme="majorHAnsi" w:hAnsiTheme="majorHAnsi" w:cstheme="majorHAnsi"/>
        </w:rPr>
        <w:lastRenderedPageBreak/>
        <w:t>postupka u modalitetu trajnog poziva: Promicanje održivog razvoja prirodne baštine na području Slavonije, Baranje i Srijema.</w:t>
      </w:r>
    </w:p>
    <w:p w14:paraId="03059D64" w14:textId="77777777" w:rsidR="00AF3041" w:rsidRPr="00AE56AA" w:rsidRDefault="00AF3041" w:rsidP="00AF3041">
      <w:pPr>
        <w:jc w:val="both"/>
        <w:rPr>
          <w:rFonts w:asciiTheme="majorHAnsi" w:hAnsiTheme="majorHAnsi" w:cstheme="majorHAnsi"/>
        </w:rPr>
      </w:pPr>
      <w:r w:rsidRPr="00A74D34">
        <w:rPr>
          <w:rFonts w:asciiTheme="majorHAnsi" w:hAnsiTheme="majorHAnsi" w:cstheme="majorHAnsi"/>
        </w:rPr>
        <w:t>Ako članovi zajednice gospodarskih subjekata zahtijevaju plaćanje preko jednog člana, tada taj član ispostavlja račun u ime zajednice gospodarskih subjekata na način kako je navedeno.</w:t>
      </w:r>
    </w:p>
    <w:p w14:paraId="7C6CA710" w14:textId="5E5D72DE" w:rsidR="00F9441B" w:rsidRPr="00AE56AA" w:rsidRDefault="00F9441B" w:rsidP="00F9441B">
      <w:pPr>
        <w:spacing w:after="0"/>
        <w:jc w:val="both"/>
        <w:rPr>
          <w:rFonts w:asciiTheme="majorHAnsi" w:hAnsiTheme="majorHAnsi" w:cstheme="majorHAnsi"/>
        </w:rPr>
      </w:pPr>
    </w:p>
    <w:p w14:paraId="62D26DD3" w14:textId="77777777" w:rsidR="0088715C" w:rsidRPr="00AE56AA" w:rsidRDefault="0088715C" w:rsidP="0088715C">
      <w:pPr>
        <w:spacing w:after="0"/>
        <w:jc w:val="both"/>
        <w:rPr>
          <w:rFonts w:asciiTheme="majorHAnsi" w:hAnsiTheme="majorHAnsi" w:cstheme="majorHAnsi"/>
          <w:b/>
          <w:bCs/>
        </w:rPr>
      </w:pPr>
    </w:p>
    <w:p w14:paraId="3DCC1E6B" w14:textId="4D689E68" w:rsidR="006A0026" w:rsidRPr="00AE56AA" w:rsidRDefault="006A0026" w:rsidP="005E24B7">
      <w:pPr>
        <w:pStyle w:val="Naslov2"/>
        <w:shd w:val="clear" w:color="auto" w:fill="8790D5"/>
      </w:pPr>
      <w:bookmarkStart w:id="114" w:name="_Toc136008907"/>
      <w:r w:rsidRPr="00AE56AA">
        <w:t>6</w:t>
      </w:r>
      <w:r w:rsidR="00AF7702">
        <w:t>8</w:t>
      </w:r>
      <w:r w:rsidRPr="00AE56AA">
        <w:t>. ROK ZA IZJAVLJIVANJE ŽALBE NA DOKUMENTACIJU O NABAVI TE NAZIV I ADRESA ŽALBENOG TIJELA</w:t>
      </w:r>
      <w:bookmarkEnd w:id="114"/>
    </w:p>
    <w:p w14:paraId="29CC35C2" w14:textId="77777777" w:rsidR="00B266A8" w:rsidRPr="008E2F79" w:rsidRDefault="005E24B7" w:rsidP="00B266A8">
      <w:pPr>
        <w:jc w:val="both"/>
        <w:rPr>
          <w:rFonts w:asciiTheme="majorHAnsi" w:hAnsiTheme="majorHAnsi" w:cstheme="majorHAnsi"/>
        </w:rPr>
      </w:pPr>
      <w:r w:rsidRPr="00AE56AA">
        <w:rPr>
          <w:rFonts w:asciiTheme="majorHAnsi" w:hAnsiTheme="majorHAnsi" w:cstheme="majorHAnsi"/>
        </w:rPr>
        <w:br/>
      </w:r>
      <w:r w:rsidR="00B266A8" w:rsidRPr="008E2F79">
        <w:rPr>
          <w:rFonts w:asciiTheme="majorHAnsi" w:hAnsiTheme="majorHAnsi" w:cstheme="majorHAnsi"/>
        </w:rPr>
        <w:t xml:space="preserve">Za rješavanje o žalbama nadležna je </w:t>
      </w:r>
      <w:r w:rsidR="00B266A8" w:rsidRPr="008E2F79">
        <w:rPr>
          <w:rFonts w:asciiTheme="majorHAnsi" w:hAnsiTheme="majorHAnsi" w:cstheme="majorHAnsi"/>
          <w:b/>
          <w:bCs/>
        </w:rPr>
        <w:t>Državna komisija za kontrolu postupaka javne nabave</w:t>
      </w:r>
      <w:r w:rsidR="00B266A8" w:rsidRPr="008E2F79">
        <w:rPr>
          <w:rFonts w:asciiTheme="majorHAnsi" w:hAnsiTheme="majorHAnsi" w:cstheme="majorHAnsi"/>
        </w:rPr>
        <w:t xml:space="preserve">. </w:t>
      </w:r>
    </w:p>
    <w:p w14:paraId="1A372EE4" w14:textId="77777777" w:rsidR="00B266A8" w:rsidRPr="008E2F79" w:rsidRDefault="00B266A8" w:rsidP="00B266A8">
      <w:pPr>
        <w:jc w:val="both"/>
        <w:rPr>
          <w:rFonts w:asciiTheme="majorHAnsi" w:hAnsiTheme="majorHAnsi" w:cstheme="majorHAnsi"/>
        </w:rPr>
      </w:pPr>
      <w:r w:rsidRPr="008E2F79">
        <w:rPr>
          <w:rFonts w:asciiTheme="majorHAnsi" w:hAnsiTheme="majorHAnsi" w:cstheme="majorHAnsi"/>
        </w:rPr>
        <w:t xml:space="preserve">Žalbeni postupak vodi se prema odredbama ovoga Zakona i Zakona o općem upravnom postupku. </w:t>
      </w:r>
    </w:p>
    <w:p w14:paraId="520EAB62" w14:textId="77777777" w:rsidR="00B266A8" w:rsidRPr="008E2F79" w:rsidRDefault="00B266A8" w:rsidP="00B266A8">
      <w:pPr>
        <w:jc w:val="both"/>
        <w:rPr>
          <w:rFonts w:asciiTheme="majorHAnsi" w:hAnsiTheme="majorHAnsi" w:cstheme="majorHAnsi"/>
        </w:rPr>
      </w:pPr>
      <w:r w:rsidRPr="008E2F79">
        <w:rPr>
          <w:rFonts w:asciiTheme="majorHAnsi" w:hAnsiTheme="majorHAnsi" w:cstheme="majorHAnsi"/>
        </w:rPr>
        <w:t>Žalbeni postupak temelji se na načelima javne nabave i upravnog postupka. Pravo na žalbu ima svaki gospodarski subjekt koji ima ili je imao pravni interes za dobivanje ugovora o javnoj nabavi i koji je pretrpio ili bi mogao pretrpjeti štetu od navodnoga kršenja subjektivnih prava.</w:t>
      </w:r>
    </w:p>
    <w:p w14:paraId="17D19E2E" w14:textId="77777777" w:rsidR="00B266A8" w:rsidRPr="008E2F79" w:rsidRDefault="00B266A8" w:rsidP="00B266A8">
      <w:pPr>
        <w:jc w:val="both"/>
        <w:rPr>
          <w:rFonts w:asciiTheme="majorHAnsi" w:hAnsiTheme="majorHAnsi" w:cstheme="majorHAnsi"/>
        </w:rPr>
      </w:pPr>
      <w:r w:rsidRPr="008E2F79">
        <w:rPr>
          <w:rFonts w:asciiTheme="majorHAnsi" w:hAnsiTheme="majorHAnsi" w:cstheme="majorHAnsi"/>
        </w:rPr>
        <w:t>Žalba se izjavljuje Državnoj komisiji u pisanom obliku. Žalba dostavlja elektroničkim sredstvima komunikacije putem međusobno povezanih informacijskih sustava Državne komisije i EOJN RH (u daljnjem tekstu: sustav e-Žalba) te da će žalba koja nije dostavljena na taj način biti odbačena.</w:t>
      </w:r>
    </w:p>
    <w:p w14:paraId="5FADFA70" w14:textId="77777777" w:rsidR="00B266A8" w:rsidRPr="008E2F79" w:rsidRDefault="00B266A8" w:rsidP="00B266A8">
      <w:pPr>
        <w:jc w:val="both"/>
        <w:rPr>
          <w:rFonts w:asciiTheme="majorHAnsi" w:hAnsiTheme="majorHAnsi" w:cstheme="majorHAnsi"/>
        </w:rPr>
      </w:pPr>
      <w:r w:rsidRPr="008E2F79">
        <w:rPr>
          <w:rFonts w:asciiTheme="majorHAnsi" w:hAnsiTheme="majorHAnsi" w:cstheme="majorHAnsi"/>
        </w:rPr>
        <w:t xml:space="preserve">U otvorenom postupku </w:t>
      </w:r>
      <w:r w:rsidRPr="008E2F79">
        <w:rPr>
          <w:rFonts w:asciiTheme="majorHAnsi" w:hAnsiTheme="majorHAnsi" w:cstheme="majorHAnsi"/>
          <w:b/>
          <w:bCs/>
        </w:rPr>
        <w:t>žalba se izjavljuje u roku deset dana</w:t>
      </w:r>
      <w:r w:rsidRPr="008E2F79">
        <w:rPr>
          <w:rFonts w:asciiTheme="majorHAnsi" w:hAnsiTheme="majorHAnsi" w:cstheme="majorHAnsi"/>
        </w:rPr>
        <w:t>, i to od dana:</w:t>
      </w:r>
    </w:p>
    <w:p w14:paraId="306D8F94" w14:textId="77777777" w:rsidR="00B266A8" w:rsidRPr="008E2F79" w:rsidRDefault="00B266A8" w:rsidP="00B266A8">
      <w:pPr>
        <w:ind w:left="720"/>
        <w:jc w:val="both"/>
        <w:rPr>
          <w:rFonts w:asciiTheme="majorHAnsi" w:hAnsiTheme="majorHAnsi" w:cstheme="majorHAnsi"/>
        </w:rPr>
      </w:pPr>
      <w:r w:rsidRPr="008E2F79">
        <w:rPr>
          <w:rFonts w:asciiTheme="majorHAnsi" w:hAnsiTheme="majorHAnsi" w:cstheme="majorHAnsi"/>
        </w:rPr>
        <w:t>– objave poziva na nadmetanje, u odnosu na sadržaj poziva ili dokumentacije o nabavi,</w:t>
      </w:r>
    </w:p>
    <w:p w14:paraId="7629E206" w14:textId="77777777" w:rsidR="00B266A8" w:rsidRPr="008E2F79" w:rsidRDefault="00B266A8" w:rsidP="00B266A8">
      <w:pPr>
        <w:ind w:left="720"/>
        <w:jc w:val="both"/>
        <w:rPr>
          <w:rFonts w:asciiTheme="majorHAnsi" w:hAnsiTheme="majorHAnsi" w:cstheme="majorHAnsi"/>
        </w:rPr>
      </w:pPr>
      <w:r w:rsidRPr="008E2F79">
        <w:rPr>
          <w:rFonts w:asciiTheme="majorHAnsi" w:hAnsiTheme="majorHAnsi" w:cstheme="majorHAnsi"/>
        </w:rPr>
        <w:t>– objave obavijesti o ispravku, u odnosu na sadržaj ispravka,</w:t>
      </w:r>
    </w:p>
    <w:p w14:paraId="3FD10866" w14:textId="77777777" w:rsidR="00B266A8" w:rsidRPr="008E2F79" w:rsidRDefault="00B266A8" w:rsidP="00B266A8">
      <w:pPr>
        <w:ind w:left="720"/>
        <w:jc w:val="both"/>
        <w:rPr>
          <w:rFonts w:asciiTheme="majorHAnsi" w:hAnsiTheme="majorHAnsi" w:cstheme="majorHAnsi"/>
        </w:rPr>
      </w:pPr>
      <w:r w:rsidRPr="008E2F79">
        <w:rPr>
          <w:rFonts w:asciiTheme="majorHAnsi" w:hAnsiTheme="majorHAnsi" w:cstheme="majorHAnsi"/>
        </w:rPr>
        <w:t>– objave izmjene dokumentacije o nabavi, u odnosu na sadržaj izmjene dokumentacije,</w:t>
      </w:r>
    </w:p>
    <w:p w14:paraId="513C1396" w14:textId="77777777" w:rsidR="00B266A8" w:rsidRPr="008E2F79" w:rsidRDefault="00B266A8" w:rsidP="00B266A8">
      <w:pPr>
        <w:ind w:left="720"/>
        <w:jc w:val="both"/>
        <w:rPr>
          <w:rFonts w:asciiTheme="majorHAnsi" w:hAnsiTheme="majorHAnsi" w:cstheme="majorHAnsi"/>
        </w:rPr>
      </w:pPr>
      <w:r w:rsidRPr="008E2F79">
        <w:rPr>
          <w:rFonts w:asciiTheme="majorHAnsi" w:hAnsiTheme="majorHAnsi" w:cstheme="majorHAnsi"/>
        </w:rPr>
        <w:t>– otvaranja ponuda u odnosu na propuštanje naručitelja da valjano odgovori na pravodobno dostavljen zahtjev dodatne informacije, objašnjenja ili izmjene dokumentacije o nabavi te na postupak otvaranja ponuda,</w:t>
      </w:r>
    </w:p>
    <w:p w14:paraId="08C835DD" w14:textId="77777777" w:rsidR="00B266A8" w:rsidRPr="008E2F79" w:rsidRDefault="00B266A8" w:rsidP="00B266A8">
      <w:pPr>
        <w:ind w:left="720"/>
        <w:jc w:val="both"/>
        <w:rPr>
          <w:rFonts w:asciiTheme="majorHAnsi" w:hAnsiTheme="majorHAnsi" w:cstheme="majorHAnsi"/>
        </w:rPr>
      </w:pPr>
      <w:r w:rsidRPr="008E2F79">
        <w:rPr>
          <w:rFonts w:asciiTheme="majorHAnsi" w:hAnsiTheme="majorHAnsi" w:cstheme="majorHAnsi"/>
        </w:rPr>
        <w:t>– primitka odluke o odabiru ili poništenju, u odnosu na postupak pregleda, ocjene i odabira ponuda, ili razloge poništenja.</w:t>
      </w:r>
    </w:p>
    <w:p w14:paraId="03C726FF" w14:textId="2352777E" w:rsidR="00B266A8" w:rsidRPr="00AE56AA" w:rsidRDefault="00B266A8" w:rsidP="00B266A8">
      <w:pPr>
        <w:spacing w:after="0"/>
        <w:jc w:val="both"/>
        <w:rPr>
          <w:rFonts w:asciiTheme="majorHAnsi" w:hAnsiTheme="majorHAnsi" w:cstheme="majorHAnsi"/>
        </w:rPr>
      </w:pPr>
      <w:r w:rsidRPr="008E2F79">
        <w:rPr>
          <w:rFonts w:asciiTheme="majorHAnsi" w:hAnsiTheme="majorHAnsi" w:cstheme="majorHAnsi"/>
        </w:rPr>
        <w:t>U slučaju izjavljivanja žalbe na Dokumentaciju o nabavi, Naručitelj će, sukladno članku 419. ZJN 2016, objaviti informaciju da je izjavljena žalba i da se zaustavlja postupak javne nabave.</w:t>
      </w:r>
    </w:p>
    <w:p w14:paraId="6F7C9349" w14:textId="4771007A" w:rsidR="006A0026" w:rsidRPr="00AE56AA" w:rsidRDefault="006A0026" w:rsidP="00B266A8">
      <w:pPr>
        <w:jc w:val="both"/>
        <w:rPr>
          <w:rFonts w:asciiTheme="majorHAnsi" w:hAnsiTheme="majorHAnsi" w:cstheme="majorHAnsi"/>
        </w:rPr>
      </w:pPr>
    </w:p>
    <w:p w14:paraId="36D4BD8F" w14:textId="58529DF8" w:rsidR="005A26F6" w:rsidRPr="00AE56AA" w:rsidRDefault="005A26F6">
      <w:pPr>
        <w:rPr>
          <w:rFonts w:asciiTheme="majorHAnsi" w:eastAsiaTheme="majorEastAsia" w:hAnsiTheme="majorHAnsi" w:cstheme="majorBidi"/>
          <w:b/>
          <w:szCs w:val="26"/>
          <w:lang w:eastAsia="hr-HR"/>
        </w:rPr>
      </w:pPr>
    </w:p>
    <w:p w14:paraId="2B0D3A7E" w14:textId="4CD800F7" w:rsidR="006A0026" w:rsidRPr="00AE56AA" w:rsidRDefault="000443E0" w:rsidP="005E24B7">
      <w:pPr>
        <w:pStyle w:val="Naslov2"/>
        <w:shd w:val="clear" w:color="auto" w:fill="8790D5"/>
      </w:pPr>
      <w:bookmarkStart w:id="115" w:name="_Toc136008908"/>
      <w:r w:rsidRPr="00AE56AA">
        <w:t>6</w:t>
      </w:r>
      <w:r w:rsidR="00AF7702">
        <w:t>9</w:t>
      </w:r>
      <w:r w:rsidR="006A0026" w:rsidRPr="00AE56AA">
        <w:t>. DRUGI PODACI KOJE NARUČITELJ SMATRA POTREBNIMA</w:t>
      </w:r>
      <w:bookmarkEnd w:id="115"/>
    </w:p>
    <w:p w14:paraId="3589B6AF" w14:textId="7F97685E" w:rsidR="006A0026" w:rsidRPr="00AE56AA" w:rsidRDefault="006A0026" w:rsidP="006A0026">
      <w:pPr>
        <w:spacing w:after="0"/>
        <w:jc w:val="both"/>
        <w:rPr>
          <w:rFonts w:asciiTheme="majorHAnsi" w:hAnsiTheme="majorHAnsi" w:cstheme="majorHAnsi"/>
          <w:b/>
          <w:bCs/>
        </w:rPr>
      </w:pPr>
    </w:p>
    <w:p w14:paraId="6E8BD55B" w14:textId="77777777" w:rsidR="00FF5730" w:rsidRPr="00AE56AA" w:rsidRDefault="00FF5730" w:rsidP="006A0026">
      <w:pPr>
        <w:spacing w:after="0"/>
        <w:jc w:val="both"/>
        <w:rPr>
          <w:rFonts w:asciiTheme="majorHAnsi" w:hAnsiTheme="majorHAnsi" w:cstheme="majorHAnsi"/>
          <w:b/>
          <w:bCs/>
        </w:rPr>
      </w:pPr>
    </w:p>
    <w:p w14:paraId="7F323947" w14:textId="242A5BBA" w:rsidR="006A0026" w:rsidRPr="00AE56AA" w:rsidRDefault="000443E0" w:rsidP="00DC41AD">
      <w:pPr>
        <w:shd w:val="clear" w:color="auto" w:fill="D9E2F3" w:themeFill="accent1" w:themeFillTint="33"/>
        <w:rPr>
          <w:b/>
          <w:bCs/>
        </w:rPr>
      </w:pPr>
      <w:r w:rsidRPr="00AE56AA">
        <w:rPr>
          <w:b/>
          <w:bCs/>
        </w:rPr>
        <w:t>6</w:t>
      </w:r>
      <w:r w:rsidR="00AF7702">
        <w:rPr>
          <w:b/>
          <w:bCs/>
        </w:rPr>
        <w:t>9</w:t>
      </w:r>
      <w:r w:rsidR="006A0026" w:rsidRPr="00AE56AA">
        <w:rPr>
          <w:b/>
          <w:bCs/>
        </w:rPr>
        <w:t>.1. Dopunjavanje, pojašnjenje i upotpunjavanje ponude</w:t>
      </w:r>
    </w:p>
    <w:p w14:paraId="733D3FF3" w14:textId="77777777" w:rsidR="009E65F4" w:rsidRPr="008E2F79" w:rsidRDefault="009E65F4" w:rsidP="009E65F4">
      <w:pPr>
        <w:jc w:val="both"/>
        <w:rPr>
          <w:rFonts w:asciiTheme="majorHAnsi" w:hAnsiTheme="majorHAnsi" w:cstheme="majorHAnsi"/>
        </w:rPr>
      </w:pPr>
      <w:r w:rsidRPr="008E2F79">
        <w:rPr>
          <w:rFonts w:asciiTheme="majorHAnsi" w:hAnsiTheme="majorHAnsi" w:cstheme="majorHAnsi"/>
        </w:rPr>
        <w:t>Ako su informacije ili dokumentacija koje je trebao dostaviti gospodarski subjekt nepotpuni ili pogrešni ili se takvima čine ili ako nedostaju određeni dokumenti, naručitelj može, poštujući načela jednakog tretmana i transparentnosti, zahtijevati od dotičnih gospodarskih subjekata da dopune, razjasne, upotpune ili dostave nužne informacije ili dokumentaciju u primjerenom roku ne kraćem od 5 dana.</w:t>
      </w:r>
    </w:p>
    <w:p w14:paraId="0FCB4265" w14:textId="77777777" w:rsidR="009E65F4" w:rsidRPr="008E2F79" w:rsidRDefault="009E65F4" w:rsidP="009E65F4">
      <w:pPr>
        <w:jc w:val="both"/>
        <w:rPr>
          <w:rFonts w:asciiTheme="majorHAnsi" w:hAnsiTheme="majorHAnsi" w:cstheme="majorHAnsi"/>
        </w:rPr>
      </w:pPr>
      <w:r w:rsidRPr="008E2F79">
        <w:rPr>
          <w:rFonts w:asciiTheme="majorHAnsi" w:hAnsiTheme="majorHAnsi" w:cstheme="majorHAnsi"/>
        </w:rPr>
        <w:t xml:space="preserve">Naručitelj će dopunjavanje, pojašnjenje i/ili upotpunjavanje ponude zatražiti putem sustava EOJN RH modul Pojašnjenja/upotpunjavanje elektronički dostavljenih ponuda. Detaljne upute o načinu </w:t>
      </w:r>
      <w:r w:rsidRPr="008E2F79">
        <w:rPr>
          <w:rFonts w:asciiTheme="majorHAnsi" w:hAnsiTheme="majorHAnsi" w:cstheme="majorHAnsi"/>
        </w:rPr>
        <w:lastRenderedPageBreak/>
        <w:t>komunikacije naručitelja i ponuditelja u tijeku pregleda i ocjene ponude putem sustava EOJN RH-a dostupne su na stranicama Oglasnika, na adresi: https://eojn.nn.hr. Postupanje ne smije dovesti do pregovaranja u vezi s kriterijem za odabir ponude ili ponuđenim predmetom nabave. Ako Naručitelj u postupku javne nabave ne primjenjuje mogućnost iz stavka 1. ove točke obvezan je obrazložiti razloge u zapisniku o pregledu i ocjeni.</w:t>
      </w:r>
    </w:p>
    <w:p w14:paraId="43F68AD4" w14:textId="77777777" w:rsidR="00FF5730" w:rsidRPr="008E2F79" w:rsidRDefault="00FF5730" w:rsidP="00DC41AD">
      <w:pPr>
        <w:rPr>
          <w:rFonts w:asciiTheme="majorHAnsi" w:hAnsiTheme="majorHAnsi" w:cstheme="majorHAnsi"/>
        </w:rPr>
      </w:pPr>
    </w:p>
    <w:p w14:paraId="1570C7D6" w14:textId="6D728B9F" w:rsidR="006A0026" w:rsidRPr="008E2F79" w:rsidRDefault="000443E0" w:rsidP="00DC41AD">
      <w:pPr>
        <w:shd w:val="clear" w:color="auto" w:fill="D9E2F3" w:themeFill="accent1" w:themeFillTint="33"/>
        <w:rPr>
          <w:b/>
          <w:bCs/>
        </w:rPr>
      </w:pPr>
      <w:r w:rsidRPr="008E2F79">
        <w:rPr>
          <w:b/>
          <w:bCs/>
        </w:rPr>
        <w:t>6</w:t>
      </w:r>
      <w:r w:rsidR="00AF7702">
        <w:rPr>
          <w:b/>
          <w:bCs/>
        </w:rPr>
        <w:t>9</w:t>
      </w:r>
      <w:r w:rsidR="006A0026" w:rsidRPr="008E2F79">
        <w:rPr>
          <w:b/>
          <w:bCs/>
        </w:rPr>
        <w:t>.2. Sklapanje i izvršenje ugovora o javnoj nabavi</w:t>
      </w:r>
    </w:p>
    <w:p w14:paraId="62E73027" w14:textId="77777777" w:rsidR="009E65F4" w:rsidRPr="008E2F79" w:rsidRDefault="009E65F4" w:rsidP="009E65F4">
      <w:pPr>
        <w:jc w:val="both"/>
        <w:rPr>
          <w:rFonts w:asciiTheme="majorHAnsi" w:hAnsiTheme="majorHAnsi" w:cstheme="majorHAnsi"/>
        </w:rPr>
      </w:pPr>
      <w:r w:rsidRPr="008E2F79">
        <w:rPr>
          <w:rFonts w:asciiTheme="majorHAnsi" w:hAnsiTheme="majorHAnsi" w:cstheme="majorHAnsi"/>
        </w:rPr>
        <w:t>Ugovorne strane sklapaju ugovor o javnoj nabavi u pisanom obliku u roku od 90 dana od dana izvršnosti odluke o odabiru. Ugovor o javnoj nabavi mora biti sklopljen u skladu s uvjetima određenima dokumentaciji o nabavi i odabranom ponudom te ugovorne strane izvršavaju ugovor o javnoj nabavi u skladu s uvjetima određenima u dokumentaciji o nabavi i odabranom ponudom. Naručitelj je obvezan kontrolirati je li izvršenje ugovora o javnoj nabavi u skladu s uvjetima određenima u dokumentaciji o nabavi i odabranom ponudom.</w:t>
      </w:r>
    </w:p>
    <w:p w14:paraId="5A2F39C2" w14:textId="77777777" w:rsidR="009E65F4" w:rsidRPr="008E2F79" w:rsidRDefault="009E65F4" w:rsidP="009E65F4">
      <w:pPr>
        <w:spacing w:after="0"/>
        <w:jc w:val="both"/>
        <w:rPr>
          <w:rFonts w:asciiTheme="majorHAnsi" w:hAnsiTheme="majorHAnsi" w:cstheme="majorHAnsi"/>
        </w:rPr>
      </w:pPr>
      <w:r w:rsidRPr="008E2F79">
        <w:rPr>
          <w:rFonts w:asciiTheme="majorHAnsi" w:hAnsiTheme="majorHAnsi" w:cstheme="majorHAnsi"/>
        </w:rPr>
        <w:t>Na odgovornost ugovornih strana za ispunjenje obveza iz ugovora o javnoj nabavi, uz odredbe ZJN 2016, na odgovarajući način primjenjuju se odredbe zakona kojim se uređuju obvezni odnosi.</w:t>
      </w:r>
    </w:p>
    <w:p w14:paraId="3FB95BAE" w14:textId="795EF037" w:rsidR="009E65F4" w:rsidRPr="008E2F79" w:rsidRDefault="009E65F4" w:rsidP="0088715C">
      <w:pPr>
        <w:spacing w:after="0"/>
        <w:jc w:val="both"/>
        <w:rPr>
          <w:rFonts w:asciiTheme="majorHAnsi" w:hAnsiTheme="majorHAnsi" w:cstheme="majorHAnsi"/>
        </w:rPr>
      </w:pPr>
    </w:p>
    <w:p w14:paraId="4A3257B4" w14:textId="77777777" w:rsidR="009E65F4" w:rsidRPr="008E2F79" w:rsidRDefault="009E65F4" w:rsidP="0088715C">
      <w:pPr>
        <w:spacing w:after="0"/>
        <w:jc w:val="both"/>
        <w:rPr>
          <w:rFonts w:asciiTheme="majorHAnsi" w:hAnsiTheme="majorHAnsi" w:cstheme="majorHAnsi"/>
        </w:rPr>
      </w:pPr>
    </w:p>
    <w:p w14:paraId="0DBAC158" w14:textId="1EECFF49" w:rsidR="006A0026" w:rsidRPr="008E2F79" w:rsidRDefault="000443E0" w:rsidP="00DC41AD">
      <w:pPr>
        <w:shd w:val="clear" w:color="auto" w:fill="D9E2F3" w:themeFill="accent1" w:themeFillTint="33"/>
        <w:rPr>
          <w:b/>
          <w:bCs/>
        </w:rPr>
      </w:pPr>
      <w:r w:rsidRPr="008E2F79">
        <w:rPr>
          <w:b/>
          <w:bCs/>
        </w:rPr>
        <w:t>6</w:t>
      </w:r>
      <w:r w:rsidR="00AF7702">
        <w:rPr>
          <w:b/>
          <w:bCs/>
        </w:rPr>
        <w:t>9</w:t>
      </w:r>
      <w:r w:rsidR="006A0026" w:rsidRPr="008E2F79">
        <w:rPr>
          <w:b/>
          <w:bCs/>
        </w:rPr>
        <w:t>.3. Tajnost dokumentacije gospodarskih subjekata</w:t>
      </w:r>
    </w:p>
    <w:p w14:paraId="07EF1298" w14:textId="77777777" w:rsidR="00BC704E" w:rsidRPr="008E2F79" w:rsidRDefault="00BC704E" w:rsidP="00BC704E">
      <w:pPr>
        <w:jc w:val="both"/>
        <w:rPr>
          <w:rFonts w:asciiTheme="majorHAnsi" w:hAnsiTheme="majorHAnsi" w:cstheme="majorHAnsi"/>
        </w:rPr>
      </w:pPr>
      <w:r w:rsidRPr="008E2F79">
        <w:rPr>
          <w:rFonts w:asciiTheme="majorHAnsi" w:hAnsiTheme="majorHAnsi" w:cstheme="majorHAnsi"/>
        </w:rPr>
        <w:t>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2.ZJN 2016, u uvodnom dijelu dokumenta kojeg označi tajnom, navesti pravnu osnovu na temelju koje su ti podaci označeni tajnima. Sukladno članku 52. stavak 3.ZJN 2016, gospodarski subjekti ne smiju u postupcima javne nabave označiti tajnom:</w:t>
      </w:r>
    </w:p>
    <w:p w14:paraId="79A8F6C1" w14:textId="77777777" w:rsidR="00BC704E" w:rsidRPr="008E2F79" w:rsidRDefault="00BC704E" w:rsidP="00BC704E">
      <w:pPr>
        <w:spacing w:after="0"/>
        <w:ind w:left="720"/>
        <w:jc w:val="both"/>
        <w:rPr>
          <w:rFonts w:asciiTheme="majorHAnsi" w:hAnsiTheme="majorHAnsi" w:cstheme="majorHAnsi"/>
        </w:rPr>
      </w:pPr>
      <w:r w:rsidRPr="008E2F79">
        <w:rPr>
          <w:rFonts w:asciiTheme="majorHAnsi" w:hAnsiTheme="majorHAnsi" w:cstheme="majorHAnsi"/>
        </w:rPr>
        <w:t>– cijenu ponude,</w:t>
      </w:r>
    </w:p>
    <w:p w14:paraId="620F4A64" w14:textId="77777777" w:rsidR="00BC704E" w:rsidRPr="008E2F79" w:rsidRDefault="00BC704E" w:rsidP="00BC704E">
      <w:pPr>
        <w:spacing w:after="0"/>
        <w:ind w:left="720"/>
        <w:jc w:val="both"/>
        <w:rPr>
          <w:rFonts w:asciiTheme="majorHAnsi" w:hAnsiTheme="majorHAnsi" w:cstheme="majorHAnsi"/>
        </w:rPr>
      </w:pPr>
      <w:r w:rsidRPr="008E2F79">
        <w:rPr>
          <w:rFonts w:asciiTheme="majorHAnsi" w:hAnsiTheme="majorHAnsi" w:cstheme="majorHAnsi"/>
        </w:rPr>
        <w:t>– troškovnik,</w:t>
      </w:r>
    </w:p>
    <w:p w14:paraId="7FA5B6F7" w14:textId="77777777" w:rsidR="00BC704E" w:rsidRPr="008E2F79" w:rsidRDefault="00BC704E" w:rsidP="00BC704E">
      <w:pPr>
        <w:spacing w:after="0"/>
        <w:ind w:left="720"/>
        <w:jc w:val="both"/>
        <w:rPr>
          <w:rFonts w:asciiTheme="majorHAnsi" w:hAnsiTheme="majorHAnsi" w:cstheme="majorHAnsi"/>
        </w:rPr>
      </w:pPr>
      <w:r w:rsidRPr="008E2F79">
        <w:rPr>
          <w:rFonts w:asciiTheme="majorHAnsi" w:hAnsiTheme="majorHAnsi" w:cstheme="majorHAnsi"/>
        </w:rPr>
        <w:t>– podatke u vezi s kriterijima za odabir ponude,</w:t>
      </w:r>
    </w:p>
    <w:p w14:paraId="13691D5D" w14:textId="77777777" w:rsidR="00BC704E" w:rsidRPr="008E2F79" w:rsidRDefault="00BC704E" w:rsidP="00BC704E">
      <w:pPr>
        <w:spacing w:after="0"/>
        <w:ind w:left="720"/>
        <w:jc w:val="both"/>
        <w:rPr>
          <w:rFonts w:asciiTheme="majorHAnsi" w:hAnsiTheme="majorHAnsi" w:cstheme="majorHAnsi"/>
        </w:rPr>
      </w:pPr>
      <w:r w:rsidRPr="008E2F79">
        <w:rPr>
          <w:rFonts w:asciiTheme="majorHAnsi" w:hAnsiTheme="majorHAnsi" w:cstheme="majorHAnsi"/>
        </w:rPr>
        <w:t>– javne isprave,</w:t>
      </w:r>
    </w:p>
    <w:p w14:paraId="42984789" w14:textId="77777777" w:rsidR="00BC704E" w:rsidRPr="008E2F79" w:rsidRDefault="00BC704E" w:rsidP="00BC704E">
      <w:pPr>
        <w:spacing w:after="0"/>
        <w:ind w:left="720"/>
        <w:jc w:val="both"/>
        <w:rPr>
          <w:rFonts w:asciiTheme="majorHAnsi" w:hAnsiTheme="majorHAnsi" w:cstheme="majorHAnsi"/>
        </w:rPr>
      </w:pPr>
      <w:r w:rsidRPr="008E2F79">
        <w:rPr>
          <w:rFonts w:asciiTheme="majorHAnsi" w:hAnsiTheme="majorHAnsi" w:cstheme="majorHAnsi"/>
        </w:rPr>
        <w:t>– izvatke iz javnih registara te</w:t>
      </w:r>
    </w:p>
    <w:p w14:paraId="66FD28EF" w14:textId="77777777" w:rsidR="00BC704E" w:rsidRPr="008E2F79" w:rsidRDefault="00BC704E" w:rsidP="00BC704E">
      <w:pPr>
        <w:ind w:left="720"/>
        <w:jc w:val="both"/>
        <w:rPr>
          <w:rFonts w:asciiTheme="majorHAnsi" w:hAnsiTheme="majorHAnsi" w:cstheme="majorHAnsi"/>
        </w:rPr>
      </w:pPr>
      <w:r w:rsidRPr="008E2F79">
        <w:rPr>
          <w:rFonts w:asciiTheme="majorHAnsi" w:hAnsiTheme="majorHAnsi" w:cstheme="majorHAnsi"/>
        </w:rPr>
        <w:t>– druge podatke koji se prema posebnom zakonu ili podzakonskom propisu moraju javno objaviti ili se ne smiju označiti tajnom.</w:t>
      </w:r>
    </w:p>
    <w:p w14:paraId="191854AF" w14:textId="77777777" w:rsidR="00BC704E" w:rsidRPr="001E53E7" w:rsidRDefault="00BC704E" w:rsidP="00BC704E">
      <w:pPr>
        <w:spacing w:after="0"/>
        <w:jc w:val="both"/>
        <w:rPr>
          <w:rFonts w:asciiTheme="majorHAnsi" w:hAnsiTheme="majorHAnsi" w:cstheme="majorHAnsi"/>
        </w:rPr>
      </w:pPr>
      <w:r w:rsidRPr="008E2F79">
        <w:rPr>
          <w:rFonts w:asciiTheme="majorHAnsi" w:hAnsiTheme="majorHAnsi" w:cstheme="majorHAnsi"/>
        </w:rPr>
        <w:t>Naručitelj ne smije otkriti podatke dobivene od gospodarskih subjekata koje su oni na temelju zakona, drugog propisa ili općeg akta označili tajnom, uključujući tehničke ili trgovinske tajne te povjerljive značajke ponuda i zahtjeva za sudjelovanje. Naručitelj smije otkriti podatke iz članka 52. stavka 3. ZJN 2016 dobivene od gospodarskih subjekata koje su oni označili tajnom. Ukoliko Ponuditelj tajnim označi sljedeće podatke iz članka 52. stavak 3. ZJN 2016.: cijenu ponude, troškovnik, katalog, podatke u vezi s kriterijima za odabir ponude, javne isprave, izvatke iz javnih registara te druge podatke koji se prema posebnom zakonu ili podzakonskom propisu moraju javno objaviti ili se ne smiju označiti tajnom, Naručitelj smije otkriti podatke iz članka 52. stavka 3. ZJN 2016. dobivene od navedenog Ponuditelja koje je on označio tajnom. Sukladno ovoj Dokumentaciji o nabavi za dokaze sposobnosti ponuditelja, svi zahtijevani dokumenti su javnog karaktera i nema potrebe za označavanjem istih poslovnom tajnom.</w:t>
      </w:r>
    </w:p>
    <w:p w14:paraId="7663735F" w14:textId="604E0523" w:rsidR="00A57FAF" w:rsidRPr="00AE56AA" w:rsidRDefault="00A57FAF" w:rsidP="0088715C">
      <w:pPr>
        <w:spacing w:after="0"/>
        <w:jc w:val="both"/>
        <w:rPr>
          <w:rFonts w:asciiTheme="majorHAnsi" w:hAnsiTheme="majorHAnsi" w:cstheme="majorHAnsi"/>
        </w:rPr>
      </w:pPr>
    </w:p>
    <w:p w14:paraId="69A60DCE" w14:textId="2F6DE792" w:rsidR="00A57FAF" w:rsidRPr="00AE56AA" w:rsidRDefault="00A57FAF" w:rsidP="0088715C">
      <w:pPr>
        <w:spacing w:after="0"/>
        <w:jc w:val="both"/>
        <w:rPr>
          <w:rFonts w:asciiTheme="majorHAnsi" w:hAnsiTheme="majorHAnsi" w:cstheme="majorHAnsi"/>
        </w:rPr>
      </w:pPr>
    </w:p>
    <w:p w14:paraId="189715B8" w14:textId="77777777" w:rsidR="0088715C" w:rsidRPr="00AE56AA" w:rsidRDefault="0088715C" w:rsidP="0088715C">
      <w:pPr>
        <w:spacing w:after="0"/>
        <w:jc w:val="both"/>
        <w:rPr>
          <w:rFonts w:asciiTheme="majorHAnsi" w:hAnsiTheme="majorHAnsi" w:cstheme="majorHAnsi"/>
        </w:rPr>
      </w:pPr>
    </w:p>
    <w:p w14:paraId="77290224" w14:textId="7A925DE5" w:rsidR="006A0026" w:rsidRPr="00AE56AA" w:rsidRDefault="000443E0" w:rsidP="00DC41AD">
      <w:pPr>
        <w:shd w:val="clear" w:color="auto" w:fill="D9E2F3" w:themeFill="accent1" w:themeFillTint="33"/>
        <w:rPr>
          <w:b/>
          <w:bCs/>
        </w:rPr>
      </w:pPr>
      <w:r w:rsidRPr="00AE56AA">
        <w:rPr>
          <w:b/>
          <w:bCs/>
        </w:rPr>
        <w:t>6</w:t>
      </w:r>
      <w:r w:rsidR="00AF7702">
        <w:rPr>
          <w:b/>
          <w:bCs/>
        </w:rPr>
        <w:t>9</w:t>
      </w:r>
      <w:r w:rsidR="0056150E" w:rsidRPr="00AE56AA">
        <w:rPr>
          <w:b/>
          <w:bCs/>
        </w:rPr>
        <w:t>.</w:t>
      </w:r>
      <w:r w:rsidR="006A0026" w:rsidRPr="00AE56AA">
        <w:rPr>
          <w:b/>
          <w:bCs/>
        </w:rPr>
        <w:t>4. Uvid u dokumentaciju postupka javne nabave</w:t>
      </w:r>
    </w:p>
    <w:p w14:paraId="7B441829" w14:textId="3E18912A" w:rsidR="006A0026" w:rsidRPr="008E2F79" w:rsidRDefault="006A0026" w:rsidP="006A0026">
      <w:pPr>
        <w:jc w:val="both"/>
        <w:rPr>
          <w:rFonts w:asciiTheme="majorHAnsi" w:hAnsiTheme="majorHAnsi" w:cstheme="majorHAnsi"/>
        </w:rPr>
      </w:pPr>
      <w:r w:rsidRPr="008E2F79">
        <w:rPr>
          <w:rFonts w:asciiTheme="majorHAnsi" w:hAnsiTheme="majorHAnsi" w:cstheme="majorHAnsi"/>
        </w:rPr>
        <w:t xml:space="preserve">Naručitelj </w:t>
      </w:r>
      <w:r w:rsidR="006A1A58" w:rsidRPr="008E2F79">
        <w:rPr>
          <w:rFonts w:asciiTheme="majorHAnsi" w:hAnsiTheme="majorHAnsi" w:cstheme="majorHAnsi"/>
        </w:rPr>
        <w:t>je obvezan</w:t>
      </w:r>
      <w:r w:rsidRPr="008E2F79">
        <w:rPr>
          <w:rFonts w:asciiTheme="majorHAnsi" w:hAnsiTheme="majorHAnsi" w:cstheme="majorHAnsi"/>
        </w:rPr>
        <w:t xml:space="preserve"> nakon dostave odluke o odabiru ili poništenju do isteka roka za žalbu, na zahtjev ponuditelja, </w:t>
      </w:r>
      <w:r w:rsidR="00831F7D" w:rsidRPr="008E2F79">
        <w:rPr>
          <w:rFonts w:asciiTheme="majorHAnsi" w:hAnsiTheme="majorHAnsi" w:cstheme="majorHAnsi"/>
        </w:rPr>
        <w:t>omogućiti</w:t>
      </w:r>
      <w:r w:rsidRPr="008E2F79">
        <w:rPr>
          <w:rFonts w:asciiTheme="majorHAnsi" w:hAnsiTheme="majorHAnsi" w:cstheme="majorHAnsi"/>
        </w:rPr>
        <w:t xml:space="preserve"> uvid u cjelokupnu dokumentaciju dotičnog postupka, uključujući zapisnike, dostavljene ponude, osim u one dokumente koji su označeni tajnim i u one dijelove dokumentacije u koje podnositelj zahtjeva može izvršiti neposredan uvid putem EOJN RH.</w:t>
      </w:r>
    </w:p>
    <w:p w14:paraId="6568D1FD" w14:textId="77777777" w:rsidR="00FF5730" w:rsidRPr="008E2F79" w:rsidRDefault="00FF5730" w:rsidP="006A0026">
      <w:pPr>
        <w:jc w:val="both"/>
        <w:rPr>
          <w:rFonts w:asciiTheme="majorHAnsi" w:hAnsiTheme="majorHAnsi" w:cstheme="majorHAnsi"/>
        </w:rPr>
      </w:pPr>
    </w:p>
    <w:p w14:paraId="7E5FCB1C" w14:textId="143BFA72" w:rsidR="006A0026" w:rsidRPr="008E2F79" w:rsidRDefault="000443E0" w:rsidP="00DC41AD">
      <w:pPr>
        <w:shd w:val="clear" w:color="auto" w:fill="D9E2F3" w:themeFill="accent1" w:themeFillTint="33"/>
        <w:rPr>
          <w:b/>
          <w:bCs/>
        </w:rPr>
      </w:pPr>
      <w:r w:rsidRPr="008E2F79">
        <w:rPr>
          <w:b/>
          <w:bCs/>
        </w:rPr>
        <w:t>6</w:t>
      </w:r>
      <w:r w:rsidR="00AF7702">
        <w:rPr>
          <w:b/>
          <w:bCs/>
        </w:rPr>
        <w:t>9</w:t>
      </w:r>
      <w:r w:rsidR="006A0026" w:rsidRPr="008E2F79">
        <w:rPr>
          <w:b/>
          <w:bCs/>
        </w:rPr>
        <w:t>.5. Rok mirovanja</w:t>
      </w:r>
    </w:p>
    <w:p w14:paraId="680CB8B2" w14:textId="77777777" w:rsidR="00693B61" w:rsidRDefault="00693B61" w:rsidP="00693B61">
      <w:pPr>
        <w:spacing w:after="0"/>
        <w:jc w:val="both"/>
        <w:rPr>
          <w:rFonts w:asciiTheme="majorHAnsi" w:hAnsiTheme="majorHAnsi" w:cstheme="majorHAnsi"/>
        </w:rPr>
      </w:pPr>
      <w:r w:rsidRPr="008E2F79">
        <w:rPr>
          <w:rFonts w:asciiTheme="majorHAnsi" w:hAnsiTheme="majorHAnsi" w:cstheme="majorHAnsi"/>
        </w:rPr>
        <w:t>Rok mirovanja iznosi 10 dana od dana dostave odluke o odabiru.  Rok mirovanja ne primjenjuje se ako je u postupku javne nabave sudjelovao samo jedan ponuditelj čija je ponuda ujedno i odabrana.</w:t>
      </w:r>
    </w:p>
    <w:p w14:paraId="1BAF278A" w14:textId="6BE3EF7E" w:rsidR="00A928C3" w:rsidRDefault="00A928C3" w:rsidP="005E1B11">
      <w:pPr>
        <w:spacing w:after="0"/>
        <w:jc w:val="both"/>
        <w:rPr>
          <w:rFonts w:asciiTheme="majorHAnsi" w:hAnsiTheme="majorHAnsi" w:cstheme="majorHAnsi"/>
        </w:rPr>
      </w:pPr>
    </w:p>
    <w:p w14:paraId="12D09119" w14:textId="0BD4D330" w:rsidR="00A928C3" w:rsidRPr="00AE56AA" w:rsidRDefault="00A928C3" w:rsidP="005E1B11">
      <w:pPr>
        <w:spacing w:after="0"/>
        <w:jc w:val="both"/>
        <w:rPr>
          <w:rFonts w:asciiTheme="majorHAnsi" w:hAnsiTheme="majorHAnsi" w:cstheme="majorHAnsi"/>
        </w:rPr>
      </w:pPr>
    </w:p>
    <w:p w14:paraId="65FB34B0" w14:textId="77777777" w:rsidR="005E1B11" w:rsidRPr="00AE56AA" w:rsidRDefault="005E1B11" w:rsidP="005E1B11">
      <w:pPr>
        <w:spacing w:after="0"/>
        <w:jc w:val="both"/>
        <w:rPr>
          <w:rFonts w:asciiTheme="majorHAnsi" w:hAnsiTheme="majorHAnsi" w:cstheme="majorHAnsi"/>
        </w:rPr>
      </w:pPr>
    </w:p>
    <w:p w14:paraId="77431DEB" w14:textId="42195FB5" w:rsidR="00981F5C" w:rsidRPr="00981F5C" w:rsidRDefault="00AF7702" w:rsidP="00981F5C">
      <w:pPr>
        <w:pStyle w:val="Naslov2"/>
        <w:shd w:val="clear" w:color="auto" w:fill="8790D5"/>
      </w:pPr>
      <w:bookmarkStart w:id="116" w:name="_Toc136008909"/>
      <w:r>
        <w:t>70</w:t>
      </w:r>
      <w:r w:rsidR="00D45859" w:rsidRPr="00AE56AA">
        <w:t>. POPIS PRILOGA OVE DOKUMENTACIJE O NABAVI</w:t>
      </w:r>
      <w:bookmarkEnd w:id="116"/>
    </w:p>
    <w:p w14:paraId="2D9756DD" w14:textId="328C934C" w:rsidR="005E1B11" w:rsidRDefault="005E1B11" w:rsidP="005E1B11">
      <w:pPr>
        <w:spacing w:after="0"/>
        <w:jc w:val="both"/>
        <w:rPr>
          <w:rFonts w:asciiTheme="majorHAnsi" w:hAnsiTheme="majorHAnsi" w:cstheme="majorHAnsi"/>
        </w:rPr>
      </w:pPr>
    </w:p>
    <w:p w14:paraId="178BF8F4" w14:textId="77777777" w:rsidR="005804BF" w:rsidRPr="005804BF" w:rsidRDefault="005804BF" w:rsidP="005804BF">
      <w:pPr>
        <w:pStyle w:val="Odlomakpopisa"/>
        <w:numPr>
          <w:ilvl w:val="0"/>
          <w:numId w:val="28"/>
        </w:numPr>
        <w:spacing w:after="0" w:line="360" w:lineRule="auto"/>
        <w:jc w:val="both"/>
        <w:rPr>
          <w:rFonts w:asciiTheme="majorHAnsi" w:hAnsiTheme="majorHAnsi" w:cstheme="majorHAnsi"/>
        </w:rPr>
      </w:pPr>
      <w:r w:rsidRPr="005804BF">
        <w:rPr>
          <w:rFonts w:asciiTheme="majorHAnsi" w:hAnsiTheme="majorHAnsi" w:cstheme="majorHAnsi"/>
        </w:rPr>
        <w:t>Prilog 1. – projektni zadatak Grupa 1. Nabava i uspostavljanje sustava multimedije u dvorani glavne zgrade EDC-a</w:t>
      </w:r>
    </w:p>
    <w:p w14:paraId="6FDA6B8D" w14:textId="48CFD52A" w:rsidR="005804BF" w:rsidRDefault="005804BF" w:rsidP="005804BF">
      <w:pPr>
        <w:pStyle w:val="Odlomakpopisa"/>
        <w:numPr>
          <w:ilvl w:val="0"/>
          <w:numId w:val="28"/>
        </w:numPr>
        <w:spacing w:after="0" w:line="360" w:lineRule="auto"/>
        <w:jc w:val="both"/>
        <w:rPr>
          <w:rFonts w:asciiTheme="majorHAnsi" w:hAnsiTheme="majorHAnsi" w:cstheme="majorHAnsi"/>
        </w:rPr>
      </w:pPr>
      <w:r w:rsidRPr="005804BF">
        <w:rPr>
          <w:rFonts w:asciiTheme="majorHAnsi" w:hAnsiTheme="majorHAnsi" w:cstheme="majorHAnsi"/>
        </w:rPr>
        <w:t>Prilog 2. – projektni zadatak Grupa 2. Mobilni hologram za provedbu edukativnih sadržaja za posjetitelje</w:t>
      </w:r>
    </w:p>
    <w:p w14:paraId="4F72C475" w14:textId="2D037DA2" w:rsidR="005804BF" w:rsidRPr="005804BF" w:rsidRDefault="005804BF" w:rsidP="005804BF">
      <w:pPr>
        <w:pStyle w:val="Odlomakpopisa"/>
        <w:numPr>
          <w:ilvl w:val="0"/>
          <w:numId w:val="28"/>
        </w:numPr>
        <w:spacing w:after="0" w:line="360" w:lineRule="auto"/>
        <w:jc w:val="both"/>
        <w:rPr>
          <w:rFonts w:asciiTheme="majorHAnsi" w:hAnsiTheme="majorHAnsi" w:cstheme="majorHAnsi"/>
        </w:rPr>
      </w:pPr>
      <w:r w:rsidRPr="005804BF">
        <w:rPr>
          <w:rFonts w:asciiTheme="majorHAnsi" w:hAnsiTheme="majorHAnsi" w:cstheme="majorHAnsi"/>
        </w:rPr>
        <w:t>Troškovnik Grupa 1. Nabava i uspostavljanje sustava multimedije u dvorani glavne zgrade EDC-a</w:t>
      </w:r>
    </w:p>
    <w:p w14:paraId="68319215" w14:textId="2E4B7DA5" w:rsidR="005804BF" w:rsidRPr="005804BF" w:rsidRDefault="005804BF" w:rsidP="005804BF">
      <w:pPr>
        <w:pStyle w:val="Odlomakpopisa"/>
        <w:numPr>
          <w:ilvl w:val="0"/>
          <w:numId w:val="28"/>
        </w:numPr>
        <w:spacing w:after="0" w:line="360" w:lineRule="auto"/>
        <w:jc w:val="both"/>
        <w:rPr>
          <w:rFonts w:asciiTheme="majorHAnsi" w:hAnsiTheme="majorHAnsi" w:cstheme="majorHAnsi"/>
        </w:rPr>
      </w:pPr>
      <w:r w:rsidRPr="005804BF">
        <w:rPr>
          <w:rFonts w:asciiTheme="majorHAnsi" w:hAnsiTheme="majorHAnsi" w:cstheme="majorHAnsi"/>
        </w:rPr>
        <w:t>Troškovnik Grupa 2. Mobilni hologram za provedbu edukativnih sadržaja za posjetitelje</w:t>
      </w:r>
    </w:p>
    <w:p w14:paraId="3175001D" w14:textId="0D1BA28B" w:rsidR="00981F5C" w:rsidRPr="005804BF" w:rsidRDefault="00981F5C" w:rsidP="005804BF">
      <w:pPr>
        <w:pStyle w:val="Odlomakpopisa"/>
        <w:spacing w:after="0"/>
        <w:jc w:val="both"/>
        <w:rPr>
          <w:rFonts w:asciiTheme="majorHAnsi" w:hAnsiTheme="majorHAnsi" w:cstheme="majorHAnsi"/>
        </w:rPr>
      </w:pPr>
    </w:p>
    <w:p w14:paraId="363C12A2" w14:textId="77777777" w:rsidR="00981F5C" w:rsidRPr="00AE56AA" w:rsidRDefault="00981F5C" w:rsidP="005E1B11">
      <w:pPr>
        <w:spacing w:after="0"/>
        <w:jc w:val="both"/>
        <w:rPr>
          <w:rFonts w:asciiTheme="majorHAnsi" w:hAnsiTheme="majorHAnsi" w:cstheme="majorHAnsi"/>
        </w:rPr>
      </w:pPr>
    </w:p>
    <w:p w14:paraId="21EC36F3" w14:textId="185B2DEA" w:rsidR="005C3EE1" w:rsidRPr="00AE56AA" w:rsidRDefault="00AF7702" w:rsidP="005E1B11">
      <w:pPr>
        <w:pStyle w:val="Naslov2"/>
        <w:shd w:val="clear" w:color="auto" w:fill="8790D5"/>
      </w:pPr>
      <w:bookmarkStart w:id="117" w:name="_Toc136008910"/>
      <w:r>
        <w:t>71</w:t>
      </w:r>
      <w:r w:rsidR="005C3EE1" w:rsidRPr="00AE56AA">
        <w:t xml:space="preserve">. POPIS OBRAZACA </w:t>
      </w:r>
      <w:r w:rsidR="00D45859" w:rsidRPr="00AE56AA">
        <w:t xml:space="preserve">OVE </w:t>
      </w:r>
      <w:r w:rsidR="005C3EE1" w:rsidRPr="00AE56AA">
        <w:t>DOKUMENTACIJE O NABAVI</w:t>
      </w:r>
      <w:bookmarkEnd w:id="117"/>
    </w:p>
    <w:p w14:paraId="7E04D9DF" w14:textId="77777777" w:rsidR="005E1B11" w:rsidRPr="00AE56AA" w:rsidRDefault="005E1B11" w:rsidP="005E1B11">
      <w:pPr>
        <w:spacing w:after="0"/>
        <w:jc w:val="both"/>
        <w:rPr>
          <w:rFonts w:asciiTheme="majorHAnsi" w:hAnsiTheme="majorHAnsi" w:cstheme="majorHAnsi"/>
        </w:rPr>
      </w:pPr>
    </w:p>
    <w:p w14:paraId="1B2738CC" w14:textId="77777777" w:rsidR="005C3EE1" w:rsidRPr="00AE56AA" w:rsidRDefault="005E1B11" w:rsidP="005E1B11">
      <w:pPr>
        <w:ind w:left="720"/>
        <w:jc w:val="both"/>
        <w:rPr>
          <w:rFonts w:asciiTheme="majorHAnsi" w:hAnsiTheme="majorHAnsi" w:cstheme="majorHAnsi"/>
        </w:rPr>
      </w:pPr>
      <w:r w:rsidRPr="00AE56AA">
        <w:rPr>
          <w:rFonts w:asciiTheme="majorHAnsi" w:hAnsiTheme="majorHAnsi" w:cstheme="majorHAnsi"/>
        </w:rPr>
        <w:t xml:space="preserve">– </w:t>
      </w:r>
      <w:r w:rsidR="005C3EE1" w:rsidRPr="00AE56AA">
        <w:rPr>
          <w:rFonts w:asciiTheme="majorHAnsi" w:hAnsiTheme="majorHAnsi" w:cstheme="majorHAnsi"/>
        </w:rPr>
        <w:t>OBRAZAC 1. IZJAVA O NEKAŽNJAVANJU</w:t>
      </w:r>
    </w:p>
    <w:p w14:paraId="4ABABC75" w14:textId="77777777" w:rsidR="00D45859" w:rsidRPr="00AE56AA" w:rsidRDefault="005E1B11" w:rsidP="005E1B11">
      <w:pPr>
        <w:ind w:left="720"/>
        <w:jc w:val="both"/>
        <w:rPr>
          <w:rFonts w:asciiTheme="majorHAnsi" w:hAnsiTheme="majorHAnsi" w:cstheme="majorHAnsi"/>
        </w:rPr>
      </w:pPr>
      <w:r w:rsidRPr="00AE56AA">
        <w:rPr>
          <w:rFonts w:asciiTheme="majorHAnsi" w:hAnsiTheme="majorHAnsi" w:cstheme="majorHAnsi"/>
        </w:rPr>
        <w:t xml:space="preserve">– </w:t>
      </w:r>
      <w:r w:rsidR="00D45859" w:rsidRPr="00AE56AA">
        <w:rPr>
          <w:rFonts w:asciiTheme="majorHAnsi" w:hAnsiTheme="majorHAnsi" w:cstheme="majorHAnsi"/>
        </w:rPr>
        <w:t>OBRAZAC 2. IZJAVA O NEPOSTOJANJU RAZLOGA ZA ISKLJUČENJE</w:t>
      </w:r>
      <w:r w:rsidR="005755CF" w:rsidRPr="00AE56AA">
        <w:rPr>
          <w:rFonts w:asciiTheme="majorHAnsi" w:hAnsiTheme="majorHAnsi" w:cstheme="majorHAnsi"/>
        </w:rPr>
        <w:t xml:space="preserve"> </w:t>
      </w:r>
      <w:r w:rsidR="00D45859" w:rsidRPr="00AE56AA">
        <w:rPr>
          <w:rFonts w:asciiTheme="majorHAnsi" w:hAnsiTheme="majorHAnsi" w:cstheme="majorHAnsi"/>
        </w:rPr>
        <w:t>IZ ČLANKA 252. STAVAK 1. TOČKA 2. ZJN 2016</w:t>
      </w:r>
    </w:p>
    <w:p w14:paraId="78DC9FE1" w14:textId="77777777" w:rsidR="00C23266" w:rsidRPr="00AE56AA" w:rsidRDefault="005E1B11" w:rsidP="005E1B11">
      <w:pPr>
        <w:ind w:left="720"/>
        <w:jc w:val="both"/>
        <w:rPr>
          <w:rFonts w:asciiTheme="majorHAnsi" w:hAnsiTheme="majorHAnsi" w:cstheme="majorHAnsi"/>
        </w:rPr>
      </w:pPr>
      <w:bookmarkStart w:id="118" w:name="_Hlk36110631"/>
      <w:r w:rsidRPr="00AE56AA">
        <w:rPr>
          <w:rFonts w:asciiTheme="majorHAnsi" w:hAnsiTheme="majorHAnsi" w:cstheme="majorHAnsi"/>
        </w:rPr>
        <w:t xml:space="preserve">– </w:t>
      </w:r>
      <w:r w:rsidR="00C23266" w:rsidRPr="00AE56AA">
        <w:rPr>
          <w:rFonts w:asciiTheme="majorHAnsi" w:hAnsiTheme="majorHAnsi" w:cstheme="majorHAnsi"/>
        </w:rPr>
        <w:t>OBRAZAC 3. IZJAVA O NEPOSTOJANJU RAZLOGA ZA ISKLJUČENJE</w:t>
      </w:r>
      <w:r w:rsidR="005755CF" w:rsidRPr="00AE56AA">
        <w:rPr>
          <w:rFonts w:asciiTheme="majorHAnsi" w:hAnsiTheme="majorHAnsi" w:cstheme="majorHAnsi"/>
        </w:rPr>
        <w:t xml:space="preserve"> </w:t>
      </w:r>
      <w:r w:rsidR="00C23266" w:rsidRPr="00AE56AA">
        <w:rPr>
          <w:rFonts w:asciiTheme="majorHAnsi" w:hAnsiTheme="majorHAnsi" w:cstheme="majorHAnsi"/>
        </w:rPr>
        <w:t>IZ ČLANKA 254. STAVAK 1. TOČKA 2. ZJN 2016</w:t>
      </w:r>
    </w:p>
    <w:p w14:paraId="42EE709A" w14:textId="7C54388D" w:rsidR="005F0D18" w:rsidRPr="00AE56AA" w:rsidRDefault="005E1B11" w:rsidP="005E1B11">
      <w:pPr>
        <w:ind w:left="720"/>
        <w:jc w:val="both"/>
        <w:rPr>
          <w:rFonts w:asciiTheme="majorHAnsi" w:hAnsiTheme="majorHAnsi" w:cstheme="majorHAnsi"/>
        </w:rPr>
      </w:pPr>
      <w:r w:rsidRPr="00AE56AA">
        <w:rPr>
          <w:rFonts w:asciiTheme="majorHAnsi" w:hAnsiTheme="majorHAnsi" w:cstheme="majorHAnsi"/>
        </w:rPr>
        <w:t xml:space="preserve">– </w:t>
      </w:r>
      <w:r w:rsidR="005F0D18" w:rsidRPr="00AE56AA">
        <w:rPr>
          <w:rFonts w:asciiTheme="majorHAnsi" w:hAnsiTheme="majorHAnsi" w:cstheme="majorHAnsi"/>
        </w:rPr>
        <w:t xml:space="preserve">OBRAZAC 4. </w:t>
      </w:r>
      <w:r w:rsidR="00917D8D" w:rsidRPr="00AE56AA">
        <w:rPr>
          <w:rFonts w:asciiTheme="majorHAnsi" w:hAnsiTheme="majorHAnsi" w:cstheme="majorHAnsi"/>
        </w:rPr>
        <w:t xml:space="preserve">IZJAVA O ISPUNJENJU UVJETA EKONOMSKE I FINANCIJSKE SPOSOBNOSTI – PODACI O PROSJEČNOM GODIŠNJEM PROMETU GOSPODARSKOG SUBJEKTA </w:t>
      </w:r>
    </w:p>
    <w:p w14:paraId="24B6ED90" w14:textId="0AA1C21A" w:rsidR="00316EF9" w:rsidRPr="00AE56AA" w:rsidRDefault="00316EF9" w:rsidP="005E1B11">
      <w:pPr>
        <w:ind w:left="720"/>
        <w:jc w:val="both"/>
        <w:rPr>
          <w:rFonts w:asciiTheme="majorHAnsi" w:hAnsiTheme="majorHAnsi" w:cstheme="majorHAnsi"/>
        </w:rPr>
      </w:pPr>
      <w:r w:rsidRPr="00AE56AA">
        <w:rPr>
          <w:rFonts w:asciiTheme="majorHAnsi" w:hAnsiTheme="majorHAnsi" w:cstheme="majorHAnsi"/>
        </w:rPr>
        <w:t>– OBRAZAC 5. IZJAVA O ISPUNJENJU UVJETA TEHNIČKE I STRUČNE SPOSOBNOSTI</w:t>
      </w:r>
      <w:r w:rsidR="005F1084" w:rsidRPr="00AE56AA">
        <w:rPr>
          <w:rFonts w:asciiTheme="majorHAnsi" w:hAnsiTheme="majorHAnsi" w:cstheme="majorHAnsi"/>
        </w:rPr>
        <w:t xml:space="preserve"> – POPIS </w:t>
      </w:r>
      <w:r w:rsidR="00C84DD6" w:rsidRPr="00AE56AA">
        <w:rPr>
          <w:rFonts w:asciiTheme="majorHAnsi" w:hAnsiTheme="majorHAnsi" w:cstheme="majorHAnsi"/>
        </w:rPr>
        <w:t xml:space="preserve">GLAVNIH ISPORUKA </w:t>
      </w:r>
      <w:r w:rsidR="009C5461">
        <w:rPr>
          <w:rFonts w:asciiTheme="majorHAnsi" w:hAnsiTheme="majorHAnsi" w:cstheme="majorHAnsi"/>
        </w:rPr>
        <w:t>ROBA</w:t>
      </w:r>
      <w:r w:rsidR="005F1084" w:rsidRPr="00AE56AA">
        <w:rPr>
          <w:rFonts w:asciiTheme="majorHAnsi" w:hAnsiTheme="majorHAnsi" w:cstheme="majorHAnsi"/>
        </w:rPr>
        <w:t xml:space="preserve"> U 202</w:t>
      </w:r>
      <w:r w:rsidR="00693B61">
        <w:rPr>
          <w:rFonts w:asciiTheme="majorHAnsi" w:hAnsiTheme="majorHAnsi" w:cstheme="majorHAnsi"/>
        </w:rPr>
        <w:t>3. GODINI TE U RAZDOBLJU OD 2020</w:t>
      </w:r>
      <w:r w:rsidR="005F1084" w:rsidRPr="00AE56AA">
        <w:rPr>
          <w:rFonts w:asciiTheme="majorHAnsi" w:hAnsiTheme="majorHAnsi" w:cstheme="majorHAnsi"/>
        </w:rPr>
        <w:t>. DO 20</w:t>
      </w:r>
      <w:r w:rsidR="00693B61">
        <w:rPr>
          <w:rFonts w:asciiTheme="majorHAnsi" w:hAnsiTheme="majorHAnsi" w:cstheme="majorHAnsi"/>
        </w:rPr>
        <w:t>22</w:t>
      </w:r>
      <w:r w:rsidR="005F1084" w:rsidRPr="00AE56AA">
        <w:rPr>
          <w:rFonts w:asciiTheme="majorHAnsi" w:hAnsiTheme="majorHAnsi" w:cstheme="majorHAnsi"/>
        </w:rPr>
        <w:t>. GODINE</w:t>
      </w:r>
    </w:p>
    <w:p w14:paraId="50629325" w14:textId="559E4BF6" w:rsidR="005E1B11" w:rsidRDefault="005E1B11" w:rsidP="005E1B11">
      <w:pPr>
        <w:ind w:left="720"/>
        <w:jc w:val="both"/>
        <w:rPr>
          <w:rFonts w:asciiTheme="majorHAnsi" w:hAnsiTheme="majorHAnsi" w:cstheme="majorHAnsi"/>
        </w:rPr>
      </w:pPr>
      <w:r w:rsidRPr="00AE56AA">
        <w:rPr>
          <w:rFonts w:asciiTheme="majorHAnsi" w:hAnsiTheme="majorHAnsi" w:cstheme="majorHAnsi"/>
        </w:rPr>
        <w:t xml:space="preserve">– OBRAZAC </w:t>
      </w:r>
      <w:r w:rsidR="00316EF9" w:rsidRPr="00AE56AA">
        <w:rPr>
          <w:rFonts w:asciiTheme="majorHAnsi" w:hAnsiTheme="majorHAnsi" w:cstheme="majorHAnsi"/>
        </w:rPr>
        <w:t>6</w:t>
      </w:r>
      <w:r w:rsidRPr="00AE56AA">
        <w:rPr>
          <w:rFonts w:asciiTheme="majorHAnsi" w:hAnsiTheme="majorHAnsi" w:cstheme="majorHAnsi"/>
        </w:rPr>
        <w:t>.</w:t>
      </w:r>
      <w:r w:rsidR="005755CF" w:rsidRPr="00AE56AA">
        <w:rPr>
          <w:rFonts w:asciiTheme="majorHAnsi" w:hAnsiTheme="majorHAnsi" w:cstheme="majorHAnsi"/>
        </w:rPr>
        <w:t xml:space="preserve"> </w:t>
      </w:r>
      <w:r w:rsidR="00693B61">
        <w:rPr>
          <w:rFonts w:asciiTheme="majorHAnsi" w:hAnsiTheme="majorHAnsi" w:cstheme="majorHAnsi"/>
        </w:rPr>
        <w:t xml:space="preserve">IZJAVA O </w:t>
      </w:r>
      <w:r w:rsidR="00E72C3D">
        <w:rPr>
          <w:rFonts w:asciiTheme="majorHAnsi" w:hAnsiTheme="majorHAnsi" w:cstheme="majorHAnsi"/>
        </w:rPr>
        <w:t>VREMENU ODAZIVA NA SERVISNU INTERVENCIJU</w:t>
      </w:r>
    </w:p>
    <w:p w14:paraId="70B3CC0E" w14:textId="3980AA5F" w:rsidR="00A81415" w:rsidRDefault="00F9485C" w:rsidP="002417B7">
      <w:pPr>
        <w:ind w:firstLine="720"/>
        <w:jc w:val="both"/>
        <w:rPr>
          <w:rFonts w:asciiTheme="majorHAnsi" w:hAnsiTheme="majorHAnsi" w:cstheme="majorHAnsi"/>
        </w:rPr>
      </w:pPr>
      <w:r w:rsidRPr="001E53E7">
        <w:rPr>
          <w:rFonts w:asciiTheme="majorHAnsi" w:hAnsiTheme="majorHAnsi" w:cstheme="majorHAnsi"/>
        </w:rPr>
        <w:t xml:space="preserve">– OBRAZAC </w:t>
      </w:r>
      <w:r>
        <w:rPr>
          <w:rFonts w:asciiTheme="majorHAnsi" w:hAnsiTheme="majorHAnsi" w:cstheme="majorHAnsi"/>
        </w:rPr>
        <w:t>7. IZJAVA O NEPOSTOJANJU OKOLNOSTI IZ TOČKE 62. DOKUMENTACIJE O NABAVI</w:t>
      </w:r>
      <w:bookmarkEnd w:id="118"/>
    </w:p>
    <w:p w14:paraId="3CA81837" w14:textId="43D66368" w:rsidR="0088715C" w:rsidRDefault="0088715C" w:rsidP="005E1B11">
      <w:pPr>
        <w:ind w:left="720"/>
        <w:rPr>
          <w:rFonts w:asciiTheme="majorHAnsi" w:eastAsia="Times New Roman" w:hAnsiTheme="majorHAnsi" w:cstheme="majorBidi"/>
          <w:b/>
          <w:szCs w:val="26"/>
          <w:lang w:eastAsia="hr-HR"/>
        </w:rPr>
      </w:pPr>
      <w:bookmarkStart w:id="119" w:name="_Toc34821831"/>
    </w:p>
    <w:p w14:paraId="17B5DBD0" w14:textId="77777777" w:rsidR="005C3EE1" w:rsidRPr="00437B23" w:rsidRDefault="005C3EE1" w:rsidP="005C3EE1">
      <w:pPr>
        <w:spacing w:after="0"/>
        <w:ind w:right="1" w:firstLine="7230"/>
        <w:jc w:val="both"/>
        <w:rPr>
          <w:rFonts w:asciiTheme="majorHAnsi" w:eastAsia="DengXian" w:hAnsiTheme="majorHAnsi" w:cstheme="majorHAnsi"/>
          <w:b/>
          <w:color w:val="313C8B"/>
          <w:sz w:val="28"/>
          <w:szCs w:val="28"/>
          <w:lang w:eastAsia="zh-CN"/>
        </w:rPr>
      </w:pPr>
      <w:r w:rsidRPr="00437B23">
        <w:rPr>
          <w:rFonts w:asciiTheme="majorHAnsi" w:eastAsia="DengXian" w:hAnsiTheme="majorHAnsi" w:cstheme="majorHAnsi"/>
          <w:b/>
          <w:color w:val="313C8B"/>
          <w:sz w:val="28"/>
          <w:szCs w:val="28"/>
          <w:lang w:eastAsia="zh-CN"/>
        </w:rPr>
        <w:lastRenderedPageBreak/>
        <w:t>OBRAZAC 1.</w:t>
      </w:r>
    </w:p>
    <w:p w14:paraId="36BE6845" w14:textId="77777777" w:rsidR="005C3EE1" w:rsidRDefault="005C3EE1" w:rsidP="005C3EE1">
      <w:pPr>
        <w:spacing w:after="0"/>
        <w:ind w:right="1"/>
        <w:jc w:val="both"/>
        <w:rPr>
          <w:rFonts w:asciiTheme="majorHAnsi" w:eastAsia="DengXian" w:hAnsiTheme="majorHAnsi" w:cstheme="majorHAnsi"/>
          <w:lang w:eastAsia="zh-CN"/>
        </w:rPr>
      </w:pPr>
    </w:p>
    <w:p w14:paraId="41B2F143" w14:textId="77777777" w:rsidR="005C3EE1" w:rsidRDefault="005C3EE1" w:rsidP="005C3EE1">
      <w:pPr>
        <w:spacing w:after="0"/>
        <w:ind w:right="1"/>
        <w:jc w:val="both"/>
        <w:rPr>
          <w:rFonts w:asciiTheme="majorHAnsi" w:eastAsia="DengXian" w:hAnsiTheme="majorHAnsi" w:cstheme="majorHAnsi"/>
          <w:lang w:eastAsia="zh-CN"/>
        </w:rPr>
      </w:pPr>
    </w:p>
    <w:p w14:paraId="08DE7B26" w14:textId="51E284D8"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Temeljem članka 251. stavka 1. točka 1. i 2. i članka 265. stavka 2. Zakona o javnoj nabavi (Narodne novine, br. 120/2016</w:t>
      </w:r>
      <w:r w:rsidR="00F85FD3">
        <w:rPr>
          <w:rFonts w:asciiTheme="majorHAnsi" w:eastAsia="DengXian" w:hAnsiTheme="majorHAnsi" w:cstheme="majorHAnsi"/>
          <w:lang w:eastAsia="zh-CN"/>
        </w:rPr>
        <w:t>, 114/2022</w:t>
      </w:r>
      <w:r w:rsidRPr="005C3EE1">
        <w:rPr>
          <w:rFonts w:asciiTheme="majorHAnsi" w:eastAsia="DengXian" w:hAnsiTheme="majorHAnsi" w:cstheme="majorHAnsi"/>
          <w:lang w:eastAsia="zh-CN"/>
        </w:rPr>
        <w:t>), kao ovlaštena osoba za zastupanje gospodarskog subjekta dajem sljedeću:</w:t>
      </w:r>
    </w:p>
    <w:p w14:paraId="5A27122E" w14:textId="77777777" w:rsidR="005C3EE1" w:rsidRPr="005C3EE1" w:rsidRDefault="005C3EE1" w:rsidP="005C3EE1">
      <w:pPr>
        <w:spacing w:after="0"/>
        <w:ind w:right="1"/>
        <w:jc w:val="center"/>
        <w:rPr>
          <w:rFonts w:asciiTheme="majorHAnsi" w:eastAsia="DengXian" w:hAnsiTheme="majorHAnsi" w:cstheme="majorHAnsi"/>
          <w:b/>
          <w:lang w:eastAsia="zh-CN"/>
        </w:rPr>
      </w:pPr>
    </w:p>
    <w:p w14:paraId="27F16373" w14:textId="77777777" w:rsidR="005C3EE1" w:rsidRPr="005C3EE1" w:rsidRDefault="005C3EE1" w:rsidP="005C3EE1">
      <w:pPr>
        <w:spacing w:after="0"/>
        <w:ind w:right="1"/>
        <w:jc w:val="center"/>
        <w:rPr>
          <w:rFonts w:asciiTheme="majorHAnsi" w:eastAsia="DengXian" w:hAnsiTheme="majorHAnsi" w:cstheme="majorHAnsi"/>
          <w:b/>
          <w:lang w:eastAsia="zh-CN"/>
        </w:rPr>
      </w:pPr>
    </w:p>
    <w:p w14:paraId="72810C77" w14:textId="77777777" w:rsidR="005C3EE1" w:rsidRPr="005C3EE1" w:rsidRDefault="005C3EE1" w:rsidP="005C3EE1">
      <w:pPr>
        <w:spacing w:after="0"/>
        <w:ind w:right="1"/>
        <w:jc w:val="center"/>
        <w:rPr>
          <w:rFonts w:asciiTheme="majorHAnsi" w:eastAsia="DengXian" w:hAnsiTheme="majorHAnsi" w:cstheme="majorHAnsi"/>
          <w:b/>
          <w:sz w:val="28"/>
          <w:szCs w:val="28"/>
          <w:lang w:eastAsia="zh-CN"/>
        </w:rPr>
      </w:pPr>
      <w:r w:rsidRPr="005C3EE1">
        <w:rPr>
          <w:rFonts w:asciiTheme="majorHAnsi" w:eastAsia="DengXian" w:hAnsiTheme="majorHAnsi" w:cstheme="majorHAnsi"/>
          <w:b/>
          <w:sz w:val="28"/>
          <w:szCs w:val="28"/>
          <w:lang w:eastAsia="zh-CN"/>
        </w:rPr>
        <w:t>IZJAVU O NEKAŽNJAVANJU</w:t>
      </w:r>
    </w:p>
    <w:p w14:paraId="5BC81B54" w14:textId="77777777" w:rsidR="005C3EE1" w:rsidRPr="005C3EE1" w:rsidRDefault="005C3EE1" w:rsidP="005C3EE1">
      <w:pPr>
        <w:spacing w:after="0"/>
        <w:ind w:right="1"/>
        <w:rPr>
          <w:rFonts w:asciiTheme="majorHAnsi" w:eastAsia="DengXian" w:hAnsiTheme="majorHAnsi" w:cstheme="majorHAnsi"/>
          <w:lang w:eastAsia="zh-CN"/>
        </w:rPr>
      </w:pPr>
    </w:p>
    <w:p w14:paraId="26CD4726" w14:textId="77777777" w:rsidR="005C3EE1" w:rsidRPr="005C3EE1" w:rsidRDefault="005C3EE1" w:rsidP="005C3EE1">
      <w:pPr>
        <w:spacing w:after="0"/>
        <w:ind w:right="1"/>
        <w:rPr>
          <w:rFonts w:asciiTheme="majorHAnsi" w:eastAsia="DengXian" w:hAnsiTheme="majorHAnsi" w:cstheme="majorHAnsi"/>
          <w:lang w:eastAsia="zh-CN"/>
        </w:rPr>
      </w:pPr>
    </w:p>
    <w:p w14:paraId="2C2F4A48" w14:textId="77777777" w:rsidR="005C3EE1" w:rsidRPr="005C3EE1" w:rsidRDefault="005C3EE1" w:rsidP="005C3EE1">
      <w:pPr>
        <w:spacing w:after="0"/>
        <w:ind w:right="1"/>
        <w:rPr>
          <w:rFonts w:asciiTheme="majorHAnsi" w:eastAsia="DengXian" w:hAnsiTheme="majorHAnsi" w:cstheme="majorHAnsi"/>
          <w:lang w:eastAsia="zh-CN"/>
        </w:rPr>
      </w:pPr>
      <w:r w:rsidRPr="005C3EE1">
        <w:rPr>
          <w:rFonts w:asciiTheme="majorHAnsi" w:eastAsia="DengXian" w:hAnsiTheme="majorHAnsi" w:cstheme="majorHAnsi"/>
          <w:lang w:eastAsia="zh-CN"/>
        </w:rPr>
        <w:t>kojom ja ___________________ s adresom stanovanja na __________________________________,</w:t>
      </w:r>
    </w:p>
    <w:p w14:paraId="2D417EF4" w14:textId="77777777" w:rsidR="005C3EE1" w:rsidRPr="005C3EE1" w:rsidRDefault="005C3EE1" w:rsidP="005C3EE1">
      <w:pPr>
        <w:spacing w:after="0"/>
        <w:ind w:right="1"/>
        <w:rPr>
          <w:rFonts w:asciiTheme="majorHAnsi" w:eastAsia="DengXian" w:hAnsiTheme="majorHAnsi" w:cstheme="majorHAnsi"/>
          <w:i/>
          <w:lang w:eastAsia="zh-CN"/>
        </w:rPr>
      </w:pPr>
      <w:r w:rsidRPr="005C3EE1">
        <w:rPr>
          <w:rFonts w:asciiTheme="majorHAnsi" w:eastAsia="DengXian" w:hAnsiTheme="majorHAnsi" w:cstheme="majorHAnsi"/>
          <w:i/>
          <w:lang w:eastAsia="zh-CN"/>
        </w:rPr>
        <w:t xml:space="preserve">                     (ime i prezime) </w:t>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r>
      <w:r w:rsidRPr="005C3EE1">
        <w:rPr>
          <w:rFonts w:asciiTheme="majorHAnsi" w:eastAsia="DengXian" w:hAnsiTheme="majorHAnsi" w:cstheme="majorHAnsi"/>
          <w:i/>
          <w:lang w:eastAsia="zh-CN"/>
        </w:rPr>
        <w:tab/>
        <w:t xml:space="preserve">          (adresa stanovanja)</w:t>
      </w:r>
    </w:p>
    <w:p w14:paraId="44B02577" w14:textId="77777777" w:rsidR="005C3EE1" w:rsidRPr="005C3EE1" w:rsidRDefault="005C3EE1" w:rsidP="005C3EE1">
      <w:pPr>
        <w:spacing w:after="0"/>
        <w:ind w:right="1"/>
        <w:rPr>
          <w:rFonts w:asciiTheme="majorHAnsi" w:eastAsia="DengXian" w:hAnsiTheme="majorHAnsi" w:cstheme="majorHAnsi"/>
          <w:lang w:eastAsia="zh-CN"/>
        </w:rPr>
      </w:pPr>
    </w:p>
    <w:p w14:paraId="349A235E" w14:textId="77777777" w:rsidR="005C3EE1" w:rsidRPr="005C3EE1" w:rsidRDefault="005C3EE1" w:rsidP="005C3EE1">
      <w:pPr>
        <w:spacing w:after="0"/>
        <w:ind w:right="1"/>
        <w:rPr>
          <w:rFonts w:asciiTheme="majorHAnsi" w:eastAsia="DengXian" w:hAnsiTheme="majorHAnsi" w:cstheme="majorHAnsi"/>
          <w:lang w:eastAsia="zh-CN"/>
        </w:rPr>
      </w:pPr>
      <w:r w:rsidRPr="005C3EE1">
        <w:rPr>
          <w:rFonts w:asciiTheme="majorHAnsi" w:eastAsia="DengXian" w:hAnsiTheme="majorHAnsi" w:cstheme="majorHAnsi"/>
          <w:lang w:eastAsia="zh-CN"/>
        </w:rPr>
        <w:t>broj osobnog identifikacijskog dokumenta ___________ izdanog od___________________________,</w:t>
      </w:r>
    </w:p>
    <w:p w14:paraId="184B9E86" w14:textId="77777777" w:rsidR="005C3EE1" w:rsidRPr="005C3EE1" w:rsidRDefault="005C3EE1" w:rsidP="005C3EE1">
      <w:pPr>
        <w:spacing w:after="0"/>
        <w:ind w:right="1"/>
        <w:rPr>
          <w:rFonts w:asciiTheme="majorHAnsi" w:eastAsia="DengXian" w:hAnsiTheme="majorHAnsi" w:cstheme="majorHAnsi"/>
          <w:i/>
          <w:iCs/>
          <w:lang w:eastAsia="zh-CN"/>
        </w:rPr>
      </w:pPr>
      <w:r w:rsidRPr="005C3EE1">
        <w:rPr>
          <w:rFonts w:asciiTheme="majorHAnsi" w:eastAsia="DengXian" w:hAnsiTheme="majorHAnsi" w:cstheme="majorHAnsi"/>
          <w:i/>
          <w:iCs/>
          <w:lang w:eastAsia="zh-CN"/>
        </w:rPr>
        <w:t xml:space="preserve">                                                                                 (broj)                                              (naziv institucije)</w:t>
      </w:r>
    </w:p>
    <w:p w14:paraId="280D3833" w14:textId="77777777" w:rsidR="005C3EE1" w:rsidRPr="005C3EE1" w:rsidRDefault="005C3EE1" w:rsidP="005C3EE1">
      <w:pPr>
        <w:spacing w:after="0"/>
        <w:ind w:right="1"/>
        <w:rPr>
          <w:rFonts w:asciiTheme="majorHAnsi" w:eastAsia="DengXian" w:hAnsiTheme="majorHAnsi" w:cstheme="majorHAnsi"/>
          <w:lang w:eastAsia="zh-CN"/>
        </w:rPr>
      </w:pPr>
    </w:p>
    <w:p w14:paraId="1E31B4E0" w14:textId="77777777" w:rsidR="005C3EE1" w:rsidRPr="005C3EE1" w:rsidRDefault="005C3EE1" w:rsidP="005C3EE1">
      <w:pPr>
        <w:spacing w:after="0"/>
        <w:ind w:right="1"/>
        <w:rPr>
          <w:rFonts w:asciiTheme="majorHAnsi" w:eastAsia="DengXian" w:hAnsiTheme="majorHAnsi" w:cstheme="majorHAnsi"/>
          <w:b/>
          <w:lang w:eastAsia="zh-CN"/>
        </w:rPr>
      </w:pPr>
      <w:r w:rsidRPr="005C3EE1">
        <w:rPr>
          <w:rFonts w:asciiTheme="majorHAnsi" w:eastAsia="DengXian" w:hAnsiTheme="majorHAnsi" w:cstheme="majorHAnsi"/>
          <w:lang w:eastAsia="zh-CN"/>
        </w:rPr>
        <w:t xml:space="preserve">kao osoba iz članka 251. stavka 1. točke 1. ili 2. Zakona o javnoj nabavi </w:t>
      </w:r>
      <w:r w:rsidRPr="005C3EE1">
        <w:rPr>
          <w:rFonts w:asciiTheme="majorHAnsi" w:eastAsia="DengXian" w:hAnsiTheme="majorHAnsi" w:cstheme="majorHAnsi"/>
          <w:b/>
          <w:lang w:eastAsia="zh-CN"/>
        </w:rPr>
        <w:t>za sebe i za gospodarski subjekt</w:t>
      </w:r>
    </w:p>
    <w:p w14:paraId="73F4BFA0" w14:textId="77777777" w:rsidR="005C3EE1" w:rsidRPr="005C3EE1" w:rsidRDefault="005C3EE1" w:rsidP="005C3EE1">
      <w:pPr>
        <w:spacing w:after="0"/>
        <w:ind w:right="1"/>
        <w:rPr>
          <w:rFonts w:asciiTheme="majorHAnsi" w:eastAsia="DengXian" w:hAnsiTheme="majorHAnsi" w:cstheme="majorHAnsi"/>
          <w:lang w:eastAsia="zh-CN"/>
        </w:rPr>
      </w:pPr>
    </w:p>
    <w:p w14:paraId="0F685D8E" w14:textId="77777777" w:rsidR="005C3EE1" w:rsidRPr="005C3EE1" w:rsidRDefault="005C3EE1" w:rsidP="005C3EE1">
      <w:pPr>
        <w:spacing w:after="0"/>
        <w:ind w:right="1"/>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_________________________________________________________________________________,</w:t>
      </w:r>
    </w:p>
    <w:p w14:paraId="31D9D0F3" w14:textId="77777777" w:rsidR="005C3EE1" w:rsidRPr="005C3EE1" w:rsidRDefault="005C3EE1" w:rsidP="005C3EE1">
      <w:pPr>
        <w:spacing w:after="0"/>
        <w:ind w:right="1"/>
        <w:jc w:val="center"/>
        <w:rPr>
          <w:rFonts w:asciiTheme="majorHAnsi" w:eastAsia="DengXian" w:hAnsiTheme="majorHAnsi" w:cstheme="majorHAnsi"/>
          <w:i/>
          <w:iCs/>
          <w:lang w:eastAsia="zh-CN"/>
        </w:rPr>
      </w:pPr>
      <w:r w:rsidRPr="005C3EE1">
        <w:rPr>
          <w:rFonts w:asciiTheme="majorHAnsi" w:eastAsia="DengXian" w:hAnsiTheme="majorHAnsi" w:cstheme="majorHAnsi"/>
          <w:i/>
          <w:iCs/>
          <w:lang w:eastAsia="zh-CN"/>
        </w:rPr>
        <w:t>(naziv i sjedište gospodarskog subjekta, nacionalni identifikacijski broj u zemlji sjedišta)</w:t>
      </w:r>
    </w:p>
    <w:p w14:paraId="0C31D53E" w14:textId="77777777" w:rsidR="005C3EE1" w:rsidRPr="005C3EE1" w:rsidRDefault="005C3EE1" w:rsidP="005C3EE1">
      <w:pPr>
        <w:spacing w:after="0"/>
        <w:ind w:right="1"/>
        <w:jc w:val="both"/>
        <w:rPr>
          <w:rFonts w:asciiTheme="majorHAnsi" w:eastAsia="DengXian" w:hAnsiTheme="majorHAnsi" w:cstheme="majorHAnsi"/>
          <w:lang w:eastAsia="zh-CN"/>
        </w:rPr>
      </w:pPr>
    </w:p>
    <w:p w14:paraId="6ECE72A1"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 xml:space="preserve">izjavljujem da ja osobno niti gore navedeni gospodarski subjekt niti osobe koje su članovi upravnog, upravljačkog ili nadzornog tijela ili imaju ovlast zastupanja, donošenja odluka ili nadzora gore navedenog gospodarskog subjekta, </w:t>
      </w:r>
      <w:r w:rsidRPr="005C3EE1">
        <w:rPr>
          <w:rFonts w:asciiTheme="majorHAnsi" w:eastAsia="DengXian" w:hAnsiTheme="majorHAnsi" w:cstheme="majorHAnsi"/>
          <w:b/>
          <w:bCs/>
          <w:lang w:eastAsia="zh-CN"/>
        </w:rPr>
        <w:t>nismo</w:t>
      </w:r>
      <w:r w:rsidRPr="005C3EE1">
        <w:rPr>
          <w:rFonts w:asciiTheme="majorHAnsi" w:eastAsia="DengXian" w:hAnsiTheme="majorHAnsi" w:cstheme="majorHAnsi"/>
          <w:lang w:eastAsia="zh-CN"/>
        </w:rPr>
        <w:t xml:space="preserve"> pravomoćnom presudom osuđeni </w:t>
      </w:r>
    </w:p>
    <w:p w14:paraId="011072CB" w14:textId="77777777" w:rsidR="005C3EE1" w:rsidRPr="005C3EE1" w:rsidRDefault="005C3EE1" w:rsidP="005C3EE1">
      <w:pPr>
        <w:spacing w:after="0"/>
        <w:ind w:right="1"/>
        <w:jc w:val="both"/>
        <w:rPr>
          <w:rFonts w:asciiTheme="majorHAnsi" w:eastAsia="DengXian" w:hAnsiTheme="majorHAnsi" w:cstheme="majorHAnsi"/>
          <w:lang w:eastAsia="zh-CN"/>
        </w:rPr>
      </w:pPr>
    </w:p>
    <w:p w14:paraId="6F10833A"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b/>
          <w:bCs/>
          <w:lang w:eastAsia="zh-CN"/>
        </w:rPr>
        <w:t>1.</w:t>
      </w:r>
      <w:r w:rsidRPr="005C3EE1">
        <w:rPr>
          <w:rFonts w:asciiTheme="majorHAnsi" w:eastAsia="DengXian" w:hAnsiTheme="majorHAnsi" w:cstheme="majorHAnsi"/>
          <w:lang w:eastAsia="zh-CN"/>
        </w:rPr>
        <w:t xml:space="preserve"> Za bilo koje od niže navedenih kaznenih djela u Republici Hrvatskoj;</w:t>
      </w:r>
    </w:p>
    <w:p w14:paraId="67872BB9" w14:textId="77777777" w:rsidR="005C3EE1" w:rsidRPr="005C3EE1" w:rsidRDefault="005C3EE1" w:rsidP="005C3EE1">
      <w:pPr>
        <w:spacing w:after="0"/>
        <w:ind w:left="720" w:right="1"/>
        <w:jc w:val="both"/>
        <w:rPr>
          <w:rFonts w:asciiTheme="majorHAnsi" w:eastAsia="DengXian" w:hAnsiTheme="majorHAnsi" w:cstheme="majorHAnsi"/>
          <w:b/>
          <w:bCs/>
          <w:lang w:eastAsia="zh-CN"/>
        </w:rPr>
      </w:pPr>
      <w:r w:rsidRPr="005C3EE1">
        <w:rPr>
          <w:rFonts w:asciiTheme="majorHAnsi" w:eastAsia="DengXian" w:hAnsiTheme="majorHAnsi" w:cstheme="majorHAnsi"/>
          <w:b/>
          <w:bCs/>
          <w:lang w:eastAsia="zh-CN"/>
        </w:rPr>
        <w:t>i/ili</w:t>
      </w:r>
    </w:p>
    <w:p w14:paraId="47A553EA"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b/>
          <w:bCs/>
          <w:lang w:eastAsia="zh-CN"/>
        </w:rPr>
        <w:t>2.</w:t>
      </w:r>
      <w:r w:rsidRPr="005C3EE1">
        <w:rPr>
          <w:rFonts w:asciiTheme="majorHAnsi" w:eastAsia="DengXian" w:hAnsiTheme="majorHAnsi" w:cstheme="majorHAnsi"/>
          <w:lang w:eastAsia="zh-CN"/>
        </w:rPr>
        <w:t xml:space="preserve"> Za odgovarajuća kaznena djela prema nacionalnim propisima države poslovnog </w:t>
      </w:r>
      <w:proofErr w:type="spellStart"/>
      <w:r w:rsidRPr="005C3EE1">
        <w:rPr>
          <w:rFonts w:asciiTheme="majorHAnsi" w:eastAsia="DengXian" w:hAnsiTheme="majorHAnsi" w:cstheme="majorHAnsi"/>
          <w:lang w:eastAsia="zh-CN"/>
        </w:rPr>
        <w:t>nastana</w:t>
      </w:r>
      <w:proofErr w:type="spellEnd"/>
      <w:r w:rsidRPr="005C3EE1">
        <w:rPr>
          <w:rFonts w:asciiTheme="majorHAnsi" w:eastAsia="DengXian" w:hAnsiTheme="majorHAnsi" w:cstheme="majorHAnsi"/>
          <w:lang w:eastAsia="zh-CN"/>
        </w:rPr>
        <w:t xml:space="preserve"> gospodarskog subjekta, ako gore navedeni gospodarski subjekt nema poslovni </w:t>
      </w:r>
      <w:proofErr w:type="spellStart"/>
      <w:r w:rsidRPr="005C3EE1">
        <w:rPr>
          <w:rFonts w:asciiTheme="majorHAnsi" w:eastAsia="DengXian" w:hAnsiTheme="majorHAnsi" w:cstheme="majorHAnsi"/>
          <w:lang w:eastAsia="zh-CN"/>
        </w:rPr>
        <w:t>nastan</w:t>
      </w:r>
      <w:proofErr w:type="spellEnd"/>
      <w:r w:rsidRPr="005C3EE1">
        <w:rPr>
          <w:rFonts w:asciiTheme="majorHAnsi" w:eastAsia="DengXian" w:hAnsiTheme="majorHAnsi" w:cstheme="majorHAnsi"/>
          <w:lang w:eastAsia="zh-CN"/>
        </w:rPr>
        <w:t xml:space="preserve"> u Republici Hrvatskoj;</w:t>
      </w:r>
    </w:p>
    <w:p w14:paraId="2C910D94" w14:textId="77777777" w:rsidR="005C3EE1" w:rsidRPr="005C3EE1" w:rsidRDefault="005C3EE1" w:rsidP="005C3EE1">
      <w:pPr>
        <w:spacing w:after="0"/>
        <w:ind w:left="720" w:right="1"/>
        <w:jc w:val="both"/>
        <w:rPr>
          <w:rFonts w:asciiTheme="majorHAnsi" w:eastAsia="DengXian" w:hAnsiTheme="majorHAnsi" w:cstheme="majorHAnsi"/>
          <w:b/>
          <w:bCs/>
          <w:lang w:eastAsia="zh-CN"/>
        </w:rPr>
      </w:pPr>
      <w:r w:rsidRPr="005C3EE1">
        <w:rPr>
          <w:rFonts w:asciiTheme="majorHAnsi" w:eastAsia="DengXian" w:hAnsiTheme="majorHAnsi" w:cstheme="majorHAnsi"/>
          <w:b/>
          <w:bCs/>
          <w:lang w:eastAsia="zh-CN"/>
        </w:rPr>
        <w:t>i/ili</w:t>
      </w:r>
    </w:p>
    <w:p w14:paraId="53C2AAE0"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b/>
          <w:bCs/>
          <w:lang w:eastAsia="zh-CN"/>
        </w:rPr>
        <w:t>3.</w:t>
      </w:r>
      <w:r w:rsidRPr="005C3EE1">
        <w:rPr>
          <w:rFonts w:asciiTheme="majorHAnsi" w:eastAsia="DengXian" w:hAnsiTheme="majorHAnsi" w:cstheme="majorHAnsi"/>
          <w:lang w:eastAsia="zh-CN"/>
        </w:rPr>
        <w:t xml:space="preserve"> Za razloge za isključenje iz članka 57. stavka 1. točaka a.) do f.) Direktive 2014/24/EU za članove upravnog, upravljačkog ili nadzornog tijela ili osobe koje imaju ovlast zastupanja, donošenja odluka ili nadzora koji nisu državljani Republike Hrvatske.</w:t>
      </w:r>
    </w:p>
    <w:p w14:paraId="6E22317C" w14:textId="77777777" w:rsidR="005C3EE1" w:rsidRPr="005C3EE1" w:rsidRDefault="005C3EE1" w:rsidP="005C3EE1">
      <w:pPr>
        <w:spacing w:after="0"/>
        <w:ind w:right="1"/>
        <w:jc w:val="both"/>
        <w:rPr>
          <w:rFonts w:asciiTheme="majorHAnsi" w:eastAsia="DengXian" w:hAnsiTheme="majorHAnsi" w:cstheme="majorHAnsi"/>
          <w:lang w:eastAsia="zh-CN"/>
        </w:rPr>
      </w:pPr>
    </w:p>
    <w:p w14:paraId="30D14148" w14:textId="77777777" w:rsidR="005C3EE1" w:rsidRPr="005C3EE1" w:rsidRDefault="005C3EE1" w:rsidP="005C3EE1">
      <w:pPr>
        <w:spacing w:after="0"/>
        <w:ind w:right="1"/>
        <w:jc w:val="both"/>
        <w:rPr>
          <w:rFonts w:asciiTheme="majorHAnsi" w:eastAsia="DengXian" w:hAnsiTheme="majorHAnsi" w:cstheme="majorHAnsi"/>
          <w:lang w:eastAsia="zh-CN"/>
        </w:rPr>
      </w:pPr>
    </w:p>
    <w:p w14:paraId="66C23BE6" w14:textId="77777777" w:rsidR="005C3EE1" w:rsidRPr="005C3EE1" w:rsidRDefault="005C3EE1" w:rsidP="005C3EE1">
      <w:pPr>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Kaznena djela u Republici Hrvatskoj za koja potvrđujemo da ne postoji pravomoćna presuda:</w:t>
      </w:r>
    </w:p>
    <w:p w14:paraId="4480D11A" w14:textId="77777777" w:rsidR="005C3EE1" w:rsidRPr="005C3EE1" w:rsidRDefault="005C3EE1" w:rsidP="005C3EE1">
      <w:pPr>
        <w:numPr>
          <w:ilvl w:val="0"/>
          <w:numId w:val="10"/>
        </w:numPr>
        <w:spacing w:before="120" w:after="0" w:line="276" w:lineRule="auto"/>
        <w:ind w:right="1"/>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sudjelovanje u zločinačkoj organizaciji, na temelju:</w:t>
      </w:r>
    </w:p>
    <w:p w14:paraId="1CE2B787" w14:textId="77777777" w:rsidR="005C3EE1" w:rsidRPr="005C3EE1" w:rsidRDefault="005C3EE1" w:rsidP="005C3EE1">
      <w:pPr>
        <w:numPr>
          <w:ilvl w:val="0"/>
          <w:numId w:val="9"/>
        </w:numPr>
        <w:spacing w:before="120" w:after="0" w:line="276" w:lineRule="auto"/>
        <w:ind w:right="1"/>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328. (zločinačko udruženje) i članka 329. (počinjenje kaznenog djela u sastavu zločinačkog udruženja) Kaznenog zakona i</w:t>
      </w:r>
    </w:p>
    <w:p w14:paraId="40A76ACB" w14:textId="77777777" w:rsidR="005C3EE1" w:rsidRPr="005C3EE1" w:rsidRDefault="005C3EE1" w:rsidP="005C3EE1">
      <w:pPr>
        <w:numPr>
          <w:ilvl w:val="0"/>
          <w:numId w:val="9"/>
        </w:numPr>
        <w:spacing w:before="120" w:after="0" w:line="276" w:lineRule="auto"/>
        <w:ind w:right="1"/>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333. (udruživanje za počinjenje kaznenih djela), iz Kaznenog zakona ("Narodne novine", br. 110/97., 27/98., 50/00., 129/00., 51/01., 111/03., 190/03., 105/04., 84/05., 71/06., 110/07., 152/08., 57/11., 77/11. i 143/12.);</w:t>
      </w:r>
    </w:p>
    <w:p w14:paraId="71B8C2C9"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korupciju, na temelju:</w:t>
      </w:r>
    </w:p>
    <w:p w14:paraId="58159F71"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lastRenderedPageBreak/>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09286CB"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204A044C"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prijevaru, na temelju:</w:t>
      </w:r>
    </w:p>
    <w:p w14:paraId="52939653"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236. (prijevara), članka 247. (prijevara u gospodarskom poslovanju), članka 256. (utaja poreza ili carine) i članka 258. (subvencijska prijevara) Kaznenog zakona i</w:t>
      </w:r>
    </w:p>
    <w:p w14:paraId="02FAC945"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224. (prijevara), članka 293. (prijevara u gospodarskom poslovanju) i članka 286. (utaja poreza i drugih davanja) iz Kaznenog zakona ("Narodne novine", br. 110/97., 27/98., 50/00., 129/00., 51/01., 111/03., 190/03., 105/04., 84/05., 71/06., 110/07., 152/08., 57/11., 77/11. i 143/12.)</w:t>
      </w:r>
    </w:p>
    <w:p w14:paraId="6A080ABF"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terorizam ili kaznena djela povezana s terorističkim aktivnostima, na temelju:</w:t>
      </w:r>
    </w:p>
    <w:p w14:paraId="51912172"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97. (terorizam), članka 99. (javno poticanje na terorizam), članka 100. (novačenje za terorizam), članka 101. (obuka za terorizam) i članka 102. (terorističko udruženje) Kaznenog zakona</w:t>
      </w:r>
    </w:p>
    <w:p w14:paraId="47BCFE03"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169. (terorizam), članka 169.a (javno poticanje na terorizam) i članka 169.b (novačenje i obuka za terorizam) iz Kaznenog zakona ("Narodne novine", br. 110/97., 27/98., 50/00., 129/00., 51/01., 111/03., 190/03., 105/04., 84/05., 71/06., 110/07., 152/08., 57/11., 77/11. i 143/12.)</w:t>
      </w:r>
    </w:p>
    <w:p w14:paraId="38698CA3"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pranje novca ili financiranje terorizma, na temelju:</w:t>
      </w:r>
    </w:p>
    <w:p w14:paraId="444510FF"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98. (financiranje terorizma) i članka 265. (pranje novca) Kaznenog zakona i</w:t>
      </w:r>
    </w:p>
    <w:p w14:paraId="28A9E0ED"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279. (pranje novca) iz Kaznenog zakona ("Narodne novine", br. 110/97., 27/98., 50/00., 129/00., 51/01., 111/03., 190/03., 105/04., 84/05., 71/06., 110/07., 152/08., 57/11., 77/11. i 143/12.)</w:t>
      </w:r>
    </w:p>
    <w:p w14:paraId="1826B938" w14:textId="77777777" w:rsidR="005C3EE1" w:rsidRPr="005C3EE1" w:rsidRDefault="005C3EE1" w:rsidP="005C3EE1">
      <w:pPr>
        <w:numPr>
          <w:ilvl w:val="0"/>
          <w:numId w:val="10"/>
        </w:numPr>
        <w:spacing w:before="120" w:after="0" w:line="276" w:lineRule="auto"/>
        <w:contextualSpacing/>
        <w:jc w:val="both"/>
        <w:rPr>
          <w:rFonts w:asciiTheme="majorHAnsi" w:eastAsia="DengXian" w:hAnsiTheme="majorHAnsi" w:cstheme="majorHAnsi"/>
          <w:b/>
          <w:lang w:eastAsia="zh-CN"/>
        </w:rPr>
      </w:pPr>
      <w:r w:rsidRPr="005C3EE1">
        <w:rPr>
          <w:rFonts w:asciiTheme="majorHAnsi" w:eastAsia="DengXian" w:hAnsiTheme="majorHAnsi" w:cstheme="majorHAnsi"/>
          <w:b/>
          <w:lang w:eastAsia="zh-CN"/>
        </w:rPr>
        <w:t>dječji rad ili druge oblike trgovanja ljudima, na temelju:</w:t>
      </w:r>
    </w:p>
    <w:p w14:paraId="209C5A02"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106. (trgovanje ljudima) Kaznenog zakona</w:t>
      </w:r>
    </w:p>
    <w:p w14:paraId="2935CF34" w14:textId="77777777" w:rsidR="005C3EE1" w:rsidRPr="005C3EE1" w:rsidRDefault="005C3EE1" w:rsidP="005C3EE1">
      <w:pPr>
        <w:numPr>
          <w:ilvl w:val="0"/>
          <w:numId w:val="9"/>
        </w:numPr>
        <w:spacing w:before="120" w:after="0" w:line="276" w:lineRule="auto"/>
        <w:contextualSpacing/>
        <w:jc w:val="both"/>
        <w:rPr>
          <w:rFonts w:asciiTheme="majorHAnsi" w:eastAsia="DengXian" w:hAnsiTheme="majorHAnsi" w:cstheme="majorHAnsi"/>
          <w:lang w:eastAsia="zh-CN"/>
        </w:rPr>
      </w:pPr>
      <w:r w:rsidRPr="005C3EE1">
        <w:rPr>
          <w:rFonts w:asciiTheme="majorHAnsi" w:eastAsia="DengXian" w:hAnsiTheme="majorHAnsi" w:cstheme="majorHAnsi"/>
          <w:lang w:eastAsia="zh-CN"/>
        </w:rPr>
        <w:t>članka 175. (trgovanje ljudima i ropstvo) iz Kaznenog zakona ("Narodne novine", br. 110/97., 27/98., 50/00., 129/00., 51/01., 111/03., 190/03., 105/04., 84/05., 71/06., 110/07., 152/08., 57/11., 77/11. i 143/12.)</w:t>
      </w:r>
    </w:p>
    <w:p w14:paraId="105AB484" w14:textId="77777777" w:rsidR="005C3EE1" w:rsidRPr="005C3EE1" w:rsidRDefault="005C3EE1" w:rsidP="005C3EE1">
      <w:pPr>
        <w:spacing w:before="120" w:after="0"/>
        <w:contextualSpacing/>
        <w:jc w:val="both"/>
        <w:rPr>
          <w:rFonts w:asciiTheme="majorHAnsi" w:eastAsia="DengXian" w:hAnsiTheme="majorHAnsi" w:cstheme="majorHAnsi"/>
          <w:lang w:eastAsia="zh-CN"/>
        </w:rPr>
      </w:pPr>
    </w:p>
    <w:p w14:paraId="02CBEF65" w14:textId="77777777" w:rsidR="005C3EE1" w:rsidRPr="005C3EE1" w:rsidRDefault="005C3EE1" w:rsidP="005C3EE1">
      <w:pPr>
        <w:spacing w:after="0"/>
        <w:ind w:right="1"/>
        <w:jc w:val="both"/>
        <w:rPr>
          <w:rFonts w:asciiTheme="majorHAnsi" w:eastAsia="DengXian" w:hAnsiTheme="majorHAnsi" w:cstheme="majorHAnsi"/>
          <w:lang w:eastAsia="zh-CN"/>
        </w:rPr>
      </w:pPr>
      <w:r w:rsidRPr="005C3EE1">
        <w:rPr>
          <w:rFonts w:asciiTheme="majorHAnsi" w:eastAsia="DengXian" w:hAnsiTheme="majorHAnsi" w:cstheme="majorHAnsi"/>
          <w:lang w:eastAsia="zh-CN"/>
        </w:rPr>
        <w:t>Razlozi za isključenje iz članka 57. stavka 1. točaka a.) do f.) Direktive 2014/24/EU za koja potvrđujemo da ne postoji pravomoćna presuda:</w:t>
      </w:r>
    </w:p>
    <w:p w14:paraId="64AB9516"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sudjelovanje u kriminalnoj organizaciji kako je definirano člankom 2. Okvirne odluke Vijeća 2008/841/PUP (1);</w:t>
      </w:r>
    </w:p>
    <w:p w14:paraId="25834AF5"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 xml:space="preserve">korupcija, kako je naznačeno u članku 3. Konvencije o borbi protiv korupcije koja uključuje dužnosnike Europskih zajednica ili dužnosnike država članica Europske unije (2) i članku 2. stavku 1. </w:t>
      </w:r>
      <w:r w:rsidRPr="005C3EE1">
        <w:rPr>
          <w:rFonts w:asciiTheme="majorHAnsi" w:eastAsia="DengXian" w:hAnsiTheme="majorHAnsi" w:cstheme="majorHAnsi"/>
          <w:lang w:eastAsia="zh-CN"/>
        </w:rPr>
        <w:lastRenderedPageBreak/>
        <w:t>Okvirne odluke Vijeća 2003/568/PUP (3) kao i korupcija kako je definirano u nacionalnom pravu javnog naručitelja ili gospodarskog subjekta;</w:t>
      </w:r>
    </w:p>
    <w:p w14:paraId="38DF5AF1"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prijevara u smislu članka 1. Konvencije koja se odnosi na zaštitu financijskih interesa Europskih zajednica (4);</w:t>
      </w:r>
    </w:p>
    <w:p w14:paraId="6BB0A365"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kazneno djelo terorizma kako je definirano u članku 1. ili kaznena djela povezana s terorističkim aktivnostima kako je definirano u članku 3. Okvirne odluke Vijeća 2002/475/PUP (5) ili poticanje, pomaganje, potpora ili pokušaj počinjenja kaznenog djela, kako je navedeno u članku 4. te Okvirne odluke;</w:t>
      </w:r>
    </w:p>
    <w:p w14:paraId="72793D58"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pranje novca ili financiranje terorizma, kako je definirano u članku 1. Direktive 2005/60/EZ Europskog parlamenta i Vijeća (6);</w:t>
      </w:r>
    </w:p>
    <w:p w14:paraId="3033494A" w14:textId="77777777" w:rsidR="005C3EE1" w:rsidRPr="005C3EE1" w:rsidRDefault="005C3EE1" w:rsidP="005C3EE1">
      <w:pPr>
        <w:pStyle w:val="Odlomakpopisa"/>
        <w:numPr>
          <w:ilvl w:val="0"/>
          <w:numId w:val="11"/>
        </w:numPr>
        <w:spacing w:before="120" w:after="0" w:line="276" w:lineRule="auto"/>
        <w:jc w:val="both"/>
        <w:rPr>
          <w:rFonts w:asciiTheme="majorHAnsi" w:eastAsia="DengXian" w:hAnsiTheme="majorHAnsi" w:cstheme="majorHAnsi"/>
          <w:lang w:eastAsia="zh-CN"/>
        </w:rPr>
      </w:pPr>
      <w:r w:rsidRPr="005C3EE1">
        <w:rPr>
          <w:rFonts w:asciiTheme="majorHAnsi" w:eastAsia="DengXian" w:hAnsiTheme="majorHAnsi" w:cstheme="majorHAnsi"/>
          <w:lang w:eastAsia="zh-CN"/>
        </w:rPr>
        <w:t>dječji rad i drugi oblici trgovanja ljudima kako je određeno člankom 2. Direktive 2011/36/EU Europskog parlamenta i Vijeća (7).</w:t>
      </w:r>
    </w:p>
    <w:p w14:paraId="3A8F5A26" w14:textId="77777777" w:rsidR="005C3EE1" w:rsidRPr="005C3EE1" w:rsidRDefault="005C3EE1" w:rsidP="005C3EE1">
      <w:pPr>
        <w:spacing w:before="120" w:after="0"/>
        <w:jc w:val="both"/>
        <w:rPr>
          <w:rFonts w:asciiTheme="majorHAnsi" w:eastAsia="DengXian" w:hAnsiTheme="majorHAnsi" w:cstheme="majorHAnsi"/>
          <w:lang w:eastAsia="zh-CN"/>
        </w:rPr>
      </w:pPr>
    </w:p>
    <w:p w14:paraId="28823B79" w14:textId="77777777" w:rsidR="005C3EE1" w:rsidRPr="005C3EE1" w:rsidRDefault="005C3EE1" w:rsidP="005C3EE1">
      <w:pPr>
        <w:spacing w:before="120" w:after="0"/>
        <w:jc w:val="both"/>
        <w:rPr>
          <w:rFonts w:asciiTheme="majorHAnsi" w:eastAsia="DengXian" w:hAnsiTheme="majorHAnsi" w:cstheme="majorHAnsi"/>
          <w:lang w:eastAsia="zh-CN"/>
        </w:rPr>
      </w:pPr>
    </w:p>
    <w:p w14:paraId="49E30E90" w14:textId="77777777" w:rsidR="009835FA" w:rsidRPr="005C3EE1" w:rsidRDefault="009835FA" w:rsidP="009835FA">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26B293F7"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2BE3228E"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43B1616D"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06F36326" w14:textId="77777777" w:rsidR="009835FA" w:rsidRPr="005C3EE1" w:rsidRDefault="009835FA" w:rsidP="009835FA">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422F6665"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je po zakonu ovlaštena za zastupanje gospodarskog subjekta</w:t>
      </w:r>
      <w:r w:rsidRPr="005C3EE1">
        <w:rPr>
          <w:rFonts w:asciiTheme="majorHAnsi" w:eastAsia="DengXian" w:hAnsiTheme="majorHAnsi" w:cstheme="majorHAnsi"/>
          <w:i/>
          <w:color w:val="000000" w:themeColor="text1"/>
          <w:lang w:eastAsia="zh-CN"/>
        </w:rPr>
        <w:t>)</w:t>
      </w:r>
    </w:p>
    <w:p w14:paraId="1C5E902C" w14:textId="77777777" w:rsidR="005C3EE1" w:rsidRPr="005C3EE1" w:rsidRDefault="005C3EE1" w:rsidP="005C3EE1">
      <w:pPr>
        <w:spacing w:after="0" w:line="240" w:lineRule="auto"/>
        <w:ind w:left="3686"/>
        <w:rPr>
          <w:rFonts w:asciiTheme="majorHAnsi" w:eastAsia="DengXian" w:hAnsiTheme="majorHAnsi" w:cstheme="majorHAnsi"/>
          <w:lang w:eastAsia="zh-CN"/>
        </w:rPr>
      </w:pPr>
    </w:p>
    <w:p w14:paraId="72CDB90E" w14:textId="77777777" w:rsidR="005C3EE1" w:rsidRDefault="005C3EE1" w:rsidP="005C3EE1">
      <w:pPr>
        <w:spacing w:after="0" w:line="240" w:lineRule="auto"/>
        <w:ind w:left="3686"/>
        <w:rPr>
          <w:rFonts w:asciiTheme="majorHAnsi" w:eastAsia="DengXian" w:hAnsiTheme="majorHAnsi" w:cstheme="majorHAnsi"/>
          <w:lang w:eastAsia="zh-CN"/>
        </w:rPr>
      </w:pPr>
    </w:p>
    <w:p w14:paraId="59413C74" w14:textId="77777777" w:rsidR="00C23266" w:rsidRDefault="00C23266" w:rsidP="005C3EE1">
      <w:pPr>
        <w:spacing w:after="0" w:line="240" w:lineRule="auto"/>
        <w:ind w:left="3686"/>
        <w:rPr>
          <w:rFonts w:asciiTheme="majorHAnsi" w:eastAsia="DengXian" w:hAnsiTheme="majorHAnsi" w:cstheme="majorHAnsi"/>
          <w:lang w:eastAsia="zh-CN"/>
        </w:rPr>
      </w:pPr>
    </w:p>
    <w:p w14:paraId="36B91D69" w14:textId="77777777" w:rsidR="00C23266" w:rsidRDefault="00C23266" w:rsidP="005C3EE1">
      <w:pPr>
        <w:spacing w:after="0" w:line="240" w:lineRule="auto"/>
        <w:ind w:left="3686"/>
        <w:rPr>
          <w:rFonts w:asciiTheme="majorHAnsi" w:eastAsia="DengXian" w:hAnsiTheme="majorHAnsi" w:cstheme="majorHAnsi"/>
          <w:lang w:eastAsia="zh-CN"/>
        </w:rPr>
      </w:pPr>
    </w:p>
    <w:p w14:paraId="76AA14DD" w14:textId="77777777" w:rsidR="00C23266" w:rsidRDefault="00C23266" w:rsidP="005C3EE1">
      <w:pPr>
        <w:spacing w:after="0" w:line="240" w:lineRule="auto"/>
        <w:ind w:left="3686"/>
        <w:rPr>
          <w:rFonts w:asciiTheme="majorHAnsi" w:eastAsia="DengXian" w:hAnsiTheme="majorHAnsi" w:cstheme="majorHAnsi"/>
          <w:lang w:eastAsia="zh-CN"/>
        </w:rPr>
      </w:pPr>
    </w:p>
    <w:p w14:paraId="75EF6CAD" w14:textId="77777777" w:rsidR="00C23266" w:rsidRDefault="00C23266" w:rsidP="005C3EE1">
      <w:pPr>
        <w:spacing w:after="0" w:line="240" w:lineRule="auto"/>
        <w:ind w:left="3686"/>
        <w:rPr>
          <w:rFonts w:asciiTheme="majorHAnsi" w:eastAsia="DengXian" w:hAnsiTheme="majorHAnsi" w:cstheme="majorHAnsi"/>
          <w:lang w:eastAsia="zh-CN"/>
        </w:rPr>
      </w:pPr>
    </w:p>
    <w:p w14:paraId="7D291591" w14:textId="77777777" w:rsidR="00C23266" w:rsidRDefault="00C23266" w:rsidP="005C3EE1">
      <w:pPr>
        <w:spacing w:after="0" w:line="240" w:lineRule="auto"/>
        <w:ind w:left="3686"/>
        <w:rPr>
          <w:rFonts w:asciiTheme="majorHAnsi" w:eastAsia="DengXian" w:hAnsiTheme="majorHAnsi" w:cstheme="majorHAnsi"/>
          <w:lang w:eastAsia="zh-CN"/>
        </w:rPr>
      </w:pPr>
    </w:p>
    <w:p w14:paraId="2C2D4B18" w14:textId="77777777" w:rsidR="00C23266" w:rsidRDefault="00C23266" w:rsidP="005C3EE1">
      <w:pPr>
        <w:spacing w:after="0" w:line="240" w:lineRule="auto"/>
        <w:ind w:left="3686"/>
        <w:rPr>
          <w:rFonts w:asciiTheme="majorHAnsi" w:eastAsia="DengXian" w:hAnsiTheme="majorHAnsi" w:cstheme="majorHAnsi"/>
          <w:lang w:eastAsia="zh-CN"/>
        </w:rPr>
      </w:pPr>
    </w:p>
    <w:p w14:paraId="60A6B574" w14:textId="77777777" w:rsidR="00C23266" w:rsidRDefault="00C23266" w:rsidP="005C3EE1">
      <w:pPr>
        <w:spacing w:after="0" w:line="240" w:lineRule="auto"/>
        <w:ind w:left="3686"/>
        <w:rPr>
          <w:rFonts w:asciiTheme="majorHAnsi" w:eastAsia="DengXian" w:hAnsiTheme="majorHAnsi" w:cstheme="majorHAnsi"/>
          <w:lang w:eastAsia="zh-CN"/>
        </w:rPr>
      </w:pPr>
    </w:p>
    <w:p w14:paraId="768C05E5" w14:textId="77777777" w:rsidR="00C23266" w:rsidRDefault="00C23266" w:rsidP="005C3EE1">
      <w:pPr>
        <w:spacing w:after="0" w:line="240" w:lineRule="auto"/>
        <w:ind w:left="3686"/>
        <w:rPr>
          <w:rFonts w:asciiTheme="majorHAnsi" w:eastAsia="DengXian" w:hAnsiTheme="majorHAnsi" w:cstheme="majorHAnsi"/>
          <w:lang w:eastAsia="zh-CN"/>
        </w:rPr>
      </w:pPr>
    </w:p>
    <w:p w14:paraId="74CB0B76" w14:textId="77777777" w:rsidR="00C23266" w:rsidRDefault="00C23266" w:rsidP="005C3EE1">
      <w:pPr>
        <w:spacing w:after="0" w:line="240" w:lineRule="auto"/>
        <w:ind w:left="3686"/>
        <w:rPr>
          <w:rFonts w:asciiTheme="majorHAnsi" w:eastAsia="DengXian" w:hAnsiTheme="majorHAnsi" w:cstheme="majorHAnsi"/>
          <w:lang w:eastAsia="zh-CN"/>
        </w:rPr>
      </w:pPr>
    </w:p>
    <w:p w14:paraId="2C83B603" w14:textId="77777777" w:rsidR="00C23266" w:rsidRDefault="00C23266" w:rsidP="005C3EE1">
      <w:pPr>
        <w:spacing w:after="0" w:line="240" w:lineRule="auto"/>
        <w:ind w:left="3686"/>
        <w:rPr>
          <w:rFonts w:asciiTheme="majorHAnsi" w:eastAsia="DengXian" w:hAnsiTheme="majorHAnsi" w:cstheme="majorHAnsi"/>
          <w:lang w:eastAsia="zh-CN"/>
        </w:rPr>
      </w:pPr>
    </w:p>
    <w:p w14:paraId="53EA6C94" w14:textId="77777777" w:rsidR="00C23266" w:rsidRDefault="00C23266" w:rsidP="005C3EE1">
      <w:pPr>
        <w:spacing w:after="0" w:line="240" w:lineRule="auto"/>
        <w:ind w:left="3686"/>
        <w:rPr>
          <w:rFonts w:asciiTheme="majorHAnsi" w:eastAsia="DengXian" w:hAnsiTheme="majorHAnsi" w:cstheme="majorHAnsi"/>
          <w:lang w:eastAsia="zh-CN"/>
        </w:rPr>
      </w:pPr>
    </w:p>
    <w:p w14:paraId="63543B49" w14:textId="77777777" w:rsidR="00C23266" w:rsidRDefault="00C23266" w:rsidP="005C3EE1">
      <w:pPr>
        <w:spacing w:after="0" w:line="240" w:lineRule="auto"/>
        <w:ind w:left="3686"/>
        <w:rPr>
          <w:rFonts w:asciiTheme="majorHAnsi" w:eastAsia="DengXian" w:hAnsiTheme="majorHAnsi" w:cstheme="majorHAnsi"/>
          <w:lang w:eastAsia="zh-CN"/>
        </w:rPr>
      </w:pPr>
    </w:p>
    <w:p w14:paraId="31735156" w14:textId="77777777" w:rsidR="00C23266" w:rsidRDefault="00C23266" w:rsidP="005C3EE1">
      <w:pPr>
        <w:spacing w:after="0" w:line="240" w:lineRule="auto"/>
        <w:ind w:left="3686"/>
        <w:rPr>
          <w:rFonts w:asciiTheme="majorHAnsi" w:eastAsia="DengXian" w:hAnsiTheme="majorHAnsi" w:cstheme="majorHAnsi"/>
          <w:lang w:eastAsia="zh-CN"/>
        </w:rPr>
      </w:pPr>
    </w:p>
    <w:p w14:paraId="300426B6" w14:textId="77777777" w:rsidR="00C23266" w:rsidRDefault="00C23266" w:rsidP="005C3EE1">
      <w:pPr>
        <w:spacing w:after="0" w:line="240" w:lineRule="auto"/>
        <w:ind w:left="3686"/>
        <w:rPr>
          <w:rFonts w:asciiTheme="majorHAnsi" w:eastAsia="DengXian" w:hAnsiTheme="majorHAnsi" w:cstheme="majorHAnsi"/>
          <w:lang w:eastAsia="zh-CN"/>
        </w:rPr>
      </w:pPr>
    </w:p>
    <w:p w14:paraId="2A4DDF1F" w14:textId="77777777" w:rsidR="00C23266" w:rsidRDefault="00C23266" w:rsidP="005C3EE1">
      <w:pPr>
        <w:spacing w:after="0" w:line="240" w:lineRule="auto"/>
        <w:ind w:left="3686"/>
        <w:rPr>
          <w:rFonts w:asciiTheme="majorHAnsi" w:eastAsia="DengXian" w:hAnsiTheme="majorHAnsi" w:cstheme="majorHAnsi"/>
          <w:lang w:eastAsia="zh-CN"/>
        </w:rPr>
      </w:pPr>
    </w:p>
    <w:p w14:paraId="08757B49" w14:textId="77777777" w:rsidR="00C23266" w:rsidRDefault="00C23266" w:rsidP="005C3EE1">
      <w:pPr>
        <w:spacing w:after="0" w:line="240" w:lineRule="auto"/>
        <w:ind w:left="3686"/>
        <w:rPr>
          <w:rFonts w:asciiTheme="majorHAnsi" w:eastAsia="DengXian" w:hAnsiTheme="majorHAnsi" w:cstheme="majorHAnsi"/>
          <w:lang w:eastAsia="zh-CN"/>
        </w:rPr>
      </w:pPr>
    </w:p>
    <w:p w14:paraId="1E075CE3" w14:textId="77777777" w:rsidR="00C23266" w:rsidRDefault="00C23266" w:rsidP="005C3EE1">
      <w:pPr>
        <w:spacing w:after="0" w:line="240" w:lineRule="auto"/>
        <w:ind w:left="3686"/>
        <w:rPr>
          <w:rFonts w:asciiTheme="majorHAnsi" w:eastAsia="DengXian" w:hAnsiTheme="majorHAnsi" w:cstheme="majorHAnsi"/>
          <w:lang w:eastAsia="zh-CN"/>
        </w:rPr>
      </w:pPr>
    </w:p>
    <w:p w14:paraId="1B83413D" w14:textId="77777777" w:rsidR="00C23266" w:rsidRPr="005C3EE1" w:rsidRDefault="00C23266" w:rsidP="005C3EE1">
      <w:pPr>
        <w:spacing w:after="0" w:line="240" w:lineRule="auto"/>
        <w:ind w:left="3686"/>
        <w:rPr>
          <w:rFonts w:asciiTheme="majorHAnsi" w:eastAsia="DengXian" w:hAnsiTheme="majorHAnsi" w:cstheme="majorHAnsi"/>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14:paraId="34AF6D59" w14:textId="77777777" w:rsidTr="00EB6B08">
        <w:tc>
          <w:tcPr>
            <w:tcW w:w="9016" w:type="dxa"/>
          </w:tcPr>
          <w:p w14:paraId="156A93A9" w14:textId="409BD457" w:rsidR="00C23266" w:rsidRPr="00C23266" w:rsidRDefault="00C23266" w:rsidP="00EB6B08">
            <w:pPr>
              <w:jc w:val="both"/>
              <w:rPr>
                <w:rFonts w:asciiTheme="majorHAnsi" w:eastAsia="DengXian" w:hAnsiTheme="majorHAnsi" w:cstheme="majorHAnsi"/>
                <w:bCs/>
                <w:i/>
                <w:iCs/>
                <w:sz w:val="18"/>
                <w:szCs w:val="18"/>
                <w:lang w:eastAsia="zh-CN"/>
              </w:rPr>
            </w:pPr>
            <w:bookmarkStart w:id="120" w:name="_Hlk36111163"/>
            <w:proofErr w:type="spellStart"/>
            <w:r w:rsidRPr="00C23266">
              <w:rPr>
                <w:rFonts w:asciiTheme="majorHAnsi" w:eastAsia="DengXian" w:hAnsiTheme="majorHAnsi" w:cstheme="majorHAnsi"/>
                <w:bCs/>
                <w:i/>
                <w:iCs/>
                <w:sz w:val="18"/>
                <w:szCs w:val="18"/>
                <w:lang w:eastAsia="zh-CN"/>
              </w:rPr>
              <w:t>UPUTE:Izjava</w:t>
            </w:r>
            <w:proofErr w:type="spellEnd"/>
            <w:r w:rsidRPr="00C23266">
              <w:rPr>
                <w:rFonts w:asciiTheme="majorHAnsi" w:eastAsia="DengXian" w:hAnsiTheme="majorHAnsi" w:cstheme="majorHAnsi"/>
                <w:bCs/>
                <w:i/>
                <w:iCs/>
                <w:sz w:val="18"/>
                <w:szCs w:val="18"/>
                <w:lang w:eastAsia="zh-CN"/>
              </w:rPr>
              <w:t xml:space="preserve"> se daje kao dokaz da ne postoje osnove za isključenje gospodarskog subjekta iz točke 2</w:t>
            </w:r>
            <w:r w:rsidR="009835FA">
              <w:rPr>
                <w:rFonts w:asciiTheme="majorHAnsi" w:eastAsia="DengXian" w:hAnsiTheme="majorHAnsi" w:cstheme="majorHAnsi"/>
                <w:bCs/>
                <w:i/>
                <w:iCs/>
                <w:sz w:val="18"/>
                <w:szCs w:val="18"/>
                <w:lang w:eastAsia="zh-CN"/>
              </w:rPr>
              <w:t>9</w:t>
            </w:r>
            <w:r w:rsidRPr="00C23266">
              <w:rPr>
                <w:rFonts w:asciiTheme="majorHAnsi" w:eastAsia="DengXian" w:hAnsiTheme="majorHAnsi" w:cstheme="majorHAnsi"/>
                <w:bCs/>
                <w:i/>
                <w:iCs/>
                <w:sz w:val="18"/>
                <w:szCs w:val="18"/>
                <w:lang w:eastAsia="zh-CN"/>
              </w:rPr>
              <w:t xml:space="preserve">.1.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proofErr w:type="spellStart"/>
            <w:r w:rsidRPr="00C23266">
              <w:rPr>
                <w:rFonts w:asciiTheme="majorHAnsi" w:eastAsia="DengXian" w:hAnsiTheme="majorHAnsi" w:cstheme="majorHAnsi"/>
                <w:bCs/>
                <w:i/>
                <w:iCs/>
                <w:sz w:val="18"/>
                <w:szCs w:val="18"/>
                <w:lang w:eastAsia="zh-CN"/>
              </w:rPr>
              <w:t>potvrđuje.Potpis</w:t>
            </w:r>
            <w:proofErr w:type="spellEnd"/>
            <w:r w:rsidRPr="00C23266">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23266">
              <w:rPr>
                <w:rFonts w:asciiTheme="majorHAnsi" w:eastAsia="DengXian" w:hAnsiTheme="majorHAnsi" w:cstheme="majorHAnsi"/>
                <w:bCs/>
                <w:i/>
                <w:iCs/>
                <w:sz w:val="18"/>
                <w:szCs w:val="18"/>
                <w:lang w:eastAsia="zh-CN"/>
              </w:rPr>
              <w:t>nastana</w:t>
            </w:r>
            <w:proofErr w:type="spellEnd"/>
            <w:r w:rsidRPr="00C23266">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bookmarkEnd w:id="120"/>
    </w:tbl>
    <w:p w14:paraId="08238EBC" w14:textId="77777777" w:rsidR="00D45859" w:rsidRPr="00D45859" w:rsidRDefault="005C3EE1" w:rsidP="00D45859">
      <w:pPr>
        <w:spacing w:after="0"/>
        <w:jc w:val="right"/>
        <w:rPr>
          <w:rFonts w:asciiTheme="majorHAnsi" w:eastAsia="Times New Roman" w:hAnsiTheme="majorHAnsi" w:cstheme="majorBidi"/>
          <w:b/>
          <w:szCs w:val="26"/>
          <w:lang w:eastAsia="hr-HR"/>
        </w:rPr>
      </w:pPr>
      <w:r>
        <w:rPr>
          <w:rFonts w:eastAsia="Times New Roman"/>
        </w:rPr>
        <w:br w:type="page"/>
      </w:r>
      <w:r w:rsidR="00D45859" w:rsidRPr="00D45859">
        <w:rPr>
          <w:rFonts w:asciiTheme="majorHAnsi" w:eastAsia="DengXian" w:hAnsiTheme="majorHAnsi" w:cstheme="majorHAnsi"/>
          <w:b/>
          <w:color w:val="313C8B"/>
          <w:sz w:val="28"/>
          <w:szCs w:val="28"/>
          <w:lang w:eastAsia="zh-CN"/>
        </w:rPr>
        <w:lastRenderedPageBreak/>
        <w:t>OBRAZAC 2.</w:t>
      </w:r>
    </w:p>
    <w:p w14:paraId="57276789" w14:textId="77777777" w:rsidR="00D45859" w:rsidRDefault="00D45859" w:rsidP="00D45859">
      <w:pPr>
        <w:spacing w:after="0"/>
        <w:ind w:right="-286"/>
        <w:jc w:val="both"/>
        <w:rPr>
          <w:rFonts w:asciiTheme="majorHAnsi" w:eastAsia="DengXian" w:hAnsiTheme="majorHAnsi" w:cstheme="majorHAnsi"/>
          <w:lang w:eastAsia="zh-CN"/>
        </w:rPr>
      </w:pPr>
    </w:p>
    <w:p w14:paraId="1DBBD72D" w14:textId="77777777" w:rsidR="00D45859" w:rsidRDefault="00D45859" w:rsidP="00D45859">
      <w:pPr>
        <w:spacing w:after="0"/>
        <w:ind w:right="-286"/>
        <w:jc w:val="both"/>
        <w:rPr>
          <w:rFonts w:asciiTheme="majorHAnsi" w:eastAsia="DengXian" w:hAnsiTheme="majorHAnsi" w:cstheme="majorHAnsi"/>
          <w:lang w:eastAsia="zh-CN"/>
        </w:rPr>
      </w:pPr>
    </w:p>
    <w:p w14:paraId="4A3A9C1C" w14:textId="62DDC5CA" w:rsidR="00D45859" w:rsidRPr="00D45859" w:rsidRDefault="00D45859" w:rsidP="00D45859">
      <w:pPr>
        <w:spacing w:after="0"/>
        <w:ind w:right="-286"/>
        <w:jc w:val="both"/>
        <w:rPr>
          <w:rFonts w:asciiTheme="majorHAnsi" w:eastAsia="DengXian" w:hAnsiTheme="majorHAnsi" w:cstheme="majorHAnsi"/>
          <w:lang w:eastAsia="zh-CN"/>
        </w:rPr>
      </w:pPr>
      <w:r w:rsidRPr="00D45859">
        <w:rPr>
          <w:rFonts w:asciiTheme="majorHAnsi" w:eastAsia="DengXian" w:hAnsiTheme="majorHAnsi" w:cstheme="majorHAnsi"/>
          <w:lang w:eastAsia="zh-CN"/>
        </w:rPr>
        <w:t>Temeljem članka 252. stavka 1. točka 2. i članka 265. stavka 2. Zakona o javnoj nabavi (Narodne novine, br. 120/2016</w:t>
      </w:r>
      <w:r w:rsidR="0098715A">
        <w:rPr>
          <w:rFonts w:asciiTheme="majorHAnsi" w:eastAsia="DengXian" w:hAnsiTheme="majorHAnsi" w:cstheme="majorHAnsi"/>
          <w:lang w:eastAsia="zh-CN"/>
        </w:rPr>
        <w:t>, 114/2022</w:t>
      </w:r>
      <w:r w:rsidRPr="00D45859">
        <w:rPr>
          <w:rFonts w:asciiTheme="majorHAnsi" w:eastAsia="DengXian" w:hAnsiTheme="majorHAnsi" w:cstheme="majorHAnsi"/>
          <w:lang w:eastAsia="zh-CN"/>
        </w:rPr>
        <w:t>), kao osoba koja je ovlaštena za zastupanje gospodarskog subjekta dajem sljedeću:</w:t>
      </w:r>
    </w:p>
    <w:p w14:paraId="4583B1F1" w14:textId="77777777" w:rsidR="00D45859" w:rsidRPr="00D45859" w:rsidRDefault="00D45859" w:rsidP="00D45859">
      <w:pPr>
        <w:spacing w:after="0"/>
        <w:jc w:val="both"/>
        <w:rPr>
          <w:rFonts w:asciiTheme="majorHAnsi" w:eastAsia="DengXian" w:hAnsiTheme="majorHAnsi" w:cstheme="majorHAnsi"/>
          <w:i/>
          <w:lang w:eastAsia="zh-CN"/>
        </w:rPr>
      </w:pPr>
    </w:p>
    <w:p w14:paraId="684E473C" w14:textId="77777777" w:rsidR="00D45859" w:rsidRPr="00D45859" w:rsidRDefault="00D45859" w:rsidP="00D45859">
      <w:pPr>
        <w:spacing w:after="0"/>
        <w:jc w:val="both"/>
        <w:rPr>
          <w:rFonts w:asciiTheme="majorHAnsi" w:eastAsia="DengXian" w:hAnsiTheme="majorHAnsi" w:cstheme="majorHAnsi"/>
          <w:i/>
          <w:lang w:eastAsia="zh-CN"/>
        </w:rPr>
      </w:pPr>
    </w:p>
    <w:p w14:paraId="1E0FBD17" w14:textId="77777777" w:rsidR="00D45859" w:rsidRPr="00D45859" w:rsidRDefault="00D45859" w:rsidP="00D45859">
      <w:pPr>
        <w:spacing w:after="0"/>
        <w:jc w:val="center"/>
        <w:rPr>
          <w:rFonts w:asciiTheme="majorHAnsi" w:eastAsia="DengXian" w:hAnsiTheme="majorHAnsi" w:cstheme="majorHAnsi"/>
          <w:b/>
          <w:sz w:val="28"/>
          <w:szCs w:val="28"/>
          <w:lang w:eastAsia="zh-CN"/>
        </w:rPr>
      </w:pPr>
      <w:r w:rsidRPr="00D45859">
        <w:rPr>
          <w:rFonts w:asciiTheme="majorHAnsi" w:eastAsia="DengXian" w:hAnsiTheme="majorHAnsi" w:cstheme="majorHAnsi"/>
          <w:b/>
          <w:sz w:val="28"/>
          <w:szCs w:val="28"/>
          <w:lang w:eastAsia="zh-CN"/>
        </w:rPr>
        <w:t>IZJAVU O NEPOSTOJANJU RAZLOGA ZA ISKLJUČENJE</w:t>
      </w:r>
    </w:p>
    <w:p w14:paraId="5CD5CB3C" w14:textId="52802B8A" w:rsidR="00D45859" w:rsidRPr="00D45859" w:rsidRDefault="00D45859" w:rsidP="00D45859">
      <w:pPr>
        <w:spacing w:after="0"/>
        <w:jc w:val="center"/>
        <w:rPr>
          <w:rFonts w:asciiTheme="majorHAnsi" w:eastAsia="DengXian" w:hAnsiTheme="majorHAnsi" w:cstheme="majorHAnsi"/>
          <w:b/>
          <w:sz w:val="28"/>
          <w:szCs w:val="28"/>
          <w:lang w:eastAsia="zh-CN"/>
        </w:rPr>
      </w:pPr>
      <w:r w:rsidRPr="00D45859">
        <w:rPr>
          <w:rFonts w:asciiTheme="majorHAnsi" w:eastAsia="DengXian" w:hAnsiTheme="majorHAnsi" w:cstheme="majorHAnsi"/>
          <w:b/>
          <w:sz w:val="28"/>
          <w:szCs w:val="28"/>
          <w:lang w:eastAsia="zh-CN"/>
        </w:rPr>
        <w:t>IZ ČLANKA 252. STAVAK 1. TOČKA 2. ZJN 2016</w:t>
      </w:r>
      <w:r w:rsidR="00CF3C7B">
        <w:rPr>
          <w:rFonts w:asciiTheme="majorHAnsi" w:eastAsia="DengXian" w:hAnsiTheme="majorHAnsi" w:cstheme="majorHAnsi"/>
          <w:b/>
          <w:sz w:val="28"/>
          <w:szCs w:val="28"/>
          <w:lang w:eastAsia="zh-CN"/>
        </w:rPr>
        <w:t>.</w:t>
      </w:r>
    </w:p>
    <w:p w14:paraId="10E29943" w14:textId="77777777" w:rsidR="00D45859" w:rsidRPr="00D45859" w:rsidRDefault="00D45859" w:rsidP="00D45859">
      <w:pPr>
        <w:spacing w:after="0"/>
        <w:jc w:val="center"/>
        <w:rPr>
          <w:rFonts w:asciiTheme="majorHAnsi" w:eastAsia="DengXian" w:hAnsiTheme="majorHAnsi" w:cstheme="majorHAnsi"/>
          <w:b/>
          <w:lang w:eastAsia="zh-CN"/>
        </w:rPr>
      </w:pPr>
    </w:p>
    <w:p w14:paraId="601E585C" w14:textId="77777777" w:rsidR="00D45859" w:rsidRPr="00D45859" w:rsidRDefault="00D45859" w:rsidP="00D45859">
      <w:pPr>
        <w:spacing w:after="0"/>
        <w:jc w:val="center"/>
        <w:rPr>
          <w:rFonts w:asciiTheme="majorHAnsi" w:eastAsia="DengXian" w:hAnsiTheme="majorHAnsi" w:cstheme="majorHAnsi"/>
          <w:b/>
          <w:lang w:eastAsia="zh-CN"/>
        </w:rPr>
      </w:pPr>
    </w:p>
    <w:p w14:paraId="0730A408" w14:textId="77777777" w:rsidR="00D45859" w:rsidRPr="00D45859" w:rsidRDefault="00D45859" w:rsidP="00D45859">
      <w:pPr>
        <w:spacing w:after="0"/>
        <w:jc w:val="both"/>
        <w:rPr>
          <w:rFonts w:asciiTheme="majorHAnsi" w:eastAsia="DengXian" w:hAnsiTheme="majorHAnsi" w:cstheme="majorHAnsi"/>
          <w:b/>
          <w:lang w:eastAsia="zh-CN"/>
        </w:rPr>
      </w:pPr>
    </w:p>
    <w:p w14:paraId="70117BE1" w14:textId="77777777" w:rsidR="00D45859" w:rsidRPr="00D45859" w:rsidRDefault="00D45859" w:rsidP="00D45859">
      <w:pPr>
        <w:spacing w:after="0"/>
        <w:ind w:right="1"/>
        <w:rPr>
          <w:rFonts w:asciiTheme="majorHAnsi" w:eastAsia="DengXian" w:hAnsiTheme="majorHAnsi" w:cstheme="majorHAnsi"/>
          <w:lang w:eastAsia="zh-CN"/>
        </w:rPr>
      </w:pPr>
      <w:r w:rsidRPr="00D45859">
        <w:rPr>
          <w:rFonts w:asciiTheme="majorHAnsi" w:eastAsia="DengXian" w:hAnsiTheme="majorHAnsi" w:cstheme="majorHAnsi"/>
          <w:lang w:eastAsia="zh-CN"/>
        </w:rPr>
        <w:t>kojom ja ___________________ s adresom stanovanja na __________________________________,</w:t>
      </w:r>
    </w:p>
    <w:p w14:paraId="69CA50AF" w14:textId="77777777" w:rsidR="00D45859" w:rsidRPr="00D45859" w:rsidRDefault="00D45859" w:rsidP="00D45859">
      <w:pPr>
        <w:spacing w:after="0"/>
        <w:ind w:right="1"/>
        <w:rPr>
          <w:rFonts w:asciiTheme="majorHAnsi" w:eastAsia="DengXian" w:hAnsiTheme="majorHAnsi" w:cstheme="majorHAnsi"/>
          <w:i/>
          <w:lang w:eastAsia="zh-CN"/>
        </w:rPr>
      </w:pPr>
      <w:r w:rsidRPr="00D45859">
        <w:rPr>
          <w:rFonts w:asciiTheme="majorHAnsi" w:eastAsia="DengXian" w:hAnsiTheme="majorHAnsi" w:cstheme="majorHAnsi"/>
          <w:i/>
          <w:lang w:eastAsia="zh-CN"/>
        </w:rPr>
        <w:t xml:space="preserve">                     (ime i prezime) </w:t>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r>
      <w:r w:rsidRPr="00D45859">
        <w:rPr>
          <w:rFonts w:asciiTheme="majorHAnsi" w:eastAsia="DengXian" w:hAnsiTheme="majorHAnsi" w:cstheme="majorHAnsi"/>
          <w:i/>
          <w:lang w:eastAsia="zh-CN"/>
        </w:rPr>
        <w:tab/>
        <w:t xml:space="preserve">          (adresa stanovanja)</w:t>
      </w:r>
    </w:p>
    <w:p w14:paraId="118643C9" w14:textId="77777777" w:rsidR="00D45859" w:rsidRPr="00D45859" w:rsidRDefault="00D45859" w:rsidP="00D45859">
      <w:pPr>
        <w:spacing w:after="0"/>
        <w:ind w:right="1"/>
        <w:rPr>
          <w:rFonts w:asciiTheme="majorHAnsi" w:eastAsia="DengXian" w:hAnsiTheme="majorHAnsi" w:cstheme="majorHAnsi"/>
          <w:lang w:eastAsia="zh-CN"/>
        </w:rPr>
      </w:pPr>
    </w:p>
    <w:p w14:paraId="66E3334F" w14:textId="77777777" w:rsidR="00D45859" w:rsidRPr="00D45859" w:rsidRDefault="00D45859" w:rsidP="00D45859">
      <w:pPr>
        <w:spacing w:after="0"/>
        <w:ind w:right="1"/>
        <w:rPr>
          <w:rFonts w:asciiTheme="majorHAnsi" w:eastAsia="DengXian" w:hAnsiTheme="majorHAnsi" w:cstheme="majorHAnsi"/>
          <w:lang w:eastAsia="zh-CN"/>
        </w:rPr>
      </w:pPr>
      <w:r w:rsidRPr="00D45859">
        <w:rPr>
          <w:rFonts w:asciiTheme="majorHAnsi" w:eastAsia="DengXian" w:hAnsiTheme="majorHAnsi" w:cstheme="majorHAnsi"/>
          <w:lang w:eastAsia="zh-CN"/>
        </w:rPr>
        <w:t>broj osobnog identifikacijskog dokumenta ___________ izdanog od___________________________,</w:t>
      </w:r>
    </w:p>
    <w:p w14:paraId="35344DDE" w14:textId="77777777" w:rsidR="00D45859" w:rsidRPr="00D45859" w:rsidRDefault="00D45859" w:rsidP="00D45859">
      <w:pPr>
        <w:spacing w:after="0"/>
        <w:ind w:right="1"/>
        <w:rPr>
          <w:rFonts w:asciiTheme="majorHAnsi" w:eastAsia="DengXian" w:hAnsiTheme="majorHAnsi" w:cstheme="majorHAnsi"/>
          <w:i/>
          <w:iCs/>
          <w:lang w:eastAsia="zh-CN"/>
        </w:rPr>
      </w:pPr>
      <w:r w:rsidRPr="00D45859">
        <w:rPr>
          <w:rFonts w:asciiTheme="majorHAnsi" w:eastAsia="DengXian" w:hAnsiTheme="majorHAnsi" w:cstheme="majorHAnsi"/>
          <w:i/>
          <w:iCs/>
          <w:lang w:eastAsia="zh-CN"/>
        </w:rPr>
        <w:t xml:space="preserve">                                                                                 (broj)                                              (naziv institucije)</w:t>
      </w:r>
    </w:p>
    <w:p w14:paraId="329C1444" w14:textId="77777777" w:rsidR="00D45859" w:rsidRPr="00D45859" w:rsidRDefault="00D45859" w:rsidP="00D45859">
      <w:pPr>
        <w:spacing w:after="0"/>
        <w:ind w:right="1"/>
        <w:rPr>
          <w:rFonts w:asciiTheme="majorHAnsi" w:eastAsia="DengXian" w:hAnsiTheme="majorHAnsi" w:cstheme="majorHAnsi"/>
          <w:lang w:eastAsia="zh-CN"/>
        </w:rPr>
      </w:pPr>
    </w:p>
    <w:p w14:paraId="28C24DA5" w14:textId="77777777" w:rsidR="00D45859" w:rsidRPr="00D45859" w:rsidRDefault="00D45859" w:rsidP="00D45859">
      <w:pPr>
        <w:spacing w:after="0"/>
        <w:ind w:right="1"/>
        <w:rPr>
          <w:rFonts w:asciiTheme="majorHAnsi" w:eastAsia="DengXian" w:hAnsiTheme="majorHAnsi" w:cstheme="majorHAnsi"/>
          <w:b/>
          <w:lang w:eastAsia="zh-CN"/>
        </w:rPr>
      </w:pPr>
      <w:r w:rsidRPr="00D45859">
        <w:rPr>
          <w:rFonts w:asciiTheme="majorHAnsi" w:eastAsia="DengXian" w:hAnsiTheme="majorHAnsi" w:cstheme="majorHAnsi"/>
          <w:lang w:eastAsia="zh-CN"/>
        </w:rPr>
        <w:t>kao osoba ovlaštena  za zastupanje za gospodarski subjekt kojeg zastupam</w:t>
      </w:r>
    </w:p>
    <w:p w14:paraId="41297DB8" w14:textId="77777777" w:rsidR="00D45859" w:rsidRPr="00D45859" w:rsidRDefault="00D45859" w:rsidP="00D45859">
      <w:pPr>
        <w:spacing w:after="0"/>
        <w:ind w:right="1"/>
        <w:rPr>
          <w:rFonts w:asciiTheme="majorHAnsi" w:eastAsia="DengXian" w:hAnsiTheme="majorHAnsi" w:cstheme="majorHAnsi"/>
          <w:lang w:eastAsia="zh-CN"/>
        </w:rPr>
      </w:pPr>
    </w:p>
    <w:p w14:paraId="6FC8E052" w14:textId="77777777" w:rsidR="00D45859" w:rsidRPr="00D45859" w:rsidRDefault="00D45859" w:rsidP="00D45859">
      <w:pPr>
        <w:spacing w:after="0"/>
        <w:ind w:right="1"/>
        <w:rPr>
          <w:rFonts w:asciiTheme="majorHAnsi" w:eastAsia="DengXian" w:hAnsiTheme="majorHAnsi" w:cstheme="majorHAnsi"/>
          <w:lang w:eastAsia="zh-CN"/>
        </w:rPr>
      </w:pPr>
      <w:r w:rsidRPr="00D45859">
        <w:rPr>
          <w:rFonts w:asciiTheme="majorHAnsi" w:eastAsia="DengXian" w:hAnsiTheme="majorHAnsi" w:cstheme="majorHAnsi"/>
          <w:lang w:eastAsia="zh-CN"/>
        </w:rPr>
        <w:t>_________________________________________________________________________________,</w:t>
      </w:r>
    </w:p>
    <w:p w14:paraId="085299E3" w14:textId="77777777" w:rsidR="00D45859" w:rsidRPr="00D45859" w:rsidRDefault="00D45859" w:rsidP="00D45859">
      <w:pPr>
        <w:spacing w:after="0"/>
        <w:ind w:right="1"/>
        <w:jc w:val="center"/>
        <w:rPr>
          <w:rFonts w:asciiTheme="majorHAnsi" w:eastAsia="DengXian" w:hAnsiTheme="majorHAnsi" w:cstheme="majorHAnsi"/>
          <w:i/>
          <w:iCs/>
          <w:lang w:eastAsia="zh-CN"/>
        </w:rPr>
      </w:pPr>
      <w:r w:rsidRPr="00D45859">
        <w:rPr>
          <w:rFonts w:asciiTheme="majorHAnsi" w:eastAsia="DengXian" w:hAnsiTheme="majorHAnsi" w:cstheme="majorHAnsi"/>
          <w:i/>
          <w:iCs/>
          <w:lang w:eastAsia="zh-CN"/>
        </w:rPr>
        <w:t>(naziv i sjedište gospodarskog subjekta, nacionalni identifikacijski broj u zemlji sjedišta)</w:t>
      </w:r>
    </w:p>
    <w:p w14:paraId="63E642C0" w14:textId="77777777" w:rsidR="00D45859" w:rsidRPr="00D45859" w:rsidRDefault="00D45859" w:rsidP="00D45859">
      <w:pPr>
        <w:spacing w:after="0"/>
        <w:jc w:val="both"/>
        <w:rPr>
          <w:rFonts w:asciiTheme="majorHAnsi" w:eastAsia="DengXian" w:hAnsiTheme="majorHAnsi" w:cstheme="majorHAnsi"/>
          <w:b/>
          <w:lang w:eastAsia="zh-CN"/>
        </w:rPr>
      </w:pPr>
    </w:p>
    <w:p w14:paraId="139B9CD0" w14:textId="77777777" w:rsidR="00D45859" w:rsidRPr="00D45859" w:rsidRDefault="00D45859" w:rsidP="00D45859">
      <w:pPr>
        <w:spacing w:after="0"/>
        <w:jc w:val="both"/>
        <w:rPr>
          <w:rFonts w:asciiTheme="majorHAnsi" w:eastAsia="DengXian" w:hAnsiTheme="majorHAnsi" w:cstheme="majorHAnsi"/>
          <w:b/>
          <w:lang w:eastAsia="zh-CN"/>
        </w:rPr>
      </w:pPr>
    </w:p>
    <w:p w14:paraId="53DBA1F7" w14:textId="77777777" w:rsidR="00D45859" w:rsidRPr="00D45859" w:rsidRDefault="00D45859" w:rsidP="00D45859">
      <w:pPr>
        <w:spacing w:after="0"/>
        <w:jc w:val="both"/>
        <w:rPr>
          <w:rFonts w:asciiTheme="majorHAnsi" w:eastAsia="DengXian" w:hAnsiTheme="majorHAnsi" w:cstheme="majorHAnsi"/>
          <w:b/>
          <w:lang w:eastAsia="zh-CN"/>
        </w:rPr>
      </w:pPr>
      <w:r w:rsidRPr="00D45859">
        <w:rPr>
          <w:rFonts w:asciiTheme="majorHAnsi" w:eastAsia="DengXian" w:hAnsiTheme="majorHAnsi" w:cstheme="majorHAnsi"/>
          <w:b/>
          <w:lang w:eastAsia="zh-CN"/>
        </w:rPr>
        <w:t xml:space="preserve">izjavljujem da je gospodarski subjekt kojeg zastupam ispunio sve obveze plaćanja dospjelih poreznih obveza i obveza za mirovinsko i zdravstveno osiguranje u Republici Hrvatskoj ili u državi poslovnog </w:t>
      </w:r>
      <w:proofErr w:type="spellStart"/>
      <w:r w:rsidRPr="00D45859">
        <w:rPr>
          <w:rFonts w:asciiTheme="majorHAnsi" w:eastAsia="DengXian" w:hAnsiTheme="majorHAnsi" w:cstheme="majorHAnsi"/>
          <w:b/>
          <w:lang w:eastAsia="zh-CN"/>
        </w:rPr>
        <w:t>nastana</w:t>
      </w:r>
      <w:proofErr w:type="spellEnd"/>
      <w:r w:rsidRPr="00D45859">
        <w:rPr>
          <w:rFonts w:asciiTheme="majorHAnsi" w:eastAsia="DengXian" w:hAnsiTheme="majorHAnsi" w:cstheme="majorHAnsi"/>
          <w:b/>
          <w:lang w:eastAsia="zh-CN"/>
        </w:rPr>
        <w:t xml:space="preserve"> gospodarskog subjekta, budući da gospodarski subjekt nema poslovni </w:t>
      </w:r>
      <w:proofErr w:type="spellStart"/>
      <w:r w:rsidRPr="00D45859">
        <w:rPr>
          <w:rFonts w:asciiTheme="majorHAnsi" w:eastAsia="DengXian" w:hAnsiTheme="majorHAnsi" w:cstheme="majorHAnsi"/>
          <w:b/>
          <w:lang w:eastAsia="zh-CN"/>
        </w:rPr>
        <w:t>nastan</w:t>
      </w:r>
      <w:proofErr w:type="spellEnd"/>
      <w:r w:rsidRPr="00D45859">
        <w:rPr>
          <w:rFonts w:asciiTheme="majorHAnsi" w:eastAsia="DengXian" w:hAnsiTheme="majorHAnsi" w:cstheme="majorHAnsi"/>
          <w:b/>
          <w:lang w:eastAsia="zh-CN"/>
        </w:rPr>
        <w:t xml:space="preserve"> u Republici Hrvatskoj.</w:t>
      </w:r>
    </w:p>
    <w:p w14:paraId="2BE168BC" w14:textId="77777777" w:rsidR="00D45859" w:rsidRPr="00D45859" w:rsidRDefault="00D45859" w:rsidP="00D45859">
      <w:pPr>
        <w:spacing w:before="120" w:after="0"/>
        <w:jc w:val="both"/>
        <w:rPr>
          <w:rFonts w:asciiTheme="majorHAnsi" w:eastAsia="DengXian" w:hAnsiTheme="majorHAnsi" w:cstheme="majorHAnsi"/>
          <w:lang w:eastAsia="zh-CN"/>
        </w:rPr>
      </w:pPr>
    </w:p>
    <w:p w14:paraId="019E4AFD" w14:textId="77777777" w:rsidR="009835FA" w:rsidRPr="005C3EE1" w:rsidRDefault="009835FA" w:rsidP="009835FA">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30AF85C2"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58AB1FA5"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37E9DCD0"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21C8EDE2" w14:textId="77777777" w:rsidR="009835FA" w:rsidRPr="005C3EE1" w:rsidRDefault="009835FA" w:rsidP="009835FA">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345AB42B"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je po zakonu ovlaštena za zastupanje gospodarskog subjekta</w:t>
      </w:r>
      <w:r w:rsidRPr="005C3EE1">
        <w:rPr>
          <w:rFonts w:asciiTheme="majorHAnsi" w:eastAsia="DengXian" w:hAnsiTheme="majorHAnsi" w:cstheme="majorHAnsi"/>
          <w:i/>
          <w:color w:val="000000" w:themeColor="text1"/>
          <w:lang w:eastAsia="zh-CN"/>
        </w:rPr>
        <w:t>)</w:t>
      </w:r>
    </w:p>
    <w:p w14:paraId="0FC1FE9C" w14:textId="77777777" w:rsidR="00D45859" w:rsidRDefault="00D45859" w:rsidP="00D45859">
      <w:pPr>
        <w:spacing w:after="0"/>
        <w:ind w:left="4248" w:hanging="846"/>
        <w:rPr>
          <w:rFonts w:asciiTheme="majorHAnsi" w:eastAsia="DengXian" w:hAnsiTheme="majorHAnsi" w:cstheme="majorHAnsi"/>
          <w:lang w:eastAsia="zh-CN"/>
        </w:rPr>
      </w:pPr>
    </w:p>
    <w:p w14:paraId="2051520F" w14:textId="77777777" w:rsidR="00C23266" w:rsidRPr="00D45859" w:rsidRDefault="00C23266" w:rsidP="00D45859">
      <w:pPr>
        <w:spacing w:after="0"/>
        <w:ind w:left="4248" w:hanging="846"/>
        <w:rPr>
          <w:rFonts w:asciiTheme="majorHAnsi" w:eastAsia="DengXian" w:hAnsiTheme="majorHAnsi" w:cstheme="majorHAnsi"/>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14:paraId="3FE7B685" w14:textId="77777777" w:rsidTr="00C23266">
        <w:tc>
          <w:tcPr>
            <w:tcW w:w="9016" w:type="dxa"/>
          </w:tcPr>
          <w:p w14:paraId="6AC5C371" w14:textId="02C0A2BF" w:rsidR="00C23266" w:rsidRPr="00C23266" w:rsidRDefault="00C23266" w:rsidP="00C23266">
            <w:pPr>
              <w:jc w:val="both"/>
              <w:rPr>
                <w:rFonts w:asciiTheme="majorHAnsi" w:eastAsia="DengXian" w:hAnsiTheme="majorHAnsi" w:cstheme="majorHAnsi"/>
                <w:bCs/>
                <w:i/>
                <w:iCs/>
                <w:sz w:val="18"/>
                <w:szCs w:val="18"/>
                <w:lang w:eastAsia="zh-CN"/>
              </w:rPr>
            </w:pPr>
            <w:proofErr w:type="spellStart"/>
            <w:r w:rsidRPr="00C23266">
              <w:rPr>
                <w:rFonts w:asciiTheme="majorHAnsi" w:eastAsia="DengXian" w:hAnsiTheme="majorHAnsi" w:cstheme="majorHAnsi"/>
                <w:bCs/>
                <w:i/>
                <w:iCs/>
                <w:sz w:val="18"/>
                <w:szCs w:val="18"/>
                <w:lang w:eastAsia="zh-CN"/>
              </w:rPr>
              <w:t>UPUTE:Izjava</w:t>
            </w:r>
            <w:proofErr w:type="spellEnd"/>
            <w:r w:rsidRPr="00C23266">
              <w:rPr>
                <w:rFonts w:asciiTheme="majorHAnsi" w:eastAsia="DengXian" w:hAnsiTheme="majorHAnsi" w:cstheme="majorHAnsi"/>
                <w:bCs/>
                <w:i/>
                <w:iCs/>
                <w:sz w:val="18"/>
                <w:szCs w:val="18"/>
                <w:lang w:eastAsia="zh-CN"/>
              </w:rPr>
              <w:t xml:space="preserve"> se daje kao dokaz da ne postoje osnove za isključenje </w:t>
            </w:r>
            <w:r w:rsidR="009835FA">
              <w:rPr>
                <w:rFonts w:asciiTheme="majorHAnsi" w:eastAsia="DengXian" w:hAnsiTheme="majorHAnsi" w:cstheme="majorHAnsi"/>
                <w:bCs/>
                <w:i/>
                <w:iCs/>
                <w:sz w:val="18"/>
                <w:szCs w:val="18"/>
                <w:lang w:eastAsia="zh-CN"/>
              </w:rPr>
              <w:t>gospodarskog subjekta iz točke 29</w:t>
            </w:r>
            <w:r w:rsidRPr="00C23266">
              <w:rPr>
                <w:rFonts w:asciiTheme="majorHAnsi" w:eastAsia="DengXian" w:hAnsiTheme="majorHAnsi" w:cstheme="majorHAnsi"/>
                <w:bCs/>
                <w:i/>
                <w:iCs/>
                <w:sz w:val="18"/>
                <w:szCs w:val="18"/>
                <w:lang w:eastAsia="zh-CN"/>
              </w:rPr>
              <w:t xml:space="preserve">.2.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proofErr w:type="spellStart"/>
            <w:r w:rsidRPr="00C23266">
              <w:rPr>
                <w:rFonts w:asciiTheme="majorHAnsi" w:eastAsia="DengXian" w:hAnsiTheme="majorHAnsi" w:cstheme="majorHAnsi"/>
                <w:bCs/>
                <w:i/>
                <w:iCs/>
                <w:sz w:val="18"/>
                <w:szCs w:val="18"/>
                <w:lang w:eastAsia="zh-CN"/>
              </w:rPr>
              <w:t>potvrđuje.Potpis</w:t>
            </w:r>
            <w:proofErr w:type="spellEnd"/>
            <w:r w:rsidRPr="00C23266">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23266">
              <w:rPr>
                <w:rFonts w:asciiTheme="majorHAnsi" w:eastAsia="DengXian" w:hAnsiTheme="majorHAnsi" w:cstheme="majorHAnsi"/>
                <w:bCs/>
                <w:i/>
                <w:iCs/>
                <w:sz w:val="18"/>
                <w:szCs w:val="18"/>
                <w:lang w:eastAsia="zh-CN"/>
              </w:rPr>
              <w:t>nastana</w:t>
            </w:r>
            <w:proofErr w:type="spellEnd"/>
            <w:r w:rsidRPr="00C23266">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tbl>
    <w:p w14:paraId="3751D885" w14:textId="77777777" w:rsidR="00C23266" w:rsidRPr="00C23266" w:rsidRDefault="00C23266">
      <w:pPr>
        <w:rPr>
          <w:rFonts w:asciiTheme="majorHAnsi" w:eastAsia="DengXian" w:hAnsiTheme="majorHAnsi" w:cstheme="majorHAnsi"/>
          <w:i/>
          <w:iCs/>
          <w:sz w:val="18"/>
          <w:szCs w:val="18"/>
          <w:lang w:eastAsia="zh-CN"/>
        </w:rPr>
      </w:pPr>
    </w:p>
    <w:p w14:paraId="59EC35BD" w14:textId="77777777" w:rsidR="00C23266" w:rsidRPr="00892B46" w:rsidRDefault="00C23266" w:rsidP="00C23266">
      <w:pPr>
        <w:spacing w:after="0"/>
        <w:jc w:val="right"/>
        <w:rPr>
          <w:rFonts w:asciiTheme="majorHAnsi" w:eastAsia="DengXian" w:hAnsiTheme="majorHAnsi" w:cstheme="majorHAnsi"/>
          <w:b/>
          <w:color w:val="313C8B"/>
          <w:sz w:val="28"/>
          <w:szCs w:val="28"/>
          <w:lang w:eastAsia="zh-CN"/>
        </w:rPr>
      </w:pPr>
      <w:bookmarkStart w:id="121" w:name="_Hlk36109592"/>
      <w:r w:rsidRPr="00892B46">
        <w:rPr>
          <w:rFonts w:asciiTheme="majorHAnsi" w:eastAsia="DengXian" w:hAnsiTheme="majorHAnsi" w:cstheme="majorHAnsi"/>
          <w:b/>
          <w:color w:val="313C8B"/>
          <w:sz w:val="28"/>
          <w:szCs w:val="28"/>
          <w:lang w:eastAsia="zh-CN"/>
        </w:rPr>
        <w:lastRenderedPageBreak/>
        <w:t xml:space="preserve">OBRAZAC </w:t>
      </w:r>
      <w:r>
        <w:rPr>
          <w:rFonts w:asciiTheme="majorHAnsi" w:eastAsia="DengXian" w:hAnsiTheme="majorHAnsi" w:cstheme="majorHAnsi"/>
          <w:b/>
          <w:color w:val="313C8B"/>
          <w:sz w:val="28"/>
          <w:szCs w:val="28"/>
          <w:lang w:eastAsia="zh-CN"/>
        </w:rPr>
        <w:t>3</w:t>
      </w:r>
      <w:r w:rsidRPr="00892B46">
        <w:rPr>
          <w:rFonts w:asciiTheme="majorHAnsi" w:eastAsia="DengXian" w:hAnsiTheme="majorHAnsi" w:cstheme="majorHAnsi"/>
          <w:b/>
          <w:color w:val="313C8B"/>
          <w:sz w:val="28"/>
          <w:szCs w:val="28"/>
          <w:lang w:eastAsia="zh-CN"/>
        </w:rPr>
        <w:t>.</w:t>
      </w:r>
    </w:p>
    <w:p w14:paraId="55D6822E" w14:textId="77777777" w:rsidR="00C23266" w:rsidRDefault="00C23266" w:rsidP="00C23266">
      <w:pPr>
        <w:spacing w:after="0"/>
        <w:ind w:right="-286"/>
        <w:jc w:val="both"/>
        <w:rPr>
          <w:rFonts w:asciiTheme="majorHAnsi" w:eastAsia="DengXian" w:hAnsiTheme="majorHAnsi" w:cstheme="majorHAnsi"/>
          <w:lang w:eastAsia="zh-CN"/>
        </w:rPr>
      </w:pPr>
    </w:p>
    <w:p w14:paraId="214CF57B" w14:textId="77777777" w:rsidR="00C23266" w:rsidRPr="00C23266" w:rsidRDefault="00C23266" w:rsidP="00C23266">
      <w:pPr>
        <w:spacing w:after="0"/>
        <w:ind w:right="-286"/>
        <w:jc w:val="both"/>
        <w:rPr>
          <w:rFonts w:asciiTheme="majorHAnsi" w:eastAsia="DengXian" w:hAnsiTheme="majorHAnsi" w:cstheme="majorHAnsi"/>
          <w:lang w:eastAsia="zh-CN"/>
        </w:rPr>
      </w:pPr>
    </w:p>
    <w:p w14:paraId="20723033" w14:textId="3AAE46C7" w:rsidR="00C23266" w:rsidRPr="00C23266" w:rsidRDefault="00C23266" w:rsidP="00C23266">
      <w:pPr>
        <w:spacing w:after="0"/>
        <w:ind w:right="-286"/>
        <w:jc w:val="both"/>
        <w:rPr>
          <w:rFonts w:asciiTheme="majorHAnsi" w:eastAsia="DengXian" w:hAnsiTheme="majorHAnsi" w:cstheme="majorHAnsi"/>
          <w:lang w:eastAsia="zh-CN"/>
        </w:rPr>
      </w:pPr>
      <w:r w:rsidRPr="00C23266">
        <w:rPr>
          <w:rFonts w:asciiTheme="majorHAnsi" w:eastAsia="DengXian" w:hAnsiTheme="majorHAnsi" w:cstheme="majorHAnsi"/>
          <w:lang w:eastAsia="zh-CN"/>
        </w:rPr>
        <w:t>Temeljem članka 254. stavka 1. točka 2. i članka 265. stavka 2. Zakona o javnoj nabavi (Narodne novine, br. 120/2016</w:t>
      </w:r>
      <w:r w:rsidR="0098715A">
        <w:rPr>
          <w:rFonts w:asciiTheme="majorHAnsi" w:eastAsia="DengXian" w:hAnsiTheme="majorHAnsi" w:cstheme="majorHAnsi"/>
          <w:lang w:eastAsia="zh-CN"/>
        </w:rPr>
        <w:t>, 114/2022</w:t>
      </w:r>
      <w:r w:rsidRPr="00C23266">
        <w:rPr>
          <w:rFonts w:asciiTheme="majorHAnsi" w:eastAsia="DengXian" w:hAnsiTheme="majorHAnsi" w:cstheme="majorHAnsi"/>
          <w:lang w:eastAsia="zh-CN"/>
        </w:rPr>
        <w:t>), kao osoba koja je ovlaštena za zastupanje gospodarskog subjekta dajem sljedeću:</w:t>
      </w:r>
    </w:p>
    <w:p w14:paraId="57AFD710" w14:textId="77777777" w:rsidR="00C23266" w:rsidRPr="00C23266" w:rsidRDefault="00C23266" w:rsidP="00C23266">
      <w:pPr>
        <w:spacing w:after="0"/>
        <w:jc w:val="both"/>
        <w:rPr>
          <w:rFonts w:asciiTheme="majorHAnsi" w:eastAsia="DengXian" w:hAnsiTheme="majorHAnsi" w:cstheme="majorHAnsi"/>
          <w:i/>
          <w:lang w:eastAsia="zh-CN"/>
        </w:rPr>
      </w:pPr>
    </w:p>
    <w:p w14:paraId="0FDA660B" w14:textId="77777777" w:rsidR="00C23266" w:rsidRPr="00C23266" w:rsidRDefault="00C23266" w:rsidP="00C23266">
      <w:pPr>
        <w:spacing w:after="0"/>
        <w:jc w:val="both"/>
        <w:rPr>
          <w:rFonts w:asciiTheme="majorHAnsi" w:eastAsia="DengXian" w:hAnsiTheme="majorHAnsi" w:cstheme="majorHAnsi"/>
          <w:i/>
          <w:lang w:eastAsia="zh-CN"/>
        </w:rPr>
      </w:pPr>
    </w:p>
    <w:p w14:paraId="488976AF" w14:textId="77777777" w:rsidR="00C23266" w:rsidRPr="00C23266" w:rsidRDefault="00C23266" w:rsidP="00C23266">
      <w:pPr>
        <w:spacing w:after="0"/>
        <w:jc w:val="center"/>
        <w:rPr>
          <w:rFonts w:asciiTheme="majorHAnsi" w:eastAsia="DengXian" w:hAnsiTheme="majorHAnsi" w:cstheme="majorHAnsi"/>
          <w:b/>
          <w:sz w:val="28"/>
          <w:szCs w:val="28"/>
          <w:lang w:eastAsia="zh-CN"/>
        </w:rPr>
      </w:pPr>
      <w:r w:rsidRPr="00C23266">
        <w:rPr>
          <w:rFonts w:asciiTheme="majorHAnsi" w:eastAsia="DengXian" w:hAnsiTheme="majorHAnsi" w:cstheme="majorHAnsi"/>
          <w:b/>
          <w:sz w:val="28"/>
          <w:szCs w:val="28"/>
          <w:lang w:eastAsia="zh-CN"/>
        </w:rPr>
        <w:t>IZJAVU O NEPOSTOJANJU RAZLOGA ZA ISKLJUČENJE</w:t>
      </w:r>
    </w:p>
    <w:p w14:paraId="5C9AE460" w14:textId="77777777" w:rsidR="00C23266" w:rsidRPr="00C23266" w:rsidRDefault="00C23266" w:rsidP="00C23266">
      <w:pPr>
        <w:spacing w:after="0"/>
        <w:jc w:val="center"/>
        <w:rPr>
          <w:rFonts w:asciiTheme="majorHAnsi" w:eastAsia="DengXian" w:hAnsiTheme="majorHAnsi" w:cstheme="majorHAnsi"/>
          <w:b/>
          <w:sz w:val="28"/>
          <w:szCs w:val="28"/>
          <w:lang w:eastAsia="zh-CN"/>
        </w:rPr>
      </w:pPr>
      <w:r w:rsidRPr="00C23266">
        <w:rPr>
          <w:rFonts w:asciiTheme="majorHAnsi" w:eastAsia="DengXian" w:hAnsiTheme="majorHAnsi" w:cstheme="majorHAnsi"/>
          <w:b/>
          <w:sz w:val="28"/>
          <w:szCs w:val="28"/>
          <w:lang w:eastAsia="zh-CN"/>
        </w:rPr>
        <w:t>IZ ČLANKA 254. STAVAK 1. TOČKA 2. ZJN 2016</w:t>
      </w:r>
    </w:p>
    <w:p w14:paraId="3D3817AF" w14:textId="77777777" w:rsidR="00C23266" w:rsidRPr="00C23266" w:rsidRDefault="00C23266" w:rsidP="00C23266">
      <w:pPr>
        <w:spacing w:after="0"/>
        <w:jc w:val="center"/>
        <w:rPr>
          <w:rFonts w:asciiTheme="majorHAnsi" w:eastAsia="DengXian" w:hAnsiTheme="majorHAnsi" w:cstheme="majorHAnsi"/>
          <w:b/>
          <w:lang w:eastAsia="zh-CN"/>
        </w:rPr>
      </w:pPr>
    </w:p>
    <w:p w14:paraId="2BF16220" w14:textId="77777777" w:rsidR="00C23266" w:rsidRPr="00C23266" w:rsidRDefault="00C23266" w:rsidP="00C23266">
      <w:pPr>
        <w:spacing w:after="0"/>
        <w:jc w:val="both"/>
        <w:rPr>
          <w:rFonts w:asciiTheme="majorHAnsi" w:eastAsia="DengXian" w:hAnsiTheme="majorHAnsi" w:cstheme="majorHAnsi"/>
          <w:b/>
          <w:lang w:eastAsia="zh-CN"/>
        </w:rPr>
      </w:pPr>
    </w:p>
    <w:p w14:paraId="664E3F63" w14:textId="77777777" w:rsidR="00C23266" w:rsidRPr="00C23266" w:rsidRDefault="00C23266" w:rsidP="00C23266">
      <w:pPr>
        <w:spacing w:after="0"/>
        <w:ind w:right="1"/>
        <w:rPr>
          <w:rFonts w:asciiTheme="majorHAnsi" w:eastAsia="DengXian" w:hAnsiTheme="majorHAnsi" w:cstheme="majorHAnsi"/>
          <w:lang w:eastAsia="zh-CN"/>
        </w:rPr>
      </w:pPr>
      <w:bookmarkStart w:id="122" w:name="_Hlk36115111"/>
      <w:r w:rsidRPr="00C23266">
        <w:rPr>
          <w:rFonts w:asciiTheme="majorHAnsi" w:eastAsia="DengXian" w:hAnsiTheme="majorHAnsi" w:cstheme="majorHAnsi"/>
          <w:lang w:eastAsia="zh-CN"/>
        </w:rPr>
        <w:t>kojom ja ___________________ s adresom stanovanja na __________________________________,</w:t>
      </w:r>
    </w:p>
    <w:p w14:paraId="62E2AA08" w14:textId="77777777" w:rsidR="00C23266" w:rsidRPr="00C23266" w:rsidRDefault="00C23266" w:rsidP="00C23266">
      <w:pPr>
        <w:spacing w:after="0"/>
        <w:ind w:right="1"/>
        <w:rPr>
          <w:rFonts w:asciiTheme="majorHAnsi" w:eastAsia="DengXian" w:hAnsiTheme="majorHAnsi" w:cstheme="majorHAnsi"/>
          <w:i/>
          <w:lang w:eastAsia="zh-CN"/>
        </w:rPr>
      </w:pPr>
      <w:r w:rsidRPr="00C23266">
        <w:rPr>
          <w:rFonts w:asciiTheme="majorHAnsi" w:eastAsia="DengXian" w:hAnsiTheme="majorHAnsi" w:cstheme="majorHAnsi"/>
          <w:i/>
          <w:lang w:eastAsia="zh-CN"/>
        </w:rPr>
        <w:t xml:space="preserve">                     (ime i prezime) </w:t>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r>
      <w:r w:rsidRPr="00C23266">
        <w:rPr>
          <w:rFonts w:asciiTheme="majorHAnsi" w:eastAsia="DengXian" w:hAnsiTheme="majorHAnsi" w:cstheme="majorHAnsi"/>
          <w:i/>
          <w:lang w:eastAsia="zh-CN"/>
        </w:rPr>
        <w:tab/>
        <w:t xml:space="preserve">          (adresa stanovanja)</w:t>
      </w:r>
    </w:p>
    <w:p w14:paraId="2CA1D26B" w14:textId="77777777" w:rsidR="00C23266" w:rsidRPr="00C23266" w:rsidRDefault="00C23266" w:rsidP="00C23266">
      <w:pPr>
        <w:spacing w:after="0"/>
        <w:ind w:right="1"/>
        <w:rPr>
          <w:rFonts w:asciiTheme="majorHAnsi" w:eastAsia="DengXian" w:hAnsiTheme="majorHAnsi" w:cstheme="majorHAnsi"/>
          <w:lang w:eastAsia="zh-CN"/>
        </w:rPr>
      </w:pPr>
    </w:p>
    <w:p w14:paraId="571220B8" w14:textId="77777777" w:rsidR="00C23266" w:rsidRPr="00C23266" w:rsidRDefault="00C23266" w:rsidP="00C23266">
      <w:pPr>
        <w:spacing w:after="0"/>
        <w:ind w:right="1"/>
        <w:rPr>
          <w:rFonts w:asciiTheme="majorHAnsi" w:eastAsia="DengXian" w:hAnsiTheme="majorHAnsi" w:cstheme="majorHAnsi"/>
          <w:lang w:eastAsia="zh-CN"/>
        </w:rPr>
      </w:pPr>
      <w:r w:rsidRPr="00C23266">
        <w:rPr>
          <w:rFonts w:asciiTheme="majorHAnsi" w:eastAsia="DengXian" w:hAnsiTheme="majorHAnsi" w:cstheme="majorHAnsi"/>
          <w:lang w:eastAsia="zh-CN"/>
        </w:rPr>
        <w:t>broj osobnog identifikacijskog dokumenta ___________ izdanog od___________________________,</w:t>
      </w:r>
    </w:p>
    <w:p w14:paraId="6D7E287B" w14:textId="77777777" w:rsidR="00C23266" w:rsidRPr="00C23266" w:rsidRDefault="00C23266" w:rsidP="00C23266">
      <w:pPr>
        <w:spacing w:after="0"/>
        <w:ind w:right="1"/>
        <w:rPr>
          <w:rFonts w:asciiTheme="majorHAnsi" w:eastAsia="DengXian" w:hAnsiTheme="majorHAnsi" w:cstheme="majorHAnsi"/>
          <w:i/>
          <w:iCs/>
          <w:lang w:eastAsia="zh-CN"/>
        </w:rPr>
      </w:pPr>
      <w:r w:rsidRPr="00C23266">
        <w:rPr>
          <w:rFonts w:asciiTheme="majorHAnsi" w:eastAsia="DengXian" w:hAnsiTheme="majorHAnsi" w:cstheme="majorHAnsi"/>
          <w:i/>
          <w:iCs/>
          <w:lang w:eastAsia="zh-CN"/>
        </w:rPr>
        <w:t xml:space="preserve">                                                                                 (broj)                                              (naziv institucije)</w:t>
      </w:r>
    </w:p>
    <w:p w14:paraId="1BE3D745" w14:textId="77777777" w:rsidR="00C23266" w:rsidRPr="00C23266" w:rsidRDefault="00C23266" w:rsidP="00C23266">
      <w:pPr>
        <w:spacing w:after="0"/>
        <w:ind w:right="1"/>
        <w:rPr>
          <w:rFonts w:asciiTheme="majorHAnsi" w:eastAsia="DengXian" w:hAnsiTheme="majorHAnsi" w:cstheme="majorHAnsi"/>
          <w:lang w:eastAsia="zh-CN"/>
        </w:rPr>
      </w:pPr>
    </w:p>
    <w:p w14:paraId="0EC62ACA" w14:textId="77777777" w:rsidR="00C23266" w:rsidRPr="00C23266" w:rsidRDefault="00C23266" w:rsidP="00C23266">
      <w:pPr>
        <w:spacing w:after="0"/>
        <w:ind w:right="1"/>
        <w:rPr>
          <w:rFonts w:asciiTheme="majorHAnsi" w:eastAsia="DengXian" w:hAnsiTheme="majorHAnsi" w:cstheme="majorHAnsi"/>
          <w:b/>
          <w:lang w:eastAsia="zh-CN"/>
        </w:rPr>
      </w:pPr>
      <w:r w:rsidRPr="00C23266">
        <w:rPr>
          <w:rFonts w:asciiTheme="majorHAnsi" w:eastAsia="DengXian" w:hAnsiTheme="majorHAnsi" w:cstheme="majorHAnsi"/>
          <w:lang w:eastAsia="zh-CN"/>
        </w:rPr>
        <w:t>kao osoba ovlaštena za zastupanje za gospodarski subjekt kojeg zastupam</w:t>
      </w:r>
    </w:p>
    <w:p w14:paraId="63644E1D" w14:textId="77777777" w:rsidR="00C23266" w:rsidRPr="00C23266" w:rsidRDefault="00C23266" w:rsidP="00C23266">
      <w:pPr>
        <w:spacing w:after="0"/>
        <w:ind w:right="1"/>
        <w:rPr>
          <w:rFonts w:asciiTheme="majorHAnsi" w:eastAsia="DengXian" w:hAnsiTheme="majorHAnsi" w:cstheme="majorHAnsi"/>
          <w:lang w:eastAsia="zh-CN"/>
        </w:rPr>
      </w:pPr>
    </w:p>
    <w:p w14:paraId="1A159A5C" w14:textId="77777777" w:rsidR="00C23266" w:rsidRPr="00C23266" w:rsidRDefault="00C23266" w:rsidP="00C23266">
      <w:pPr>
        <w:spacing w:after="0"/>
        <w:ind w:right="1"/>
        <w:rPr>
          <w:rFonts w:asciiTheme="majorHAnsi" w:eastAsia="DengXian" w:hAnsiTheme="majorHAnsi" w:cstheme="majorHAnsi"/>
          <w:lang w:eastAsia="zh-CN"/>
        </w:rPr>
      </w:pPr>
      <w:r w:rsidRPr="00C23266">
        <w:rPr>
          <w:rFonts w:asciiTheme="majorHAnsi" w:eastAsia="DengXian" w:hAnsiTheme="majorHAnsi" w:cstheme="majorHAnsi"/>
          <w:lang w:eastAsia="zh-CN"/>
        </w:rPr>
        <w:t>_________________________________________________________________________________,</w:t>
      </w:r>
    </w:p>
    <w:p w14:paraId="49CF7D82" w14:textId="77777777" w:rsidR="00C23266" w:rsidRPr="00C23266" w:rsidRDefault="00C23266" w:rsidP="00C23266">
      <w:pPr>
        <w:spacing w:after="0"/>
        <w:ind w:right="1"/>
        <w:jc w:val="center"/>
        <w:rPr>
          <w:rFonts w:asciiTheme="majorHAnsi" w:eastAsia="DengXian" w:hAnsiTheme="majorHAnsi" w:cstheme="majorHAnsi"/>
          <w:i/>
          <w:iCs/>
          <w:lang w:eastAsia="zh-CN"/>
        </w:rPr>
      </w:pPr>
      <w:r w:rsidRPr="00C23266">
        <w:rPr>
          <w:rFonts w:asciiTheme="majorHAnsi" w:eastAsia="DengXian" w:hAnsiTheme="majorHAnsi" w:cstheme="majorHAnsi"/>
          <w:i/>
          <w:iCs/>
          <w:lang w:eastAsia="zh-CN"/>
        </w:rPr>
        <w:t>(naziv i sjedište gospodarskog subjekta, nacionalni identifikacijski broj u zemlji sjedišta)</w:t>
      </w:r>
    </w:p>
    <w:bookmarkEnd w:id="122"/>
    <w:p w14:paraId="380EC602" w14:textId="77777777" w:rsidR="00C23266" w:rsidRPr="00C23266" w:rsidRDefault="00C23266" w:rsidP="00C23266">
      <w:pPr>
        <w:spacing w:after="0"/>
        <w:jc w:val="both"/>
        <w:rPr>
          <w:rFonts w:asciiTheme="majorHAnsi" w:eastAsia="DengXian" w:hAnsiTheme="majorHAnsi" w:cstheme="majorHAnsi"/>
          <w:b/>
          <w:lang w:eastAsia="zh-CN"/>
        </w:rPr>
      </w:pPr>
    </w:p>
    <w:p w14:paraId="29CF1624" w14:textId="77777777" w:rsidR="00C23266" w:rsidRPr="00C23266" w:rsidRDefault="00C23266" w:rsidP="00C23266">
      <w:pPr>
        <w:spacing w:after="0"/>
        <w:jc w:val="both"/>
        <w:rPr>
          <w:rFonts w:asciiTheme="majorHAnsi" w:eastAsia="DengXian" w:hAnsiTheme="majorHAnsi" w:cstheme="majorHAnsi"/>
          <w:b/>
          <w:lang w:eastAsia="zh-CN"/>
        </w:rPr>
      </w:pPr>
    </w:p>
    <w:p w14:paraId="08912DA3" w14:textId="77777777" w:rsidR="00C23266" w:rsidRPr="00C23266" w:rsidRDefault="00C23266" w:rsidP="00C23266">
      <w:pPr>
        <w:spacing w:after="0"/>
        <w:jc w:val="both"/>
        <w:rPr>
          <w:rFonts w:asciiTheme="majorHAnsi" w:eastAsia="DengXian" w:hAnsiTheme="majorHAnsi" w:cstheme="majorHAnsi"/>
          <w:b/>
          <w:lang w:eastAsia="zh-CN"/>
        </w:rPr>
      </w:pPr>
      <w:r w:rsidRPr="00C23266">
        <w:rPr>
          <w:rFonts w:asciiTheme="majorHAnsi" w:eastAsia="DengXian" w:hAnsiTheme="majorHAnsi" w:cstheme="majorHAnsi"/>
          <w:b/>
          <w:lang w:eastAsia="zh-CN"/>
        </w:rPr>
        <w:t xml:space="preserve">izjavljujem da nad gospodarskim subjektom nije otvoren stečajni postupak, da gospodarski subjekt nije nesposoban za plaćanje niti prezadužen, da nije u postupku likvidacije, da njegovom imovinom ne upravlja stečajni upravitelj ili sud, da nije u nagodbi s vjerovnicima, da nije obustavio poslovne aktivnosti niti je u bilo kakvoj istovrsnoj situaciji koja proizlazi iz sličnog postupka prema nacionalnim zakonima i propisima u državi poslovnog </w:t>
      </w:r>
      <w:proofErr w:type="spellStart"/>
      <w:r w:rsidRPr="00C23266">
        <w:rPr>
          <w:rFonts w:asciiTheme="majorHAnsi" w:eastAsia="DengXian" w:hAnsiTheme="majorHAnsi" w:cstheme="majorHAnsi"/>
          <w:b/>
          <w:lang w:eastAsia="zh-CN"/>
        </w:rPr>
        <w:t>nastana</w:t>
      </w:r>
      <w:proofErr w:type="spellEnd"/>
      <w:r w:rsidRPr="00C23266">
        <w:rPr>
          <w:rFonts w:asciiTheme="majorHAnsi" w:eastAsia="DengXian" w:hAnsiTheme="majorHAnsi" w:cstheme="majorHAnsi"/>
          <w:b/>
          <w:lang w:eastAsia="zh-CN"/>
        </w:rPr>
        <w:t xml:space="preserve"> gospodarskog subjekta. </w:t>
      </w:r>
    </w:p>
    <w:p w14:paraId="44906F6D" w14:textId="77777777" w:rsidR="00C23266" w:rsidRPr="00C23266" w:rsidRDefault="00C23266" w:rsidP="00C23266">
      <w:pPr>
        <w:spacing w:before="120" w:after="0"/>
        <w:jc w:val="both"/>
        <w:rPr>
          <w:rFonts w:asciiTheme="majorHAnsi" w:eastAsia="DengXian" w:hAnsiTheme="majorHAnsi" w:cstheme="majorHAnsi"/>
          <w:lang w:eastAsia="zh-CN"/>
        </w:rPr>
      </w:pPr>
    </w:p>
    <w:p w14:paraId="7BB6E800" w14:textId="77777777" w:rsidR="009835FA" w:rsidRPr="005C3EE1" w:rsidRDefault="009835FA" w:rsidP="009835FA">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32EF43B5"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20054C66"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0650B023"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6081E257" w14:textId="77777777" w:rsidR="009835FA" w:rsidRPr="005C3EE1" w:rsidRDefault="009835FA" w:rsidP="009835FA">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71D50336"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je po zakonu ovlaštena za zastupanje gospodarskog subjekta</w:t>
      </w:r>
      <w:r w:rsidRPr="005C3EE1">
        <w:rPr>
          <w:rFonts w:asciiTheme="majorHAnsi" w:eastAsia="DengXian" w:hAnsiTheme="majorHAnsi" w:cstheme="majorHAnsi"/>
          <w:i/>
          <w:color w:val="000000" w:themeColor="text1"/>
          <w:lang w:eastAsia="zh-CN"/>
        </w:rPr>
        <w:t>)</w:t>
      </w:r>
    </w:p>
    <w:p w14:paraId="27A8E55F" w14:textId="2F4BF749" w:rsidR="00C23266" w:rsidRPr="00C23266" w:rsidRDefault="00C23266" w:rsidP="00C23266">
      <w:pPr>
        <w:spacing w:after="0"/>
        <w:ind w:left="3686"/>
        <w:rPr>
          <w:rFonts w:asciiTheme="majorHAnsi" w:eastAsia="DengXian" w:hAnsiTheme="majorHAnsi" w:cstheme="majorHAnsi"/>
          <w:i/>
          <w:color w:val="000000" w:themeColor="text1"/>
          <w:lang w:eastAsia="zh-CN"/>
        </w:rPr>
      </w:pPr>
    </w:p>
    <w:p w14:paraId="15743D77" w14:textId="77777777" w:rsidR="00C23266" w:rsidRPr="00C23266" w:rsidRDefault="00C23266" w:rsidP="00C23266">
      <w:pPr>
        <w:spacing w:after="0"/>
        <w:ind w:left="4248" w:hanging="846"/>
        <w:rPr>
          <w:rFonts w:asciiTheme="majorHAnsi" w:eastAsia="DengXian" w:hAnsiTheme="majorHAnsi" w:cstheme="majorHAnsi"/>
          <w:lang w:eastAsia="zh-CN"/>
        </w:rPr>
      </w:pPr>
    </w:p>
    <w:p w14:paraId="2766AA71" w14:textId="77777777" w:rsidR="00C23266" w:rsidRDefault="00C23266" w:rsidP="00C23266">
      <w:pPr>
        <w:spacing w:after="0" w:line="240" w:lineRule="auto"/>
        <w:jc w:val="both"/>
        <w:rPr>
          <w:rFonts w:asciiTheme="majorHAnsi" w:eastAsia="DengXian" w:hAnsiTheme="majorHAnsi" w:cstheme="majorHAnsi"/>
          <w:bCs/>
          <w:i/>
          <w:iCs/>
          <w:lang w:eastAsia="zh-CN"/>
        </w:rPr>
      </w:pPr>
    </w:p>
    <w:p w14:paraId="28A56AF9" w14:textId="77777777" w:rsidR="00C23266" w:rsidRPr="00C23266" w:rsidRDefault="00C23266" w:rsidP="00C23266">
      <w:pPr>
        <w:spacing w:after="0" w:line="240" w:lineRule="auto"/>
        <w:jc w:val="both"/>
        <w:rPr>
          <w:rFonts w:asciiTheme="majorHAnsi" w:eastAsia="DengXian" w:hAnsiTheme="majorHAnsi" w:cstheme="majorHAnsi"/>
          <w:bCs/>
          <w:i/>
          <w:iCs/>
          <w:lang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C23266" w14:paraId="0A48B878" w14:textId="77777777" w:rsidTr="00EB6B08">
        <w:tc>
          <w:tcPr>
            <w:tcW w:w="9016" w:type="dxa"/>
          </w:tcPr>
          <w:p w14:paraId="6D059597" w14:textId="2D818CCF" w:rsidR="00C23266" w:rsidRPr="00C23266" w:rsidRDefault="00C23266" w:rsidP="00EB6B08">
            <w:pPr>
              <w:jc w:val="both"/>
              <w:rPr>
                <w:rFonts w:asciiTheme="majorHAnsi" w:eastAsia="DengXian" w:hAnsiTheme="majorHAnsi" w:cstheme="majorHAnsi"/>
                <w:bCs/>
                <w:i/>
                <w:iCs/>
                <w:sz w:val="18"/>
                <w:szCs w:val="18"/>
                <w:lang w:eastAsia="zh-CN"/>
              </w:rPr>
            </w:pPr>
            <w:bookmarkStart w:id="123" w:name="_Hlk36113652"/>
            <w:proofErr w:type="spellStart"/>
            <w:r w:rsidRPr="00C23266">
              <w:rPr>
                <w:rFonts w:asciiTheme="majorHAnsi" w:eastAsia="DengXian" w:hAnsiTheme="majorHAnsi" w:cstheme="majorHAnsi"/>
                <w:bCs/>
                <w:i/>
                <w:iCs/>
                <w:sz w:val="18"/>
                <w:szCs w:val="18"/>
                <w:lang w:eastAsia="zh-CN"/>
              </w:rPr>
              <w:t>UPUTE:Izjava</w:t>
            </w:r>
            <w:proofErr w:type="spellEnd"/>
            <w:r w:rsidRPr="00C23266">
              <w:rPr>
                <w:rFonts w:asciiTheme="majorHAnsi" w:eastAsia="DengXian" w:hAnsiTheme="majorHAnsi" w:cstheme="majorHAnsi"/>
                <w:bCs/>
                <w:i/>
                <w:iCs/>
                <w:sz w:val="18"/>
                <w:szCs w:val="18"/>
                <w:lang w:eastAsia="zh-CN"/>
              </w:rPr>
              <w:t xml:space="preserve"> se daje kao dokaz da ne postoje osnove za isključenje </w:t>
            </w:r>
            <w:r w:rsidR="009835FA">
              <w:rPr>
                <w:rFonts w:asciiTheme="majorHAnsi" w:eastAsia="DengXian" w:hAnsiTheme="majorHAnsi" w:cstheme="majorHAnsi"/>
                <w:bCs/>
                <w:i/>
                <w:iCs/>
                <w:sz w:val="18"/>
                <w:szCs w:val="18"/>
                <w:lang w:eastAsia="zh-CN"/>
              </w:rPr>
              <w:t>gospodarskog subjekta iz točke 30</w:t>
            </w:r>
            <w:r w:rsidRPr="00C23266">
              <w:rPr>
                <w:rFonts w:asciiTheme="majorHAnsi" w:eastAsia="DengXian" w:hAnsiTheme="majorHAnsi" w:cstheme="majorHAnsi"/>
                <w:bCs/>
                <w:i/>
                <w:iCs/>
                <w:sz w:val="18"/>
                <w:szCs w:val="18"/>
                <w:lang w:eastAsia="zh-CN"/>
              </w:rPr>
              <w:t xml:space="preserve">.1. 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w:t>
            </w:r>
            <w:proofErr w:type="spellStart"/>
            <w:r w:rsidRPr="00C23266">
              <w:rPr>
                <w:rFonts w:asciiTheme="majorHAnsi" w:eastAsia="DengXian" w:hAnsiTheme="majorHAnsi" w:cstheme="majorHAnsi"/>
                <w:bCs/>
                <w:i/>
                <w:iCs/>
                <w:sz w:val="18"/>
                <w:szCs w:val="18"/>
                <w:lang w:eastAsia="zh-CN"/>
              </w:rPr>
              <w:t>potvrđuje.Potpis</w:t>
            </w:r>
            <w:proofErr w:type="spellEnd"/>
            <w:r w:rsidRPr="00C23266">
              <w:rPr>
                <w:rFonts w:asciiTheme="majorHAnsi" w:eastAsia="DengXian" w:hAnsiTheme="majorHAnsi" w:cstheme="majorHAnsi"/>
                <w:bCs/>
                <w:i/>
                <w:iCs/>
                <w:sz w:val="18"/>
                <w:szCs w:val="18"/>
                <w:lang w:eastAsia="zh-CN"/>
              </w:rPr>
              <w:t xml:space="preserve"> mora biti ovjeren kod javnog bilježnika ili kod nadležne sudske ili upravne vlasti ili strukovnog ili trgovinskog tijela u državi poslovnog </w:t>
            </w:r>
            <w:proofErr w:type="spellStart"/>
            <w:r w:rsidRPr="00C23266">
              <w:rPr>
                <w:rFonts w:asciiTheme="majorHAnsi" w:eastAsia="DengXian" w:hAnsiTheme="majorHAnsi" w:cstheme="majorHAnsi"/>
                <w:bCs/>
                <w:i/>
                <w:iCs/>
                <w:sz w:val="18"/>
                <w:szCs w:val="18"/>
                <w:lang w:eastAsia="zh-CN"/>
              </w:rPr>
              <w:t>nastana</w:t>
            </w:r>
            <w:proofErr w:type="spellEnd"/>
            <w:r w:rsidRPr="00C23266">
              <w:rPr>
                <w:rFonts w:asciiTheme="majorHAnsi" w:eastAsia="DengXian" w:hAnsiTheme="majorHAnsi" w:cstheme="majorHAnsi"/>
                <w:bCs/>
                <w:i/>
                <w:iCs/>
                <w:sz w:val="18"/>
                <w:szCs w:val="18"/>
                <w:lang w:eastAsia="zh-CN"/>
              </w:rPr>
              <w:t xml:space="preserve"> gospodarskog subjekta, odnosno državi čija je osoba državljanin). Ovom Izjavom, kao ažuriranim popratnim dokumentom, dokazuje se da podaci koji su sadržani u dokumentu odgovaraju činjeničnom stanju u trenutku dostave naručitelju te dokazuju ono što je gospodarski subjekt naveo u ESPD-u.</w:t>
            </w:r>
          </w:p>
        </w:tc>
      </w:tr>
      <w:bookmarkEnd w:id="119"/>
      <w:bookmarkEnd w:id="121"/>
      <w:bookmarkEnd w:id="123"/>
    </w:tbl>
    <w:p w14:paraId="22D99BC0" w14:textId="77777777" w:rsidR="00D45859" w:rsidRDefault="00D45859" w:rsidP="00143603">
      <w:pPr>
        <w:spacing w:after="0" w:line="240" w:lineRule="auto"/>
        <w:jc w:val="both"/>
        <w:rPr>
          <w:rFonts w:ascii="Calibri Light" w:eastAsia="Calibri" w:hAnsi="Calibri Light" w:cs="Calibri Light"/>
          <w:lang w:eastAsia="hr-HR"/>
        </w:rPr>
      </w:pPr>
    </w:p>
    <w:p w14:paraId="1138EB85" w14:textId="77777777" w:rsidR="00917D8D" w:rsidRPr="00917D8D" w:rsidRDefault="00917D8D" w:rsidP="00917D8D">
      <w:pPr>
        <w:spacing w:after="0"/>
        <w:jc w:val="right"/>
        <w:rPr>
          <w:rFonts w:asciiTheme="majorHAnsi" w:eastAsia="DengXian" w:hAnsiTheme="majorHAnsi" w:cstheme="majorHAnsi"/>
          <w:b/>
          <w:color w:val="313C8B"/>
          <w:sz w:val="28"/>
          <w:szCs w:val="28"/>
          <w:lang w:eastAsia="zh-CN"/>
        </w:rPr>
      </w:pPr>
      <w:r w:rsidRPr="00917D8D">
        <w:rPr>
          <w:rFonts w:asciiTheme="majorHAnsi" w:eastAsia="DengXian" w:hAnsiTheme="majorHAnsi" w:cstheme="majorHAnsi"/>
          <w:b/>
          <w:color w:val="313C8B"/>
          <w:sz w:val="28"/>
          <w:szCs w:val="28"/>
          <w:lang w:eastAsia="zh-CN"/>
        </w:rPr>
        <w:t>OBRAZAC 4.</w:t>
      </w:r>
    </w:p>
    <w:p w14:paraId="4FB00DD4" w14:textId="77777777" w:rsidR="00917D8D" w:rsidRPr="00917D8D" w:rsidRDefault="00917D8D" w:rsidP="00917D8D">
      <w:pPr>
        <w:spacing w:after="0"/>
        <w:ind w:right="-286"/>
        <w:jc w:val="both"/>
        <w:rPr>
          <w:rFonts w:asciiTheme="majorHAnsi" w:eastAsia="DengXian" w:hAnsiTheme="majorHAnsi" w:cstheme="majorHAnsi"/>
          <w:lang w:eastAsia="zh-CN"/>
        </w:rPr>
      </w:pPr>
    </w:p>
    <w:p w14:paraId="300F66EB" w14:textId="77777777" w:rsidR="00917D8D" w:rsidRPr="00917D8D" w:rsidRDefault="00917D8D" w:rsidP="00917D8D">
      <w:pPr>
        <w:spacing w:after="0"/>
        <w:ind w:right="-286"/>
        <w:jc w:val="both"/>
        <w:rPr>
          <w:rFonts w:asciiTheme="majorHAnsi" w:eastAsia="DengXian" w:hAnsiTheme="majorHAnsi" w:cstheme="majorHAnsi"/>
          <w:lang w:eastAsia="zh-CN"/>
        </w:rPr>
      </w:pPr>
    </w:p>
    <w:p w14:paraId="59EC043C" w14:textId="051A5716" w:rsidR="00917D8D" w:rsidRPr="00917D8D" w:rsidRDefault="00917D8D" w:rsidP="00917D8D">
      <w:pPr>
        <w:spacing w:after="0"/>
        <w:ind w:right="-286"/>
        <w:jc w:val="both"/>
        <w:rPr>
          <w:rFonts w:asciiTheme="majorHAnsi" w:eastAsia="DengXian" w:hAnsiTheme="majorHAnsi" w:cstheme="majorHAnsi"/>
          <w:lang w:eastAsia="zh-CN"/>
        </w:rPr>
      </w:pPr>
      <w:r w:rsidRPr="00917D8D">
        <w:rPr>
          <w:rFonts w:asciiTheme="majorHAnsi" w:eastAsia="DengXian" w:hAnsiTheme="majorHAnsi" w:cstheme="majorHAnsi"/>
          <w:lang w:eastAsia="zh-CN"/>
        </w:rPr>
        <w:t>Temeljem članka 258. stavka 1. točka 1. te stavka 2. istoga članka Zakona o javnoj nabavi (Narodne novine, br. 120/2016</w:t>
      </w:r>
      <w:r w:rsidR="0098715A">
        <w:rPr>
          <w:rFonts w:asciiTheme="majorHAnsi" w:eastAsia="DengXian" w:hAnsiTheme="majorHAnsi" w:cstheme="majorHAnsi"/>
          <w:lang w:eastAsia="zh-CN"/>
        </w:rPr>
        <w:t>, 114/2022</w:t>
      </w:r>
      <w:r w:rsidRPr="00917D8D">
        <w:rPr>
          <w:rFonts w:asciiTheme="majorHAnsi" w:eastAsia="DengXian" w:hAnsiTheme="majorHAnsi" w:cstheme="majorHAnsi"/>
          <w:lang w:eastAsia="zh-CN"/>
        </w:rPr>
        <w:t>), kao osoba koja je ovlaštena za zastupanje gospodarskog subjekta dajem sljedeću:</w:t>
      </w:r>
    </w:p>
    <w:p w14:paraId="4E6B5AD9" w14:textId="77777777" w:rsidR="00917D8D" w:rsidRPr="00917D8D" w:rsidRDefault="00917D8D" w:rsidP="00917D8D">
      <w:pPr>
        <w:spacing w:after="0"/>
        <w:jc w:val="both"/>
        <w:rPr>
          <w:rFonts w:asciiTheme="majorHAnsi" w:eastAsia="DengXian" w:hAnsiTheme="majorHAnsi" w:cstheme="majorHAnsi"/>
          <w:i/>
          <w:lang w:eastAsia="zh-CN"/>
        </w:rPr>
      </w:pPr>
    </w:p>
    <w:p w14:paraId="078903A3" w14:textId="41D510EA" w:rsidR="00917D8D" w:rsidRPr="00917D8D" w:rsidRDefault="00917D8D" w:rsidP="00917D8D">
      <w:pPr>
        <w:spacing w:after="0"/>
        <w:jc w:val="center"/>
        <w:rPr>
          <w:rFonts w:asciiTheme="majorHAnsi" w:eastAsia="DengXian" w:hAnsiTheme="majorHAnsi" w:cstheme="majorHAnsi"/>
          <w:b/>
          <w:lang w:eastAsia="zh-CN"/>
        </w:rPr>
      </w:pPr>
      <w:bookmarkStart w:id="124" w:name="_Hlk36111126"/>
      <w:r w:rsidRPr="00917D8D">
        <w:rPr>
          <w:rFonts w:asciiTheme="majorHAnsi" w:eastAsia="DengXian" w:hAnsiTheme="majorHAnsi" w:cstheme="majorHAnsi"/>
          <w:b/>
          <w:sz w:val="28"/>
          <w:szCs w:val="28"/>
          <w:lang w:eastAsia="zh-CN"/>
        </w:rPr>
        <w:t xml:space="preserve">IZJAVU O </w:t>
      </w:r>
      <w:bookmarkEnd w:id="124"/>
      <w:r w:rsidRPr="00917D8D">
        <w:rPr>
          <w:rFonts w:asciiTheme="majorHAnsi" w:eastAsia="DengXian" w:hAnsiTheme="majorHAnsi" w:cstheme="majorHAnsi"/>
          <w:b/>
          <w:sz w:val="28"/>
          <w:szCs w:val="28"/>
          <w:lang w:eastAsia="zh-CN"/>
        </w:rPr>
        <w:t xml:space="preserve">ISPUNJENJU UVJETA EKONOMSKE I FINANCIJSKE SPOSOBNOSTI – PODACI O PROSJEČNOM GODIŠNJEM PROMETU GOSPODARSKOG SUBJEKTA </w:t>
      </w:r>
      <w:r w:rsidR="00C156A9">
        <w:rPr>
          <w:rFonts w:asciiTheme="majorHAnsi" w:eastAsia="DengXian" w:hAnsiTheme="majorHAnsi" w:cstheme="majorHAnsi"/>
          <w:b/>
          <w:sz w:val="28"/>
          <w:szCs w:val="28"/>
          <w:lang w:eastAsia="zh-CN"/>
        </w:rPr>
        <w:t>ZA POJEDINU GRUPU PREDMETA NABAVE</w:t>
      </w:r>
    </w:p>
    <w:p w14:paraId="2E5D3EA9" w14:textId="77777777" w:rsidR="00917D8D" w:rsidRPr="00917D8D" w:rsidRDefault="00917D8D" w:rsidP="00917D8D">
      <w:pPr>
        <w:spacing w:after="0" w:line="240" w:lineRule="auto"/>
        <w:ind w:right="44"/>
        <w:rPr>
          <w:rFonts w:eastAsiaTheme="minorEastAsia" w:cstheme="minorHAnsi"/>
          <w:lang w:eastAsia="hr-HR"/>
        </w:rPr>
      </w:pPr>
    </w:p>
    <w:tbl>
      <w:tblPr>
        <w:tblW w:w="8921" w:type="dxa"/>
        <w:tblInd w:w="-5" w:type="dxa"/>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ayout w:type="fixed"/>
        <w:tblLook w:val="0000" w:firstRow="0" w:lastRow="0" w:firstColumn="0" w:lastColumn="0" w:noHBand="0" w:noVBand="0"/>
      </w:tblPr>
      <w:tblGrid>
        <w:gridCol w:w="841"/>
        <w:gridCol w:w="4111"/>
        <w:gridCol w:w="3969"/>
      </w:tblGrid>
      <w:tr w:rsidR="00917D8D" w:rsidRPr="00917D8D" w14:paraId="21AC16E6" w14:textId="77777777" w:rsidTr="00EB6B08">
        <w:trPr>
          <w:trHeight w:val="960"/>
        </w:trPr>
        <w:tc>
          <w:tcPr>
            <w:tcW w:w="841" w:type="dxa"/>
            <w:shd w:val="clear" w:color="auto" w:fill="C7CBEB"/>
            <w:vAlign w:val="center"/>
          </w:tcPr>
          <w:p w14:paraId="4A39A6F2"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RedNI</w:t>
            </w:r>
          </w:p>
          <w:p w14:paraId="20C66BAE"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broj</w:t>
            </w:r>
          </w:p>
        </w:tc>
        <w:tc>
          <w:tcPr>
            <w:tcW w:w="4111" w:type="dxa"/>
            <w:shd w:val="clear" w:color="auto" w:fill="C7CBEB"/>
            <w:vAlign w:val="center"/>
          </w:tcPr>
          <w:p w14:paraId="771DBCE9"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Godina</w:t>
            </w:r>
          </w:p>
        </w:tc>
        <w:tc>
          <w:tcPr>
            <w:tcW w:w="3969" w:type="dxa"/>
            <w:shd w:val="clear" w:color="auto" w:fill="C7CBEB"/>
            <w:vAlign w:val="center"/>
          </w:tcPr>
          <w:p w14:paraId="4AE53A85" w14:textId="77777777" w:rsidR="00917D8D" w:rsidRPr="00917D8D" w:rsidRDefault="00917D8D" w:rsidP="00917D8D">
            <w:pPr>
              <w:spacing w:after="0" w:line="240" w:lineRule="auto"/>
              <w:jc w:val="center"/>
              <w:rPr>
                <w:rFonts w:asciiTheme="majorHAnsi" w:eastAsiaTheme="minorEastAsia" w:hAnsiTheme="majorHAnsi" w:cstheme="majorHAnsi"/>
                <w:caps/>
                <w:lang w:eastAsia="hr-HR"/>
              </w:rPr>
            </w:pPr>
            <w:r w:rsidRPr="00917D8D">
              <w:rPr>
                <w:rFonts w:asciiTheme="majorHAnsi" w:eastAsiaTheme="minorEastAsia" w:hAnsiTheme="majorHAnsi" w:cstheme="majorHAnsi"/>
                <w:caps/>
                <w:lang w:eastAsia="hr-HR"/>
              </w:rPr>
              <w:t>PROMET PO GODINI</w:t>
            </w:r>
          </w:p>
          <w:p w14:paraId="5702CE2A" w14:textId="6CC9AC38" w:rsidR="00917D8D" w:rsidRPr="00917D8D" w:rsidRDefault="009835FA" w:rsidP="00917D8D">
            <w:pPr>
              <w:spacing w:after="0" w:line="240" w:lineRule="auto"/>
              <w:jc w:val="center"/>
              <w:rPr>
                <w:rFonts w:asciiTheme="majorHAnsi" w:eastAsiaTheme="minorEastAsia" w:hAnsiTheme="majorHAnsi" w:cstheme="majorHAnsi"/>
                <w:iCs/>
                <w:lang w:eastAsia="hr-HR"/>
              </w:rPr>
            </w:pPr>
            <w:r>
              <w:rPr>
                <w:rFonts w:asciiTheme="majorHAnsi" w:eastAsiaTheme="minorEastAsia" w:hAnsiTheme="majorHAnsi" w:cstheme="majorHAnsi"/>
                <w:lang w:eastAsia="hr-HR"/>
              </w:rPr>
              <w:t>(</w:t>
            </w:r>
            <w:r w:rsidR="00917D8D" w:rsidRPr="00917D8D">
              <w:rPr>
                <w:rFonts w:asciiTheme="majorHAnsi" w:eastAsiaTheme="minorEastAsia" w:hAnsiTheme="majorHAnsi" w:cstheme="majorHAnsi"/>
                <w:lang w:eastAsia="hr-HR"/>
              </w:rPr>
              <w:t xml:space="preserve"> bez PDV-a)</w:t>
            </w:r>
            <w:r w:rsidR="00917D8D" w:rsidRPr="00917D8D">
              <w:rPr>
                <w:rFonts w:asciiTheme="majorHAnsi" w:eastAsiaTheme="minorEastAsia" w:hAnsiTheme="majorHAnsi" w:cstheme="majorHAnsi"/>
                <w:iCs/>
                <w:lang w:eastAsia="hr-HR"/>
              </w:rPr>
              <w:t> </w:t>
            </w:r>
          </w:p>
        </w:tc>
      </w:tr>
      <w:tr w:rsidR="00917D8D" w:rsidRPr="00917D8D" w14:paraId="327B7B02" w14:textId="77777777" w:rsidTr="00EB6B08">
        <w:trPr>
          <w:trHeight w:val="1044"/>
        </w:trPr>
        <w:tc>
          <w:tcPr>
            <w:tcW w:w="841" w:type="dxa"/>
            <w:vAlign w:val="center"/>
          </w:tcPr>
          <w:p w14:paraId="61F72FC6" w14:textId="77777777"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1.</w:t>
            </w:r>
          </w:p>
        </w:tc>
        <w:tc>
          <w:tcPr>
            <w:tcW w:w="4111" w:type="dxa"/>
            <w:vAlign w:val="center"/>
          </w:tcPr>
          <w:p w14:paraId="62F09DF0" w14:textId="066483AA" w:rsidR="00917D8D" w:rsidRPr="00917D8D"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43E7E651"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p>
        </w:tc>
      </w:tr>
      <w:tr w:rsidR="00917D8D" w:rsidRPr="00917D8D" w14:paraId="5862CE37" w14:textId="77777777" w:rsidTr="00EB6B08">
        <w:trPr>
          <w:trHeight w:val="1044"/>
        </w:trPr>
        <w:tc>
          <w:tcPr>
            <w:tcW w:w="841" w:type="dxa"/>
            <w:vAlign w:val="center"/>
          </w:tcPr>
          <w:p w14:paraId="462ABD70" w14:textId="77777777"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2.</w:t>
            </w:r>
          </w:p>
        </w:tc>
        <w:tc>
          <w:tcPr>
            <w:tcW w:w="4111" w:type="dxa"/>
            <w:vAlign w:val="center"/>
          </w:tcPr>
          <w:p w14:paraId="70B256FD" w14:textId="29BCA776" w:rsidR="00917D8D" w:rsidRPr="00917D8D"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04C017EF"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 </w:t>
            </w:r>
          </w:p>
        </w:tc>
      </w:tr>
      <w:tr w:rsidR="00917D8D" w:rsidRPr="00917D8D" w14:paraId="71C4C76D" w14:textId="77777777" w:rsidTr="00EB6B08">
        <w:trPr>
          <w:trHeight w:val="851"/>
        </w:trPr>
        <w:tc>
          <w:tcPr>
            <w:tcW w:w="841" w:type="dxa"/>
            <w:vAlign w:val="center"/>
          </w:tcPr>
          <w:p w14:paraId="618DFC21" w14:textId="77777777"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3.</w:t>
            </w:r>
          </w:p>
        </w:tc>
        <w:tc>
          <w:tcPr>
            <w:tcW w:w="4111" w:type="dxa"/>
            <w:vAlign w:val="center"/>
          </w:tcPr>
          <w:p w14:paraId="1F0E6A43" w14:textId="54CB8DF8" w:rsidR="00917D8D" w:rsidRPr="00917D8D" w:rsidRDefault="00917D8D" w:rsidP="00917D8D">
            <w:pPr>
              <w:spacing w:after="0" w:line="240" w:lineRule="auto"/>
              <w:jc w:val="center"/>
              <w:rPr>
                <w:rFonts w:asciiTheme="majorHAnsi" w:eastAsiaTheme="minorEastAsia" w:hAnsiTheme="majorHAnsi" w:cstheme="majorHAnsi"/>
                <w:lang w:eastAsia="hr-HR"/>
              </w:rPr>
            </w:pPr>
          </w:p>
        </w:tc>
        <w:tc>
          <w:tcPr>
            <w:tcW w:w="3969" w:type="dxa"/>
            <w:vAlign w:val="center"/>
          </w:tcPr>
          <w:p w14:paraId="070F51E1"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 </w:t>
            </w:r>
          </w:p>
        </w:tc>
      </w:tr>
      <w:tr w:rsidR="00917D8D" w:rsidRPr="00917D8D" w14:paraId="3E84FEFF" w14:textId="77777777" w:rsidTr="00EB6B08">
        <w:trPr>
          <w:trHeight w:val="851"/>
        </w:trPr>
        <w:tc>
          <w:tcPr>
            <w:tcW w:w="4952" w:type="dxa"/>
            <w:gridSpan w:val="2"/>
            <w:shd w:val="clear" w:color="auto" w:fill="C7CBEB"/>
            <w:vAlign w:val="center"/>
          </w:tcPr>
          <w:p w14:paraId="2523A4A0" w14:textId="327C3782" w:rsidR="00917D8D" w:rsidRPr="00917D8D" w:rsidRDefault="00917D8D" w:rsidP="00917D8D">
            <w:pPr>
              <w:spacing w:after="0" w:line="240" w:lineRule="auto"/>
              <w:jc w:val="center"/>
              <w:rPr>
                <w:rFonts w:asciiTheme="majorHAnsi" w:eastAsiaTheme="minorEastAsia" w:hAnsiTheme="majorHAnsi" w:cstheme="majorHAnsi"/>
                <w:lang w:eastAsia="hr-HR"/>
              </w:rPr>
            </w:pPr>
            <w:r w:rsidRPr="00917D8D">
              <w:rPr>
                <w:rFonts w:asciiTheme="majorHAnsi" w:eastAsiaTheme="minorEastAsia" w:hAnsiTheme="majorHAnsi" w:cstheme="majorHAnsi"/>
                <w:lang w:eastAsia="hr-HR"/>
              </w:rPr>
              <w:t>PROSJEČ</w:t>
            </w:r>
            <w:r w:rsidR="00991C9D">
              <w:rPr>
                <w:rFonts w:asciiTheme="majorHAnsi" w:eastAsiaTheme="minorEastAsia" w:hAnsiTheme="majorHAnsi" w:cstheme="majorHAnsi"/>
                <w:lang w:eastAsia="hr-HR"/>
              </w:rPr>
              <w:t>A</w:t>
            </w:r>
            <w:r w:rsidR="009835FA">
              <w:rPr>
                <w:rFonts w:asciiTheme="majorHAnsi" w:eastAsiaTheme="minorEastAsia" w:hAnsiTheme="majorHAnsi" w:cstheme="majorHAnsi"/>
                <w:lang w:eastAsia="hr-HR"/>
              </w:rPr>
              <w:t>N GODIŠNJI PROMET (</w:t>
            </w:r>
            <w:r w:rsidRPr="00917D8D">
              <w:rPr>
                <w:rFonts w:asciiTheme="majorHAnsi" w:eastAsiaTheme="minorEastAsia" w:hAnsiTheme="majorHAnsi" w:cstheme="majorHAnsi"/>
                <w:lang w:eastAsia="hr-HR"/>
              </w:rPr>
              <w:t xml:space="preserve"> bez PDV-a)</w:t>
            </w:r>
          </w:p>
        </w:tc>
        <w:tc>
          <w:tcPr>
            <w:tcW w:w="3969" w:type="dxa"/>
            <w:vAlign w:val="center"/>
          </w:tcPr>
          <w:p w14:paraId="636F43B2" w14:textId="77777777" w:rsidR="00917D8D" w:rsidRPr="00917D8D" w:rsidRDefault="00917D8D" w:rsidP="00917D8D">
            <w:pPr>
              <w:spacing w:after="0" w:line="240" w:lineRule="auto"/>
              <w:jc w:val="center"/>
              <w:rPr>
                <w:rFonts w:asciiTheme="majorHAnsi" w:eastAsiaTheme="minorEastAsia" w:hAnsiTheme="majorHAnsi" w:cstheme="majorHAnsi"/>
                <w:iCs/>
                <w:lang w:eastAsia="hr-HR"/>
              </w:rPr>
            </w:pPr>
          </w:p>
        </w:tc>
      </w:tr>
    </w:tbl>
    <w:p w14:paraId="0F3755BB" w14:textId="77777777" w:rsidR="00917D8D" w:rsidRPr="00917D8D" w:rsidRDefault="00917D8D" w:rsidP="00917D8D">
      <w:pPr>
        <w:spacing w:after="0" w:line="240" w:lineRule="auto"/>
        <w:rPr>
          <w:rFonts w:eastAsiaTheme="minorEastAsia" w:cstheme="minorHAnsi"/>
          <w:i/>
          <w:lang w:eastAsia="hr-HR"/>
        </w:rPr>
      </w:pPr>
    </w:p>
    <w:p w14:paraId="58E09949" w14:textId="3C5C7001" w:rsidR="00917D8D" w:rsidRPr="00917D8D" w:rsidRDefault="00917D8D" w:rsidP="00917D8D">
      <w:pPr>
        <w:spacing w:after="0" w:line="240" w:lineRule="auto"/>
        <w:ind w:right="44"/>
        <w:jc w:val="both"/>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U slučaju da ponuditelj tražene vrijednosti iskaže u stranoj valuti, obračunavat će se pr</w:t>
      </w:r>
      <w:r w:rsidR="009835FA">
        <w:rPr>
          <w:rFonts w:asciiTheme="majorHAnsi" w:eastAsiaTheme="minorEastAsia" w:hAnsiTheme="majorHAnsi" w:cstheme="majorHAnsi"/>
          <w:iCs/>
          <w:lang w:eastAsia="hr-HR"/>
        </w:rPr>
        <w:t>otuvrijednost te valute u eurima</w:t>
      </w:r>
      <w:r w:rsidRPr="00917D8D">
        <w:rPr>
          <w:rFonts w:asciiTheme="majorHAnsi" w:eastAsiaTheme="minorEastAsia" w:hAnsiTheme="majorHAnsi" w:cstheme="majorHAnsi"/>
          <w:iCs/>
          <w:lang w:eastAsia="hr-HR"/>
        </w:rPr>
        <w:t xml:space="preserve"> prema srednjem tečaju Hrvatske narodne banke na dan početka ovog postupka, odnosno na dan slanja poziva u EOJN.</w:t>
      </w:r>
      <w:r w:rsidR="009835FA">
        <w:rPr>
          <w:rFonts w:asciiTheme="majorHAnsi" w:eastAsiaTheme="minorEastAsia" w:hAnsiTheme="majorHAnsi" w:cstheme="majorHAnsi"/>
          <w:iCs/>
          <w:lang w:eastAsia="hr-HR"/>
        </w:rPr>
        <w:t xml:space="preserve"> </w:t>
      </w:r>
      <w:r w:rsidR="009835FA" w:rsidRPr="009835FA">
        <w:rPr>
          <w:rFonts w:asciiTheme="majorHAnsi" w:eastAsiaTheme="minorEastAsia" w:hAnsiTheme="majorHAnsi" w:cstheme="majorHAnsi"/>
          <w:iCs/>
          <w:lang w:eastAsia="hr-HR"/>
        </w:rPr>
        <w:t>Za izračun protuvrijednosti kuna u euro uzimat će se službeni tečaj konverzije.</w:t>
      </w:r>
    </w:p>
    <w:p w14:paraId="3B6561C2" w14:textId="77777777" w:rsidR="00917D8D" w:rsidRPr="00917D8D" w:rsidRDefault="00917D8D" w:rsidP="00917D8D">
      <w:pPr>
        <w:spacing w:after="0" w:line="240" w:lineRule="auto"/>
        <w:ind w:right="44"/>
        <w:rPr>
          <w:rFonts w:asciiTheme="majorHAnsi" w:eastAsiaTheme="minorEastAsia" w:hAnsiTheme="majorHAnsi" w:cstheme="majorHAnsi"/>
          <w:iCs/>
          <w:lang w:eastAsia="hr-HR"/>
        </w:rPr>
      </w:pPr>
    </w:p>
    <w:p w14:paraId="3B6419F5" w14:textId="77777777" w:rsidR="00917D8D" w:rsidRPr="00917D8D" w:rsidRDefault="00917D8D" w:rsidP="00917D8D">
      <w:pPr>
        <w:spacing w:after="0" w:line="240" w:lineRule="auto"/>
        <w:ind w:right="44"/>
        <w:rPr>
          <w:rFonts w:asciiTheme="majorHAnsi" w:eastAsiaTheme="minorEastAsia" w:hAnsiTheme="majorHAnsi" w:cstheme="majorHAnsi"/>
          <w:iCs/>
          <w:lang w:eastAsia="hr-HR"/>
        </w:rPr>
      </w:pPr>
    </w:p>
    <w:p w14:paraId="0A44949D" w14:textId="77777777" w:rsidR="00917D8D" w:rsidRPr="00917D8D" w:rsidRDefault="00917D8D" w:rsidP="00917D8D">
      <w:pPr>
        <w:spacing w:after="0" w:line="276" w:lineRule="auto"/>
        <w:rPr>
          <w:rFonts w:asciiTheme="majorHAnsi" w:eastAsiaTheme="minorEastAsia" w:hAnsiTheme="majorHAnsi" w:cstheme="majorHAnsi"/>
          <w:iCs/>
          <w:lang w:eastAsia="hr-HR"/>
        </w:rPr>
      </w:pPr>
      <w:r w:rsidRPr="00917D8D">
        <w:rPr>
          <w:rFonts w:asciiTheme="majorHAnsi" w:eastAsiaTheme="minorEastAsia" w:hAnsiTheme="majorHAnsi" w:cstheme="majorHAnsi"/>
          <w:iCs/>
          <w:lang w:eastAsia="hr-HR"/>
        </w:rPr>
        <w:t>U _________________________, _________________. godine.</w:t>
      </w:r>
    </w:p>
    <w:p w14:paraId="0405FEE4" w14:textId="77777777" w:rsidR="00917D8D" w:rsidRPr="00917D8D" w:rsidRDefault="00917D8D" w:rsidP="00917D8D">
      <w:pPr>
        <w:spacing w:after="0" w:line="276" w:lineRule="auto"/>
        <w:rPr>
          <w:rFonts w:asciiTheme="majorHAnsi" w:eastAsiaTheme="minorEastAsia" w:hAnsiTheme="majorHAnsi" w:cstheme="majorHAnsi"/>
          <w:iCs/>
          <w:lang w:eastAsia="hr-HR"/>
        </w:rPr>
      </w:pPr>
    </w:p>
    <w:p w14:paraId="7510189D" w14:textId="77777777" w:rsidR="00917D8D" w:rsidRPr="00917D8D" w:rsidRDefault="00917D8D" w:rsidP="00917D8D">
      <w:pPr>
        <w:spacing w:after="0" w:line="240" w:lineRule="auto"/>
        <w:rPr>
          <w:rFonts w:asciiTheme="majorHAnsi" w:eastAsiaTheme="minorEastAsia" w:hAnsiTheme="majorHAnsi" w:cstheme="majorHAnsi"/>
          <w:iCs/>
          <w:u w:val="dash"/>
          <w:lang w:eastAsia="hr-HR"/>
        </w:rPr>
      </w:pP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r w:rsidRPr="00917D8D">
        <w:rPr>
          <w:rFonts w:asciiTheme="majorHAnsi" w:eastAsiaTheme="minorEastAsia" w:hAnsiTheme="majorHAnsi" w:cstheme="majorHAnsi"/>
          <w:iCs/>
          <w:lang w:eastAsia="hr-HR"/>
        </w:rPr>
        <w:tab/>
      </w:r>
    </w:p>
    <w:p w14:paraId="63DC41BD" w14:textId="77777777" w:rsidR="009835FA" w:rsidRPr="005C3EE1" w:rsidRDefault="009835FA" w:rsidP="009835FA">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13D2E96C"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1D518E15"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5CC477CB"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7834A17A" w14:textId="77777777" w:rsidR="009835FA" w:rsidRPr="005C3EE1" w:rsidRDefault="009835FA" w:rsidP="009835FA">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1623B365"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je po zakonu ovlaštena za zastupanje gospodarskog subjekta</w:t>
      </w:r>
      <w:r w:rsidRPr="005C3EE1">
        <w:rPr>
          <w:rFonts w:asciiTheme="majorHAnsi" w:eastAsia="DengXian" w:hAnsiTheme="majorHAnsi" w:cstheme="majorHAnsi"/>
          <w:i/>
          <w:color w:val="000000" w:themeColor="text1"/>
          <w:lang w:eastAsia="zh-CN"/>
        </w:rPr>
        <w:t>)</w:t>
      </w:r>
    </w:p>
    <w:p w14:paraId="67B65FB0" w14:textId="77777777" w:rsidR="00C23266" w:rsidRDefault="00C23266" w:rsidP="00143603">
      <w:pPr>
        <w:spacing w:after="0" w:line="240" w:lineRule="auto"/>
        <w:jc w:val="both"/>
        <w:rPr>
          <w:rFonts w:ascii="Calibri Light" w:eastAsia="Calibri" w:hAnsi="Calibri Light" w:cs="Calibri Light"/>
          <w:lang w:eastAsia="hr-HR"/>
        </w:rPr>
      </w:pPr>
    </w:p>
    <w:p w14:paraId="5632F8B1" w14:textId="77777777" w:rsidR="009835FA" w:rsidRDefault="009835FA" w:rsidP="007B1CDD">
      <w:pPr>
        <w:spacing w:after="0"/>
        <w:jc w:val="right"/>
        <w:rPr>
          <w:rFonts w:asciiTheme="majorHAnsi" w:eastAsia="DengXian" w:hAnsiTheme="majorHAnsi" w:cstheme="majorHAnsi"/>
          <w:b/>
          <w:color w:val="313C8B"/>
          <w:sz w:val="28"/>
          <w:szCs w:val="28"/>
          <w:lang w:eastAsia="zh-CN"/>
        </w:rPr>
      </w:pPr>
      <w:bookmarkStart w:id="125" w:name="_Hlk36112488"/>
    </w:p>
    <w:p w14:paraId="5A81C132" w14:textId="4F890288" w:rsidR="007B1CDD" w:rsidRPr="007B1CDD" w:rsidRDefault="007B1CDD" w:rsidP="007B1CDD">
      <w:pPr>
        <w:spacing w:after="0"/>
        <w:jc w:val="right"/>
        <w:rPr>
          <w:rFonts w:asciiTheme="majorHAnsi" w:eastAsia="DengXian" w:hAnsiTheme="majorHAnsi" w:cstheme="majorHAnsi"/>
          <w:b/>
          <w:color w:val="313C8B"/>
          <w:sz w:val="28"/>
          <w:szCs w:val="28"/>
          <w:lang w:eastAsia="zh-CN"/>
        </w:rPr>
      </w:pPr>
      <w:r w:rsidRPr="007B1CDD">
        <w:rPr>
          <w:rFonts w:asciiTheme="majorHAnsi" w:eastAsia="DengXian" w:hAnsiTheme="majorHAnsi" w:cstheme="majorHAnsi"/>
          <w:b/>
          <w:color w:val="313C8B"/>
          <w:sz w:val="28"/>
          <w:szCs w:val="28"/>
          <w:lang w:eastAsia="zh-CN"/>
        </w:rPr>
        <w:t>OBRAZAC 5.</w:t>
      </w:r>
    </w:p>
    <w:p w14:paraId="7358B28D" w14:textId="77777777" w:rsidR="00FF5730" w:rsidRDefault="00FF5730" w:rsidP="007B1CDD">
      <w:pPr>
        <w:spacing w:after="0"/>
        <w:ind w:right="-286"/>
        <w:jc w:val="both"/>
        <w:rPr>
          <w:rFonts w:asciiTheme="majorHAnsi" w:eastAsia="DengXian" w:hAnsiTheme="majorHAnsi" w:cstheme="majorHAnsi"/>
          <w:lang w:eastAsia="zh-CN"/>
        </w:rPr>
      </w:pPr>
    </w:p>
    <w:p w14:paraId="5E71A935" w14:textId="77777777" w:rsidR="00FF5730" w:rsidRDefault="00FF5730" w:rsidP="007B1CDD">
      <w:pPr>
        <w:spacing w:after="0"/>
        <w:ind w:right="-286"/>
        <w:jc w:val="both"/>
        <w:rPr>
          <w:rFonts w:asciiTheme="majorHAnsi" w:eastAsia="DengXian" w:hAnsiTheme="majorHAnsi" w:cstheme="majorHAnsi"/>
          <w:lang w:eastAsia="zh-CN"/>
        </w:rPr>
      </w:pPr>
    </w:p>
    <w:p w14:paraId="24CCDF74" w14:textId="66DA4625" w:rsidR="007B1CDD" w:rsidRPr="007B1CDD" w:rsidRDefault="007B1CDD" w:rsidP="007B1CDD">
      <w:pPr>
        <w:spacing w:after="0"/>
        <w:ind w:right="-286"/>
        <w:jc w:val="both"/>
        <w:rPr>
          <w:rFonts w:asciiTheme="majorHAnsi" w:eastAsia="DengXian" w:hAnsiTheme="majorHAnsi" w:cstheme="majorHAnsi"/>
          <w:lang w:eastAsia="zh-CN"/>
        </w:rPr>
      </w:pPr>
      <w:r w:rsidRPr="007B1CDD">
        <w:rPr>
          <w:rFonts w:asciiTheme="majorHAnsi" w:eastAsia="DengXian" w:hAnsiTheme="majorHAnsi" w:cstheme="majorHAnsi"/>
          <w:lang w:eastAsia="zh-CN"/>
        </w:rPr>
        <w:t>Temeljem članka 259. Zakona o javnoj nabavi (Narodne novine, br. 120/2016</w:t>
      </w:r>
      <w:r w:rsidR="0098715A">
        <w:rPr>
          <w:rFonts w:asciiTheme="majorHAnsi" w:eastAsia="DengXian" w:hAnsiTheme="majorHAnsi" w:cstheme="majorHAnsi"/>
          <w:lang w:eastAsia="zh-CN"/>
        </w:rPr>
        <w:t>, 114/2022</w:t>
      </w:r>
      <w:r w:rsidRPr="007B1CDD">
        <w:rPr>
          <w:rFonts w:asciiTheme="majorHAnsi" w:eastAsia="DengXian" w:hAnsiTheme="majorHAnsi" w:cstheme="majorHAnsi"/>
          <w:lang w:eastAsia="zh-CN"/>
        </w:rPr>
        <w:t>), kao osoba koja je ovlaštena za zastupanje gospodarskog subjekta dajem sljedeću:</w:t>
      </w:r>
    </w:p>
    <w:p w14:paraId="62A520EE" w14:textId="77777777" w:rsidR="007B1CDD" w:rsidRPr="007B1CDD" w:rsidRDefault="007B1CDD" w:rsidP="007B1CDD">
      <w:pPr>
        <w:spacing w:after="0"/>
        <w:jc w:val="both"/>
        <w:rPr>
          <w:rFonts w:asciiTheme="majorHAnsi" w:eastAsia="DengXian" w:hAnsiTheme="majorHAnsi" w:cstheme="majorHAnsi"/>
          <w:i/>
          <w:lang w:eastAsia="zh-CN"/>
        </w:rPr>
      </w:pPr>
    </w:p>
    <w:p w14:paraId="73ED48B6" w14:textId="36E00034" w:rsidR="007B1CDD" w:rsidRPr="007B1CDD" w:rsidRDefault="007B1CDD" w:rsidP="007B1CDD">
      <w:pPr>
        <w:spacing w:after="0"/>
        <w:jc w:val="center"/>
        <w:rPr>
          <w:rFonts w:asciiTheme="majorHAnsi" w:eastAsia="DengXian" w:hAnsiTheme="majorHAnsi" w:cstheme="majorHAnsi"/>
          <w:b/>
          <w:sz w:val="28"/>
          <w:szCs w:val="28"/>
          <w:lang w:eastAsia="zh-CN"/>
        </w:rPr>
      </w:pPr>
      <w:r w:rsidRPr="007B1CDD">
        <w:rPr>
          <w:rFonts w:asciiTheme="majorHAnsi" w:eastAsia="DengXian" w:hAnsiTheme="majorHAnsi" w:cstheme="majorHAnsi"/>
          <w:b/>
          <w:sz w:val="28"/>
          <w:szCs w:val="28"/>
          <w:lang w:eastAsia="zh-CN"/>
        </w:rPr>
        <w:t xml:space="preserve">IZJAVU </w:t>
      </w:r>
      <w:bookmarkStart w:id="126" w:name="_Hlk36115086"/>
      <w:r w:rsidRPr="007B1CDD">
        <w:rPr>
          <w:rFonts w:asciiTheme="majorHAnsi" w:eastAsia="DengXian" w:hAnsiTheme="majorHAnsi" w:cstheme="majorHAnsi"/>
          <w:b/>
          <w:sz w:val="28"/>
          <w:szCs w:val="28"/>
          <w:lang w:eastAsia="zh-CN"/>
        </w:rPr>
        <w:t xml:space="preserve">O ISPUNJENJU UVJETA TEHNIČKE I STRUČNE SPOSOBNOSTI </w:t>
      </w:r>
      <w:bookmarkEnd w:id="126"/>
      <w:r w:rsidRPr="007B1CDD">
        <w:rPr>
          <w:rFonts w:asciiTheme="majorHAnsi" w:eastAsia="DengXian" w:hAnsiTheme="majorHAnsi" w:cstheme="majorHAnsi"/>
          <w:b/>
          <w:sz w:val="28"/>
          <w:szCs w:val="28"/>
          <w:lang w:eastAsia="zh-CN"/>
        </w:rPr>
        <w:t xml:space="preserve">– POPIS </w:t>
      </w:r>
      <w:r w:rsidR="00DF0BFA">
        <w:rPr>
          <w:rFonts w:asciiTheme="majorHAnsi" w:eastAsia="DengXian" w:hAnsiTheme="majorHAnsi" w:cstheme="majorHAnsi"/>
          <w:b/>
          <w:sz w:val="28"/>
          <w:szCs w:val="28"/>
          <w:lang w:eastAsia="zh-CN"/>
        </w:rPr>
        <w:t>GLAVNIH ISPORUKA</w:t>
      </w:r>
      <w:r w:rsidRPr="007B1CDD">
        <w:rPr>
          <w:rFonts w:asciiTheme="majorHAnsi" w:eastAsia="DengXian" w:hAnsiTheme="majorHAnsi" w:cstheme="majorHAnsi"/>
          <w:b/>
          <w:sz w:val="28"/>
          <w:szCs w:val="28"/>
          <w:lang w:eastAsia="zh-CN"/>
        </w:rPr>
        <w:t xml:space="preserve"> R</w:t>
      </w:r>
      <w:r w:rsidR="00DF0BFA">
        <w:rPr>
          <w:rFonts w:asciiTheme="majorHAnsi" w:eastAsia="DengXian" w:hAnsiTheme="majorHAnsi" w:cstheme="majorHAnsi"/>
          <w:b/>
          <w:sz w:val="28"/>
          <w:szCs w:val="28"/>
          <w:lang w:eastAsia="zh-CN"/>
        </w:rPr>
        <w:t>OBA</w:t>
      </w:r>
      <w:r w:rsidRPr="007B1CDD">
        <w:rPr>
          <w:rFonts w:asciiTheme="majorHAnsi" w:eastAsia="DengXian" w:hAnsiTheme="majorHAnsi" w:cstheme="majorHAnsi"/>
          <w:b/>
          <w:sz w:val="28"/>
          <w:szCs w:val="28"/>
          <w:lang w:eastAsia="zh-CN"/>
        </w:rPr>
        <w:t xml:space="preserve"> U 202</w:t>
      </w:r>
      <w:r w:rsidR="009835FA">
        <w:rPr>
          <w:rFonts w:asciiTheme="majorHAnsi" w:eastAsia="DengXian" w:hAnsiTheme="majorHAnsi" w:cstheme="majorHAnsi"/>
          <w:b/>
          <w:sz w:val="28"/>
          <w:szCs w:val="28"/>
          <w:lang w:eastAsia="zh-CN"/>
        </w:rPr>
        <w:t>3. GODINI TE U RAZDOBLJU OD 2020</w:t>
      </w:r>
      <w:r w:rsidRPr="007B1CDD">
        <w:rPr>
          <w:rFonts w:asciiTheme="majorHAnsi" w:eastAsia="DengXian" w:hAnsiTheme="majorHAnsi" w:cstheme="majorHAnsi"/>
          <w:b/>
          <w:sz w:val="28"/>
          <w:szCs w:val="28"/>
          <w:lang w:eastAsia="zh-CN"/>
        </w:rPr>
        <w:t>. DO 20</w:t>
      </w:r>
      <w:r w:rsidR="009835FA">
        <w:rPr>
          <w:rFonts w:asciiTheme="majorHAnsi" w:eastAsia="DengXian" w:hAnsiTheme="majorHAnsi" w:cstheme="majorHAnsi"/>
          <w:b/>
          <w:sz w:val="28"/>
          <w:szCs w:val="28"/>
          <w:lang w:eastAsia="zh-CN"/>
        </w:rPr>
        <w:t>22</w:t>
      </w:r>
      <w:r w:rsidRPr="007B1CDD">
        <w:rPr>
          <w:rFonts w:asciiTheme="majorHAnsi" w:eastAsia="DengXian" w:hAnsiTheme="majorHAnsi" w:cstheme="majorHAnsi"/>
          <w:b/>
          <w:sz w:val="28"/>
          <w:szCs w:val="28"/>
          <w:lang w:eastAsia="zh-CN"/>
        </w:rPr>
        <w:t>. GODINE</w:t>
      </w:r>
    </w:p>
    <w:p w14:paraId="710B70CA" w14:textId="77777777" w:rsidR="007B1CDD" w:rsidRPr="007B1CDD" w:rsidRDefault="007B1CDD" w:rsidP="007B1CDD">
      <w:pPr>
        <w:spacing w:after="0"/>
        <w:rPr>
          <w:rFonts w:asciiTheme="majorHAnsi" w:eastAsia="DengXian" w:hAnsiTheme="majorHAnsi" w:cstheme="majorHAnsi"/>
          <w:b/>
          <w:lang w:eastAsia="zh-CN"/>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7B1CDD" w:rsidRPr="007B1CDD" w14:paraId="28825BBA" w14:textId="77777777" w:rsidTr="00EB6B08">
        <w:tc>
          <w:tcPr>
            <w:tcW w:w="8996" w:type="dxa"/>
            <w:gridSpan w:val="3"/>
            <w:shd w:val="clear" w:color="auto" w:fill="C7CBEB"/>
          </w:tcPr>
          <w:p w14:paraId="5EF2ED31" w14:textId="7A741249" w:rsidR="007B1CDD" w:rsidRPr="007B1CDD" w:rsidRDefault="007B1CDD" w:rsidP="007B1CDD">
            <w:pPr>
              <w:ind w:right="44"/>
              <w:rPr>
                <w:rFonts w:asciiTheme="majorHAnsi" w:eastAsiaTheme="minorEastAsia" w:hAnsiTheme="majorHAnsi" w:cstheme="majorHAnsi"/>
                <w:b/>
                <w:bCs/>
                <w:lang w:eastAsia="hr-HR"/>
              </w:rPr>
            </w:pPr>
            <w:r w:rsidRPr="007B1CDD">
              <w:rPr>
                <w:rFonts w:asciiTheme="majorHAnsi" w:eastAsiaTheme="minorEastAsia" w:hAnsiTheme="majorHAnsi" w:cstheme="majorHAnsi"/>
                <w:b/>
                <w:bCs/>
                <w:lang w:eastAsia="hr-HR"/>
              </w:rPr>
              <w:t xml:space="preserve">PRVA REFERENCA </w:t>
            </w:r>
            <w:r w:rsidR="00DF0BFA">
              <w:rPr>
                <w:rFonts w:asciiTheme="majorHAnsi" w:eastAsiaTheme="minorEastAsia" w:hAnsiTheme="majorHAnsi" w:cstheme="majorHAnsi"/>
                <w:b/>
                <w:bCs/>
                <w:lang w:eastAsia="hr-HR"/>
              </w:rPr>
              <w:t>ISPORUČENE ROBE</w:t>
            </w:r>
            <w:r w:rsidRPr="007B1CDD">
              <w:rPr>
                <w:rFonts w:asciiTheme="majorHAnsi" w:eastAsiaTheme="minorEastAsia" w:hAnsiTheme="majorHAnsi" w:cstheme="majorHAnsi"/>
                <w:b/>
                <w:bCs/>
                <w:lang w:eastAsia="hr-HR"/>
              </w:rPr>
              <w:t xml:space="preserve"> </w:t>
            </w:r>
          </w:p>
        </w:tc>
      </w:tr>
      <w:tr w:rsidR="007B1CDD" w:rsidRPr="007B1CDD" w14:paraId="102C3F0A" w14:textId="77777777" w:rsidTr="00EB6B08">
        <w:tc>
          <w:tcPr>
            <w:tcW w:w="4500" w:type="dxa"/>
            <w:gridSpan w:val="2"/>
            <w:shd w:val="clear" w:color="auto" w:fill="C7CBEB"/>
            <w:vAlign w:val="center"/>
          </w:tcPr>
          <w:p w14:paraId="2C05A9C4"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Naziv i sjedište druge ugovorne strane</w:t>
            </w:r>
          </w:p>
        </w:tc>
        <w:tc>
          <w:tcPr>
            <w:tcW w:w="4496" w:type="dxa"/>
          </w:tcPr>
          <w:p w14:paraId="704E8AB5"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12E0B57B" w14:textId="77777777" w:rsidTr="00EB6B08">
        <w:tc>
          <w:tcPr>
            <w:tcW w:w="4500" w:type="dxa"/>
            <w:gridSpan w:val="2"/>
            <w:shd w:val="clear" w:color="auto" w:fill="C7CBEB"/>
            <w:vAlign w:val="center"/>
          </w:tcPr>
          <w:p w14:paraId="0C7B0AB9" w14:textId="22746845"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Naziv i sjedište </w:t>
            </w:r>
            <w:r w:rsidR="009C161C">
              <w:rPr>
                <w:rFonts w:asciiTheme="majorHAnsi" w:eastAsiaTheme="minorEastAsia" w:hAnsiTheme="majorHAnsi" w:cstheme="majorHAnsi"/>
                <w:lang w:eastAsia="hr-HR"/>
              </w:rPr>
              <w:t>isporučitelja</w:t>
            </w:r>
          </w:p>
        </w:tc>
        <w:tc>
          <w:tcPr>
            <w:tcW w:w="4496" w:type="dxa"/>
          </w:tcPr>
          <w:p w14:paraId="67571580"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5DC4325" w14:textId="77777777" w:rsidTr="00EB6B08">
        <w:tc>
          <w:tcPr>
            <w:tcW w:w="4500" w:type="dxa"/>
            <w:gridSpan w:val="2"/>
            <w:shd w:val="clear" w:color="auto" w:fill="C7CBEB"/>
            <w:vAlign w:val="center"/>
          </w:tcPr>
          <w:p w14:paraId="519EEB53" w14:textId="3E1CC6E2" w:rsidR="007B1CDD" w:rsidRPr="007B1CDD" w:rsidRDefault="009C161C" w:rsidP="007B1CDD">
            <w:pPr>
              <w:ind w:right="44"/>
              <w:rPr>
                <w:rFonts w:asciiTheme="majorHAnsi" w:eastAsiaTheme="minorEastAsia" w:hAnsiTheme="majorHAnsi" w:cstheme="majorHAnsi"/>
                <w:lang w:eastAsia="hr-HR"/>
              </w:rPr>
            </w:pPr>
            <w:r>
              <w:rPr>
                <w:rFonts w:asciiTheme="majorHAnsi" w:eastAsiaTheme="minorEastAsia" w:hAnsiTheme="majorHAnsi" w:cstheme="majorHAnsi"/>
                <w:lang w:eastAsia="hr-HR"/>
              </w:rPr>
              <w:t>P</w:t>
            </w:r>
            <w:r w:rsidRPr="009C161C">
              <w:rPr>
                <w:rFonts w:asciiTheme="majorHAnsi" w:eastAsiaTheme="minorEastAsia" w:hAnsiTheme="majorHAnsi" w:cstheme="majorHAnsi"/>
                <w:lang w:eastAsia="hr-HR"/>
              </w:rPr>
              <w:t>opis izvršenih isporuka robe obuhvaćenih ugovorom</w:t>
            </w:r>
          </w:p>
        </w:tc>
        <w:tc>
          <w:tcPr>
            <w:tcW w:w="4496" w:type="dxa"/>
          </w:tcPr>
          <w:p w14:paraId="58B6BF78"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3EB1BAA3" w14:textId="77777777" w:rsidTr="00EB6B08">
        <w:tc>
          <w:tcPr>
            <w:tcW w:w="4500" w:type="dxa"/>
            <w:gridSpan w:val="2"/>
            <w:shd w:val="clear" w:color="auto" w:fill="C7CBEB"/>
            <w:vAlign w:val="center"/>
          </w:tcPr>
          <w:p w14:paraId="1E08D981" w14:textId="2718AA23"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Vrijednost r</w:t>
            </w:r>
            <w:r w:rsidR="00792BE5">
              <w:rPr>
                <w:rFonts w:asciiTheme="majorHAnsi" w:eastAsiaTheme="minorEastAsia" w:hAnsiTheme="majorHAnsi" w:cstheme="majorHAnsi"/>
                <w:lang w:eastAsia="hr-HR"/>
              </w:rPr>
              <w:t>obe</w:t>
            </w:r>
            <w:r w:rsidRPr="007B1CDD">
              <w:rPr>
                <w:rFonts w:asciiTheme="majorHAnsi" w:eastAsiaTheme="minorEastAsia" w:hAnsiTheme="majorHAnsi" w:cstheme="majorHAnsi"/>
                <w:lang w:eastAsia="hr-HR"/>
              </w:rPr>
              <w:t xml:space="preserve"> bez PDV-a</w:t>
            </w:r>
          </w:p>
        </w:tc>
        <w:tc>
          <w:tcPr>
            <w:tcW w:w="4496" w:type="dxa"/>
          </w:tcPr>
          <w:p w14:paraId="548CF577"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911E88B" w14:textId="77777777" w:rsidTr="00EB6B08">
        <w:tc>
          <w:tcPr>
            <w:tcW w:w="4500" w:type="dxa"/>
            <w:gridSpan w:val="2"/>
            <w:shd w:val="clear" w:color="auto" w:fill="C7CBEB"/>
            <w:vAlign w:val="center"/>
          </w:tcPr>
          <w:p w14:paraId="4351C1FA" w14:textId="1BEFFCF0"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i mjesto početka </w:t>
            </w:r>
            <w:r w:rsidR="00792BE5">
              <w:rPr>
                <w:rFonts w:asciiTheme="majorHAnsi" w:eastAsiaTheme="minorEastAsia" w:hAnsiTheme="majorHAnsi" w:cstheme="majorHAnsi"/>
                <w:lang w:eastAsia="hr-HR"/>
              </w:rPr>
              <w:t>isporuke robe</w:t>
            </w:r>
          </w:p>
        </w:tc>
        <w:tc>
          <w:tcPr>
            <w:tcW w:w="4496" w:type="dxa"/>
          </w:tcPr>
          <w:p w14:paraId="328B6797"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603AFC8" w14:textId="77777777" w:rsidTr="00EB6B08">
        <w:tc>
          <w:tcPr>
            <w:tcW w:w="4500" w:type="dxa"/>
            <w:gridSpan w:val="2"/>
            <w:shd w:val="clear" w:color="auto" w:fill="C7CBEB"/>
            <w:vAlign w:val="center"/>
          </w:tcPr>
          <w:p w14:paraId="2F12EA6C" w14:textId="4EF1026D"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završetka </w:t>
            </w:r>
            <w:r w:rsidR="00792BE5">
              <w:rPr>
                <w:rFonts w:asciiTheme="majorHAnsi" w:eastAsiaTheme="minorEastAsia" w:hAnsiTheme="majorHAnsi" w:cstheme="majorHAnsi"/>
                <w:lang w:eastAsia="hr-HR"/>
              </w:rPr>
              <w:t>isporuke</w:t>
            </w:r>
            <w:r w:rsidR="007F4F0D">
              <w:rPr>
                <w:rFonts w:asciiTheme="majorHAnsi" w:eastAsiaTheme="minorEastAsia" w:hAnsiTheme="majorHAnsi" w:cstheme="majorHAnsi"/>
                <w:lang w:eastAsia="hr-HR"/>
              </w:rPr>
              <w:t xml:space="preserve"> robe</w:t>
            </w:r>
          </w:p>
        </w:tc>
        <w:tc>
          <w:tcPr>
            <w:tcW w:w="4496" w:type="dxa"/>
          </w:tcPr>
          <w:p w14:paraId="03B8077B"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2C685AF" w14:textId="77777777" w:rsidTr="00EB6B08">
        <w:trPr>
          <w:trHeight w:val="63"/>
        </w:trPr>
        <w:tc>
          <w:tcPr>
            <w:tcW w:w="2250" w:type="dxa"/>
            <w:vMerge w:val="restart"/>
            <w:shd w:val="clear" w:color="auto" w:fill="C7CBEB"/>
            <w:vAlign w:val="center"/>
          </w:tcPr>
          <w:p w14:paraId="167B6B0B" w14:textId="77777777" w:rsidR="007B1CDD" w:rsidRPr="007B1CDD" w:rsidRDefault="007B1CDD" w:rsidP="007B1CDD">
            <w:pPr>
              <w:rPr>
                <w:rFonts w:asciiTheme="majorHAnsi" w:eastAsiaTheme="minorEastAsia" w:hAnsiTheme="majorHAnsi" w:cstheme="majorHAnsi"/>
                <w:highlight w:val="red"/>
                <w:lang w:eastAsia="hr-HR"/>
              </w:rPr>
            </w:pPr>
            <w:r w:rsidRPr="007B1CDD">
              <w:rPr>
                <w:rFonts w:asciiTheme="majorHAnsi" w:eastAsiaTheme="minorEastAsia" w:hAnsiTheme="majorHAnsi" w:cstheme="majorHAnsi"/>
                <w:lang w:eastAsia="hr-HR"/>
              </w:rPr>
              <w:t>Kontakt podaci druge ugovorne strane</w:t>
            </w:r>
          </w:p>
          <w:p w14:paraId="17C6413E"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BC19C80"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Ime i prezime</w:t>
            </w:r>
          </w:p>
        </w:tc>
        <w:tc>
          <w:tcPr>
            <w:tcW w:w="4496" w:type="dxa"/>
          </w:tcPr>
          <w:p w14:paraId="3D9D9E1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44D0E34" w14:textId="77777777" w:rsidTr="00EB6B08">
        <w:trPr>
          <w:trHeight w:val="61"/>
        </w:trPr>
        <w:tc>
          <w:tcPr>
            <w:tcW w:w="2250" w:type="dxa"/>
            <w:vMerge/>
            <w:shd w:val="clear" w:color="auto" w:fill="C7CBEB"/>
            <w:vAlign w:val="center"/>
          </w:tcPr>
          <w:p w14:paraId="750386A7"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351AD14"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Funkcija</w:t>
            </w:r>
          </w:p>
        </w:tc>
        <w:tc>
          <w:tcPr>
            <w:tcW w:w="4496" w:type="dxa"/>
          </w:tcPr>
          <w:p w14:paraId="0F69AE3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59614DD" w14:textId="77777777" w:rsidTr="00EB6B08">
        <w:trPr>
          <w:trHeight w:val="61"/>
        </w:trPr>
        <w:tc>
          <w:tcPr>
            <w:tcW w:w="2250" w:type="dxa"/>
            <w:vMerge/>
            <w:shd w:val="clear" w:color="auto" w:fill="C7CBEB"/>
            <w:vAlign w:val="center"/>
          </w:tcPr>
          <w:p w14:paraId="7B26D0C1"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1B238396"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Broj telefona</w:t>
            </w:r>
          </w:p>
        </w:tc>
        <w:tc>
          <w:tcPr>
            <w:tcW w:w="4496" w:type="dxa"/>
          </w:tcPr>
          <w:p w14:paraId="3C7BD48E"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5A843507" w14:textId="77777777" w:rsidTr="00EB6B08">
        <w:trPr>
          <w:trHeight w:val="61"/>
        </w:trPr>
        <w:tc>
          <w:tcPr>
            <w:tcW w:w="2250" w:type="dxa"/>
            <w:vMerge/>
            <w:shd w:val="clear" w:color="auto" w:fill="C7CBEB"/>
            <w:vAlign w:val="center"/>
          </w:tcPr>
          <w:p w14:paraId="19AB54DA"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5CE2FEB1"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Adresa e-pošte</w:t>
            </w:r>
          </w:p>
        </w:tc>
        <w:tc>
          <w:tcPr>
            <w:tcW w:w="4496" w:type="dxa"/>
          </w:tcPr>
          <w:p w14:paraId="0B51C1CB" w14:textId="77777777" w:rsidR="007B1CDD" w:rsidRPr="007B1CDD" w:rsidRDefault="007B1CDD" w:rsidP="007B1CDD">
            <w:pPr>
              <w:ind w:right="44"/>
              <w:rPr>
                <w:rFonts w:asciiTheme="majorHAnsi" w:eastAsiaTheme="minorEastAsia" w:hAnsiTheme="majorHAnsi" w:cstheme="majorHAnsi"/>
                <w:lang w:eastAsia="hr-HR"/>
              </w:rPr>
            </w:pPr>
          </w:p>
        </w:tc>
      </w:tr>
    </w:tbl>
    <w:p w14:paraId="1CF334CC" w14:textId="77777777" w:rsidR="007B1CDD" w:rsidRPr="007B1CDD" w:rsidRDefault="007B1CDD" w:rsidP="007B1CDD">
      <w:pPr>
        <w:spacing w:after="0" w:line="240" w:lineRule="auto"/>
        <w:ind w:right="44"/>
        <w:rPr>
          <w:rFonts w:asciiTheme="majorHAnsi" w:eastAsiaTheme="minorEastAsia" w:hAnsiTheme="majorHAnsi" w:cstheme="majorHAnsi"/>
          <w:lang w:eastAsia="hr-HR"/>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7B1CDD" w:rsidRPr="007B1CDD" w14:paraId="7C2BDD3F" w14:textId="77777777" w:rsidTr="00EB6B08">
        <w:tc>
          <w:tcPr>
            <w:tcW w:w="8996" w:type="dxa"/>
            <w:gridSpan w:val="3"/>
            <w:shd w:val="clear" w:color="auto" w:fill="C7CBEB"/>
          </w:tcPr>
          <w:p w14:paraId="393D3520" w14:textId="52FB740D" w:rsidR="007B1CDD" w:rsidRPr="007B1CDD" w:rsidRDefault="007B1CDD" w:rsidP="007B1CDD">
            <w:pPr>
              <w:ind w:right="44"/>
              <w:rPr>
                <w:rFonts w:asciiTheme="majorHAnsi" w:eastAsiaTheme="minorEastAsia" w:hAnsiTheme="majorHAnsi" w:cstheme="majorHAnsi"/>
                <w:b/>
                <w:bCs/>
                <w:lang w:eastAsia="hr-HR"/>
              </w:rPr>
            </w:pPr>
            <w:r w:rsidRPr="007B1CDD">
              <w:rPr>
                <w:rFonts w:asciiTheme="majorHAnsi" w:eastAsiaTheme="minorEastAsia" w:hAnsiTheme="majorHAnsi" w:cstheme="majorHAnsi"/>
                <w:b/>
                <w:bCs/>
                <w:lang w:eastAsia="hr-HR"/>
              </w:rPr>
              <w:t xml:space="preserve">DRUGA REFERENCA </w:t>
            </w:r>
            <w:r w:rsidR="002A060C" w:rsidRPr="002A060C">
              <w:rPr>
                <w:rFonts w:asciiTheme="majorHAnsi" w:eastAsiaTheme="minorEastAsia" w:hAnsiTheme="majorHAnsi" w:cstheme="majorHAnsi"/>
                <w:b/>
                <w:bCs/>
                <w:lang w:eastAsia="hr-HR"/>
              </w:rPr>
              <w:t xml:space="preserve">ISPORUČENE ROBE </w:t>
            </w:r>
            <w:r w:rsidRPr="007B1CDD">
              <w:rPr>
                <w:rFonts w:asciiTheme="majorHAnsi" w:eastAsiaTheme="minorEastAsia" w:hAnsiTheme="majorHAnsi" w:cstheme="majorHAnsi"/>
                <w:b/>
                <w:bCs/>
                <w:lang w:eastAsia="hr-HR"/>
              </w:rPr>
              <w:t>(ako je primjenjivo)</w:t>
            </w:r>
          </w:p>
        </w:tc>
      </w:tr>
      <w:tr w:rsidR="007B1CDD" w:rsidRPr="007B1CDD" w14:paraId="01830ADC" w14:textId="77777777" w:rsidTr="00EB6B08">
        <w:tc>
          <w:tcPr>
            <w:tcW w:w="4500" w:type="dxa"/>
            <w:gridSpan w:val="2"/>
            <w:shd w:val="clear" w:color="auto" w:fill="C7CBEB"/>
            <w:vAlign w:val="center"/>
          </w:tcPr>
          <w:p w14:paraId="39D3A4CF"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Naziv i sjedište druge ugovorne strane</w:t>
            </w:r>
          </w:p>
        </w:tc>
        <w:tc>
          <w:tcPr>
            <w:tcW w:w="4496" w:type="dxa"/>
          </w:tcPr>
          <w:p w14:paraId="07667AD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AD8C9BD" w14:textId="77777777" w:rsidTr="00EB6B08">
        <w:tc>
          <w:tcPr>
            <w:tcW w:w="4500" w:type="dxa"/>
            <w:gridSpan w:val="2"/>
            <w:shd w:val="clear" w:color="auto" w:fill="C7CBEB"/>
            <w:vAlign w:val="center"/>
          </w:tcPr>
          <w:p w14:paraId="1B44465B" w14:textId="6CAA9B01"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Naziv i sjedište </w:t>
            </w:r>
            <w:r w:rsidR="009C161C" w:rsidRPr="009C161C">
              <w:rPr>
                <w:rFonts w:asciiTheme="majorHAnsi" w:eastAsiaTheme="minorEastAsia" w:hAnsiTheme="majorHAnsi" w:cstheme="majorHAnsi"/>
                <w:lang w:eastAsia="hr-HR"/>
              </w:rPr>
              <w:t>isporučitelja</w:t>
            </w:r>
          </w:p>
        </w:tc>
        <w:tc>
          <w:tcPr>
            <w:tcW w:w="4496" w:type="dxa"/>
          </w:tcPr>
          <w:p w14:paraId="254BDFE3"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A797A49" w14:textId="77777777" w:rsidTr="00EB6B08">
        <w:tc>
          <w:tcPr>
            <w:tcW w:w="4500" w:type="dxa"/>
            <w:gridSpan w:val="2"/>
            <w:shd w:val="clear" w:color="auto" w:fill="C7CBEB"/>
            <w:vAlign w:val="center"/>
          </w:tcPr>
          <w:p w14:paraId="19C037AF" w14:textId="396AF5EF" w:rsidR="007B1CDD" w:rsidRPr="007B1CDD" w:rsidRDefault="00792BE5" w:rsidP="007B1CDD">
            <w:pPr>
              <w:ind w:right="44"/>
              <w:rPr>
                <w:rFonts w:asciiTheme="majorHAnsi" w:eastAsiaTheme="minorEastAsia" w:hAnsiTheme="majorHAnsi" w:cstheme="majorHAnsi"/>
                <w:lang w:eastAsia="hr-HR"/>
              </w:rPr>
            </w:pPr>
            <w:r w:rsidRPr="00792BE5">
              <w:rPr>
                <w:rFonts w:asciiTheme="majorHAnsi" w:eastAsiaTheme="minorEastAsia" w:hAnsiTheme="majorHAnsi" w:cstheme="majorHAnsi"/>
                <w:lang w:eastAsia="hr-HR"/>
              </w:rPr>
              <w:t>Popis izvršenih isporuka robe obuhvaćenih ugovorom</w:t>
            </w:r>
          </w:p>
        </w:tc>
        <w:tc>
          <w:tcPr>
            <w:tcW w:w="4496" w:type="dxa"/>
          </w:tcPr>
          <w:p w14:paraId="7E24F289"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327597C1" w14:textId="77777777" w:rsidTr="00EB6B08">
        <w:tc>
          <w:tcPr>
            <w:tcW w:w="4500" w:type="dxa"/>
            <w:gridSpan w:val="2"/>
            <w:shd w:val="clear" w:color="auto" w:fill="C7CBEB"/>
            <w:vAlign w:val="center"/>
          </w:tcPr>
          <w:p w14:paraId="515540EC" w14:textId="394A5586"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Vrijednost </w:t>
            </w:r>
            <w:r w:rsidR="00792BE5" w:rsidRPr="00792BE5">
              <w:rPr>
                <w:rFonts w:asciiTheme="majorHAnsi" w:eastAsiaTheme="minorEastAsia" w:hAnsiTheme="majorHAnsi" w:cstheme="majorHAnsi"/>
                <w:lang w:eastAsia="hr-HR"/>
              </w:rPr>
              <w:t>robe</w:t>
            </w:r>
            <w:r w:rsidRPr="007B1CDD">
              <w:rPr>
                <w:rFonts w:asciiTheme="majorHAnsi" w:eastAsiaTheme="minorEastAsia" w:hAnsiTheme="majorHAnsi" w:cstheme="majorHAnsi"/>
                <w:lang w:eastAsia="hr-HR"/>
              </w:rPr>
              <w:t xml:space="preserve"> bez PDV-a</w:t>
            </w:r>
          </w:p>
        </w:tc>
        <w:tc>
          <w:tcPr>
            <w:tcW w:w="4496" w:type="dxa"/>
          </w:tcPr>
          <w:p w14:paraId="4EA887FB"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F725085" w14:textId="77777777" w:rsidTr="00EB6B08">
        <w:tc>
          <w:tcPr>
            <w:tcW w:w="4500" w:type="dxa"/>
            <w:gridSpan w:val="2"/>
            <w:shd w:val="clear" w:color="auto" w:fill="C7CBEB"/>
            <w:vAlign w:val="center"/>
          </w:tcPr>
          <w:p w14:paraId="644B8C58" w14:textId="7386B6C9"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i mjesto početka </w:t>
            </w:r>
            <w:r w:rsidR="00792BE5" w:rsidRPr="00792BE5">
              <w:rPr>
                <w:rFonts w:asciiTheme="majorHAnsi" w:eastAsiaTheme="minorEastAsia" w:hAnsiTheme="majorHAnsi" w:cstheme="majorHAnsi"/>
                <w:lang w:eastAsia="hr-HR"/>
              </w:rPr>
              <w:t>isporuke robe</w:t>
            </w:r>
          </w:p>
        </w:tc>
        <w:tc>
          <w:tcPr>
            <w:tcW w:w="4496" w:type="dxa"/>
          </w:tcPr>
          <w:p w14:paraId="415405E1"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559147A0" w14:textId="77777777" w:rsidTr="00EB6B08">
        <w:tc>
          <w:tcPr>
            <w:tcW w:w="4500" w:type="dxa"/>
            <w:gridSpan w:val="2"/>
            <w:shd w:val="clear" w:color="auto" w:fill="C7CBEB"/>
            <w:vAlign w:val="center"/>
          </w:tcPr>
          <w:p w14:paraId="6F87D89A" w14:textId="0DBAB681"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Datum završetka</w:t>
            </w:r>
            <w:r w:rsidR="00792BE5">
              <w:rPr>
                <w:rFonts w:asciiTheme="majorHAnsi" w:eastAsiaTheme="minorEastAsia" w:hAnsiTheme="majorHAnsi" w:cstheme="majorHAnsi"/>
                <w:lang w:eastAsia="hr-HR"/>
              </w:rPr>
              <w:t xml:space="preserve"> isporuke</w:t>
            </w:r>
            <w:r w:rsidR="007F4F0D">
              <w:rPr>
                <w:rFonts w:asciiTheme="majorHAnsi" w:eastAsiaTheme="minorEastAsia" w:hAnsiTheme="majorHAnsi" w:cstheme="majorHAnsi"/>
                <w:lang w:eastAsia="hr-HR"/>
              </w:rPr>
              <w:t xml:space="preserve"> robe</w:t>
            </w:r>
          </w:p>
        </w:tc>
        <w:tc>
          <w:tcPr>
            <w:tcW w:w="4496" w:type="dxa"/>
          </w:tcPr>
          <w:p w14:paraId="498D876D"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A274E3A" w14:textId="77777777" w:rsidTr="00EB6B08">
        <w:trPr>
          <w:trHeight w:val="63"/>
        </w:trPr>
        <w:tc>
          <w:tcPr>
            <w:tcW w:w="2250" w:type="dxa"/>
            <w:vMerge w:val="restart"/>
            <w:shd w:val="clear" w:color="auto" w:fill="C7CBEB"/>
            <w:vAlign w:val="center"/>
          </w:tcPr>
          <w:p w14:paraId="41759599" w14:textId="77777777" w:rsidR="007B1CDD" w:rsidRPr="007B1CDD" w:rsidRDefault="007B1CDD" w:rsidP="007B1CDD">
            <w:pPr>
              <w:rPr>
                <w:rFonts w:asciiTheme="majorHAnsi" w:eastAsiaTheme="minorEastAsia" w:hAnsiTheme="majorHAnsi" w:cstheme="majorHAnsi"/>
                <w:highlight w:val="red"/>
                <w:lang w:eastAsia="hr-HR"/>
              </w:rPr>
            </w:pPr>
            <w:r w:rsidRPr="007B1CDD">
              <w:rPr>
                <w:rFonts w:asciiTheme="majorHAnsi" w:eastAsiaTheme="minorEastAsia" w:hAnsiTheme="majorHAnsi" w:cstheme="majorHAnsi"/>
                <w:lang w:eastAsia="hr-HR"/>
              </w:rPr>
              <w:t>Kontakt podaci druge ugovorne strane</w:t>
            </w:r>
          </w:p>
          <w:p w14:paraId="56F8EB91"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672037A"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Ime i prezime</w:t>
            </w:r>
          </w:p>
        </w:tc>
        <w:tc>
          <w:tcPr>
            <w:tcW w:w="4496" w:type="dxa"/>
          </w:tcPr>
          <w:p w14:paraId="7EFC2513"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53F9185" w14:textId="77777777" w:rsidTr="00EB6B08">
        <w:trPr>
          <w:trHeight w:val="61"/>
        </w:trPr>
        <w:tc>
          <w:tcPr>
            <w:tcW w:w="2250" w:type="dxa"/>
            <w:vMerge/>
            <w:shd w:val="clear" w:color="auto" w:fill="C7CBEB"/>
            <w:vAlign w:val="center"/>
          </w:tcPr>
          <w:p w14:paraId="40F0D885"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72AF2ACC"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Funkcija</w:t>
            </w:r>
          </w:p>
        </w:tc>
        <w:tc>
          <w:tcPr>
            <w:tcW w:w="4496" w:type="dxa"/>
          </w:tcPr>
          <w:p w14:paraId="4509D510"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85FB77F" w14:textId="77777777" w:rsidTr="00EB6B08">
        <w:trPr>
          <w:trHeight w:val="61"/>
        </w:trPr>
        <w:tc>
          <w:tcPr>
            <w:tcW w:w="2250" w:type="dxa"/>
            <w:vMerge/>
            <w:shd w:val="clear" w:color="auto" w:fill="C7CBEB"/>
            <w:vAlign w:val="center"/>
          </w:tcPr>
          <w:p w14:paraId="12BE5277"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2A6E6D15"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Broj telefona</w:t>
            </w:r>
          </w:p>
        </w:tc>
        <w:tc>
          <w:tcPr>
            <w:tcW w:w="4496" w:type="dxa"/>
          </w:tcPr>
          <w:p w14:paraId="695B8DE7"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45D6270" w14:textId="77777777" w:rsidTr="00EB6B08">
        <w:trPr>
          <w:trHeight w:val="61"/>
        </w:trPr>
        <w:tc>
          <w:tcPr>
            <w:tcW w:w="2250" w:type="dxa"/>
            <w:vMerge/>
            <w:shd w:val="clear" w:color="auto" w:fill="C7CBEB"/>
            <w:vAlign w:val="center"/>
          </w:tcPr>
          <w:p w14:paraId="0B0F8883"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6DF4C95A"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Adresa e-pošte</w:t>
            </w:r>
          </w:p>
        </w:tc>
        <w:tc>
          <w:tcPr>
            <w:tcW w:w="4496" w:type="dxa"/>
          </w:tcPr>
          <w:p w14:paraId="62DD71A3" w14:textId="77777777" w:rsidR="007B1CDD" w:rsidRPr="007B1CDD" w:rsidRDefault="007B1CDD" w:rsidP="007B1CDD">
            <w:pPr>
              <w:ind w:right="44"/>
              <w:rPr>
                <w:rFonts w:asciiTheme="majorHAnsi" w:eastAsiaTheme="minorEastAsia" w:hAnsiTheme="majorHAnsi" w:cstheme="majorHAnsi"/>
                <w:lang w:eastAsia="hr-HR"/>
              </w:rPr>
            </w:pPr>
          </w:p>
        </w:tc>
      </w:tr>
    </w:tbl>
    <w:p w14:paraId="6D9655ED" w14:textId="77777777" w:rsidR="007B1CDD" w:rsidRPr="007B1CDD" w:rsidRDefault="007B1CDD" w:rsidP="007B1CDD">
      <w:pPr>
        <w:spacing w:after="0" w:line="240" w:lineRule="auto"/>
        <w:rPr>
          <w:rFonts w:asciiTheme="majorHAnsi" w:eastAsiaTheme="minorEastAsia" w:hAnsiTheme="majorHAnsi" w:cstheme="majorHAnsi"/>
          <w:lang w:eastAsia="hr-HR"/>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2250"/>
        <w:gridCol w:w="2250"/>
        <w:gridCol w:w="4496"/>
      </w:tblGrid>
      <w:tr w:rsidR="007B1CDD" w:rsidRPr="007B1CDD" w14:paraId="1E70F6E2" w14:textId="77777777" w:rsidTr="00EB6B08">
        <w:tc>
          <w:tcPr>
            <w:tcW w:w="8996" w:type="dxa"/>
            <w:gridSpan w:val="3"/>
            <w:shd w:val="clear" w:color="auto" w:fill="C7CBEB"/>
          </w:tcPr>
          <w:p w14:paraId="3B6B4CE0" w14:textId="56CC2AC5" w:rsidR="007B1CDD" w:rsidRPr="007B1CDD" w:rsidRDefault="007B1CDD" w:rsidP="007B1CDD">
            <w:pPr>
              <w:ind w:right="44"/>
              <w:rPr>
                <w:rFonts w:asciiTheme="majorHAnsi" w:eastAsiaTheme="minorEastAsia" w:hAnsiTheme="majorHAnsi" w:cstheme="majorHAnsi"/>
                <w:b/>
                <w:bCs/>
                <w:lang w:eastAsia="hr-HR"/>
              </w:rPr>
            </w:pPr>
            <w:r w:rsidRPr="007B1CDD">
              <w:rPr>
                <w:rFonts w:asciiTheme="majorHAnsi" w:eastAsiaTheme="minorEastAsia" w:hAnsiTheme="majorHAnsi" w:cstheme="majorHAnsi"/>
                <w:b/>
                <w:bCs/>
                <w:lang w:eastAsia="hr-HR"/>
              </w:rPr>
              <w:t xml:space="preserve">TREĆA REFERENCA </w:t>
            </w:r>
            <w:r w:rsidR="002A060C" w:rsidRPr="002A060C">
              <w:rPr>
                <w:rFonts w:asciiTheme="majorHAnsi" w:eastAsiaTheme="minorEastAsia" w:hAnsiTheme="majorHAnsi" w:cstheme="majorHAnsi"/>
                <w:b/>
                <w:bCs/>
                <w:lang w:eastAsia="hr-HR"/>
              </w:rPr>
              <w:t xml:space="preserve">ISPORUČENE ROBE </w:t>
            </w:r>
            <w:r w:rsidRPr="007B1CDD">
              <w:rPr>
                <w:rFonts w:asciiTheme="majorHAnsi" w:eastAsiaTheme="minorEastAsia" w:hAnsiTheme="majorHAnsi" w:cstheme="majorHAnsi"/>
                <w:b/>
                <w:bCs/>
                <w:lang w:eastAsia="hr-HR"/>
              </w:rPr>
              <w:t>(ako je primjenjivo)</w:t>
            </w:r>
          </w:p>
        </w:tc>
      </w:tr>
      <w:tr w:rsidR="007B1CDD" w:rsidRPr="007B1CDD" w14:paraId="735E0B8B" w14:textId="77777777" w:rsidTr="00EB6B08">
        <w:tc>
          <w:tcPr>
            <w:tcW w:w="4500" w:type="dxa"/>
            <w:gridSpan w:val="2"/>
            <w:shd w:val="clear" w:color="auto" w:fill="C7CBEB"/>
            <w:vAlign w:val="center"/>
          </w:tcPr>
          <w:p w14:paraId="6EBBF6D8"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Naziv i sjedište druge ugovorne strane</w:t>
            </w:r>
          </w:p>
        </w:tc>
        <w:tc>
          <w:tcPr>
            <w:tcW w:w="4496" w:type="dxa"/>
          </w:tcPr>
          <w:p w14:paraId="3BF9A5E5"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1F2DAF7" w14:textId="77777777" w:rsidTr="00EB6B08">
        <w:tc>
          <w:tcPr>
            <w:tcW w:w="4500" w:type="dxa"/>
            <w:gridSpan w:val="2"/>
            <w:shd w:val="clear" w:color="auto" w:fill="C7CBEB"/>
            <w:vAlign w:val="center"/>
          </w:tcPr>
          <w:p w14:paraId="79EDCD07" w14:textId="06679E34"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Naziv i sjedište </w:t>
            </w:r>
            <w:r w:rsidR="009C161C" w:rsidRPr="009C161C">
              <w:rPr>
                <w:rFonts w:asciiTheme="majorHAnsi" w:eastAsiaTheme="minorEastAsia" w:hAnsiTheme="majorHAnsi" w:cstheme="majorHAnsi"/>
                <w:lang w:eastAsia="hr-HR"/>
              </w:rPr>
              <w:t>isporučitelja</w:t>
            </w:r>
          </w:p>
        </w:tc>
        <w:tc>
          <w:tcPr>
            <w:tcW w:w="4496" w:type="dxa"/>
          </w:tcPr>
          <w:p w14:paraId="32DF775C"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1AB21FD" w14:textId="77777777" w:rsidTr="00EB6B08">
        <w:tc>
          <w:tcPr>
            <w:tcW w:w="4500" w:type="dxa"/>
            <w:gridSpan w:val="2"/>
            <w:shd w:val="clear" w:color="auto" w:fill="C7CBEB"/>
            <w:vAlign w:val="center"/>
          </w:tcPr>
          <w:p w14:paraId="1CC707B4" w14:textId="6760D99D" w:rsidR="007B1CDD" w:rsidRPr="007B1CDD" w:rsidRDefault="00792BE5" w:rsidP="007B1CDD">
            <w:pPr>
              <w:ind w:right="44"/>
              <w:rPr>
                <w:rFonts w:asciiTheme="majorHAnsi" w:eastAsiaTheme="minorEastAsia" w:hAnsiTheme="majorHAnsi" w:cstheme="majorHAnsi"/>
                <w:lang w:eastAsia="hr-HR"/>
              </w:rPr>
            </w:pPr>
            <w:r w:rsidRPr="00792BE5">
              <w:rPr>
                <w:rFonts w:asciiTheme="majorHAnsi" w:eastAsiaTheme="minorEastAsia" w:hAnsiTheme="majorHAnsi" w:cstheme="majorHAnsi"/>
                <w:lang w:eastAsia="hr-HR"/>
              </w:rPr>
              <w:t>Popis izvršenih isporuka robe obuhvaćenih ugovorom</w:t>
            </w:r>
          </w:p>
        </w:tc>
        <w:tc>
          <w:tcPr>
            <w:tcW w:w="4496" w:type="dxa"/>
          </w:tcPr>
          <w:p w14:paraId="1A7F534B"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265F25FF" w14:textId="77777777" w:rsidTr="00EB6B08">
        <w:tc>
          <w:tcPr>
            <w:tcW w:w="4500" w:type="dxa"/>
            <w:gridSpan w:val="2"/>
            <w:shd w:val="clear" w:color="auto" w:fill="C7CBEB"/>
            <w:vAlign w:val="center"/>
          </w:tcPr>
          <w:p w14:paraId="3D43B429" w14:textId="22D039CE"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Vrijednost </w:t>
            </w:r>
            <w:r w:rsidR="00792BE5" w:rsidRPr="00792BE5">
              <w:rPr>
                <w:rFonts w:asciiTheme="majorHAnsi" w:eastAsiaTheme="minorEastAsia" w:hAnsiTheme="majorHAnsi" w:cstheme="majorHAnsi"/>
                <w:lang w:eastAsia="hr-HR"/>
              </w:rPr>
              <w:t>robe</w:t>
            </w:r>
            <w:r w:rsidRPr="007B1CDD">
              <w:rPr>
                <w:rFonts w:asciiTheme="majorHAnsi" w:eastAsiaTheme="minorEastAsia" w:hAnsiTheme="majorHAnsi" w:cstheme="majorHAnsi"/>
                <w:lang w:eastAsia="hr-HR"/>
              </w:rPr>
              <w:t xml:space="preserve"> bez PDV-a</w:t>
            </w:r>
          </w:p>
        </w:tc>
        <w:tc>
          <w:tcPr>
            <w:tcW w:w="4496" w:type="dxa"/>
          </w:tcPr>
          <w:p w14:paraId="69636D25"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16067E7A" w14:textId="77777777" w:rsidTr="00EB6B08">
        <w:tc>
          <w:tcPr>
            <w:tcW w:w="4500" w:type="dxa"/>
            <w:gridSpan w:val="2"/>
            <w:shd w:val="clear" w:color="auto" w:fill="C7CBEB"/>
            <w:vAlign w:val="center"/>
          </w:tcPr>
          <w:p w14:paraId="2B415D49" w14:textId="665F33F0"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i mjesto početka </w:t>
            </w:r>
            <w:r w:rsidR="00792BE5" w:rsidRPr="00792BE5">
              <w:rPr>
                <w:rFonts w:asciiTheme="majorHAnsi" w:eastAsiaTheme="minorEastAsia" w:hAnsiTheme="majorHAnsi" w:cstheme="majorHAnsi"/>
                <w:lang w:eastAsia="hr-HR"/>
              </w:rPr>
              <w:t>isporuke robe</w:t>
            </w:r>
          </w:p>
        </w:tc>
        <w:tc>
          <w:tcPr>
            <w:tcW w:w="4496" w:type="dxa"/>
          </w:tcPr>
          <w:p w14:paraId="05A4957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6122F23" w14:textId="77777777" w:rsidTr="00EB6B08">
        <w:tc>
          <w:tcPr>
            <w:tcW w:w="4500" w:type="dxa"/>
            <w:gridSpan w:val="2"/>
            <w:shd w:val="clear" w:color="auto" w:fill="C7CBEB"/>
            <w:vAlign w:val="center"/>
          </w:tcPr>
          <w:p w14:paraId="122EC10D" w14:textId="34D94BFE"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 xml:space="preserve">Datum završetka </w:t>
            </w:r>
            <w:r w:rsidR="00792BE5">
              <w:rPr>
                <w:rFonts w:asciiTheme="majorHAnsi" w:eastAsiaTheme="minorEastAsia" w:hAnsiTheme="majorHAnsi" w:cstheme="majorHAnsi"/>
                <w:lang w:eastAsia="hr-HR"/>
              </w:rPr>
              <w:t>isporuke</w:t>
            </w:r>
            <w:r w:rsidR="007F4F0D">
              <w:rPr>
                <w:rFonts w:asciiTheme="majorHAnsi" w:eastAsiaTheme="minorEastAsia" w:hAnsiTheme="majorHAnsi" w:cstheme="majorHAnsi"/>
                <w:lang w:eastAsia="hr-HR"/>
              </w:rPr>
              <w:t xml:space="preserve"> robe</w:t>
            </w:r>
          </w:p>
        </w:tc>
        <w:tc>
          <w:tcPr>
            <w:tcW w:w="4496" w:type="dxa"/>
          </w:tcPr>
          <w:p w14:paraId="26B0C214"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68F745E8" w14:textId="77777777" w:rsidTr="00EB6B08">
        <w:trPr>
          <w:trHeight w:val="63"/>
        </w:trPr>
        <w:tc>
          <w:tcPr>
            <w:tcW w:w="2250" w:type="dxa"/>
            <w:vMerge w:val="restart"/>
            <w:shd w:val="clear" w:color="auto" w:fill="C7CBEB"/>
            <w:vAlign w:val="center"/>
          </w:tcPr>
          <w:p w14:paraId="62A7428E" w14:textId="77777777" w:rsidR="007B1CDD" w:rsidRPr="007B1CDD" w:rsidRDefault="007B1CDD" w:rsidP="007B1CDD">
            <w:pPr>
              <w:rPr>
                <w:rFonts w:asciiTheme="majorHAnsi" w:eastAsiaTheme="minorEastAsia" w:hAnsiTheme="majorHAnsi" w:cstheme="majorHAnsi"/>
                <w:highlight w:val="red"/>
                <w:lang w:eastAsia="hr-HR"/>
              </w:rPr>
            </w:pPr>
            <w:r w:rsidRPr="007B1CDD">
              <w:rPr>
                <w:rFonts w:asciiTheme="majorHAnsi" w:eastAsiaTheme="minorEastAsia" w:hAnsiTheme="majorHAnsi" w:cstheme="majorHAnsi"/>
                <w:lang w:eastAsia="hr-HR"/>
              </w:rPr>
              <w:t>Kontakt podaci druge ugovorne strane</w:t>
            </w:r>
          </w:p>
          <w:p w14:paraId="45B1308E"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39A091CD"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Ime i prezime</w:t>
            </w:r>
          </w:p>
        </w:tc>
        <w:tc>
          <w:tcPr>
            <w:tcW w:w="4496" w:type="dxa"/>
          </w:tcPr>
          <w:p w14:paraId="6006339F"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13B28CAA" w14:textId="77777777" w:rsidTr="00EB6B08">
        <w:trPr>
          <w:trHeight w:val="61"/>
        </w:trPr>
        <w:tc>
          <w:tcPr>
            <w:tcW w:w="2250" w:type="dxa"/>
            <w:vMerge/>
            <w:shd w:val="clear" w:color="auto" w:fill="C7CBEB"/>
            <w:vAlign w:val="center"/>
          </w:tcPr>
          <w:p w14:paraId="7141CBBD"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04321889"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Funkcija</w:t>
            </w:r>
          </w:p>
        </w:tc>
        <w:tc>
          <w:tcPr>
            <w:tcW w:w="4496" w:type="dxa"/>
          </w:tcPr>
          <w:p w14:paraId="10E3F173"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71422492" w14:textId="77777777" w:rsidTr="00EB6B08">
        <w:trPr>
          <w:trHeight w:val="61"/>
        </w:trPr>
        <w:tc>
          <w:tcPr>
            <w:tcW w:w="2250" w:type="dxa"/>
            <w:vMerge/>
            <w:shd w:val="clear" w:color="auto" w:fill="C7CBEB"/>
            <w:vAlign w:val="center"/>
          </w:tcPr>
          <w:p w14:paraId="43CB1EF6"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626FAEF6"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Broj telefona</w:t>
            </w:r>
          </w:p>
        </w:tc>
        <w:tc>
          <w:tcPr>
            <w:tcW w:w="4496" w:type="dxa"/>
          </w:tcPr>
          <w:p w14:paraId="71980D46" w14:textId="77777777" w:rsidR="007B1CDD" w:rsidRPr="007B1CDD" w:rsidRDefault="007B1CDD" w:rsidP="007B1CDD">
            <w:pPr>
              <w:ind w:right="44"/>
              <w:rPr>
                <w:rFonts w:asciiTheme="majorHAnsi" w:eastAsiaTheme="minorEastAsia" w:hAnsiTheme="majorHAnsi" w:cstheme="majorHAnsi"/>
                <w:lang w:eastAsia="hr-HR"/>
              </w:rPr>
            </w:pPr>
          </w:p>
        </w:tc>
      </w:tr>
      <w:tr w:rsidR="007B1CDD" w:rsidRPr="007B1CDD" w14:paraId="48126153" w14:textId="77777777" w:rsidTr="00EB6B08">
        <w:trPr>
          <w:trHeight w:val="61"/>
        </w:trPr>
        <w:tc>
          <w:tcPr>
            <w:tcW w:w="2250" w:type="dxa"/>
            <w:vMerge/>
            <w:shd w:val="clear" w:color="auto" w:fill="C7CBEB"/>
            <w:vAlign w:val="center"/>
          </w:tcPr>
          <w:p w14:paraId="1181F5D8" w14:textId="77777777" w:rsidR="007B1CDD" w:rsidRPr="007B1CDD" w:rsidRDefault="007B1CDD" w:rsidP="007B1CDD">
            <w:pPr>
              <w:ind w:right="44"/>
              <w:rPr>
                <w:rFonts w:asciiTheme="majorHAnsi" w:eastAsiaTheme="minorEastAsia" w:hAnsiTheme="majorHAnsi" w:cstheme="majorHAnsi"/>
                <w:lang w:eastAsia="hr-HR"/>
              </w:rPr>
            </w:pPr>
          </w:p>
        </w:tc>
        <w:tc>
          <w:tcPr>
            <w:tcW w:w="2250" w:type="dxa"/>
            <w:shd w:val="clear" w:color="auto" w:fill="C7CBEB"/>
            <w:vAlign w:val="center"/>
          </w:tcPr>
          <w:p w14:paraId="41C11C3C" w14:textId="77777777" w:rsidR="007B1CDD" w:rsidRPr="007B1CDD" w:rsidRDefault="007B1CDD" w:rsidP="007B1CDD">
            <w:pPr>
              <w:ind w:right="44"/>
              <w:rPr>
                <w:rFonts w:asciiTheme="majorHAnsi" w:eastAsiaTheme="minorEastAsia" w:hAnsiTheme="majorHAnsi" w:cstheme="majorHAnsi"/>
                <w:lang w:eastAsia="hr-HR"/>
              </w:rPr>
            </w:pPr>
            <w:r w:rsidRPr="007B1CDD">
              <w:rPr>
                <w:rFonts w:asciiTheme="majorHAnsi" w:eastAsiaTheme="minorEastAsia" w:hAnsiTheme="majorHAnsi" w:cstheme="majorHAnsi"/>
                <w:lang w:eastAsia="hr-HR"/>
              </w:rPr>
              <w:t>Adresa e-pošte</w:t>
            </w:r>
          </w:p>
        </w:tc>
        <w:tc>
          <w:tcPr>
            <w:tcW w:w="4496" w:type="dxa"/>
          </w:tcPr>
          <w:p w14:paraId="28650F8D" w14:textId="77777777" w:rsidR="007B1CDD" w:rsidRPr="007B1CDD" w:rsidRDefault="007B1CDD" w:rsidP="007B1CDD">
            <w:pPr>
              <w:ind w:right="44"/>
              <w:rPr>
                <w:rFonts w:asciiTheme="majorHAnsi" w:eastAsiaTheme="minorEastAsia" w:hAnsiTheme="majorHAnsi" w:cstheme="majorHAnsi"/>
                <w:lang w:eastAsia="hr-HR"/>
              </w:rPr>
            </w:pPr>
          </w:p>
        </w:tc>
      </w:tr>
    </w:tbl>
    <w:p w14:paraId="042C8379" w14:textId="77777777" w:rsidR="007B1CDD" w:rsidRPr="007B1CDD" w:rsidRDefault="007B1CDD" w:rsidP="007B1CDD">
      <w:pPr>
        <w:spacing w:after="0" w:line="240" w:lineRule="auto"/>
        <w:ind w:right="44"/>
        <w:rPr>
          <w:rFonts w:asciiTheme="majorHAnsi" w:eastAsiaTheme="minorEastAsia" w:hAnsiTheme="majorHAnsi" w:cstheme="majorHAnsi"/>
          <w:iCs/>
          <w:lang w:eastAsia="hr-HR"/>
        </w:rPr>
      </w:pPr>
    </w:p>
    <w:p w14:paraId="3ABC7606" w14:textId="77777777" w:rsidR="007B1CDD" w:rsidRPr="007B1CDD" w:rsidRDefault="007B1CDD" w:rsidP="007B1CDD">
      <w:pPr>
        <w:spacing w:after="0" w:line="276" w:lineRule="auto"/>
        <w:rPr>
          <w:rFonts w:asciiTheme="majorHAnsi" w:eastAsiaTheme="minorEastAsia" w:hAnsiTheme="majorHAnsi" w:cstheme="majorHAnsi"/>
          <w:iCs/>
          <w:lang w:eastAsia="hr-HR"/>
        </w:rPr>
      </w:pPr>
      <w:r w:rsidRPr="007B1CDD">
        <w:rPr>
          <w:rFonts w:asciiTheme="majorHAnsi" w:eastAsiaTheme="minorEastAsia" w:hAnsiTheme="majorHAnsi" w:cstheme="majorHAnsi"/>
          <w:iCs/>
          <w:lang w:eastAsia="hr-HR"/>
        </w:rPr>
        <w:t>U _________________________, _________________. godine.</w:t>
      </w:r>
    </w:p>
    <w:p w14:paraId="6B089F71" w14:textId="77777777" w:rsidR="007B1CDD" w:rsidRPr="007B1CDD" w:rsidRDefault="007B1CDD" w:rsidP="007B1CDD">
      <w:pPr>
        <w:spacing w:after="0" w:line="276" w:lineRule="auto"/>
        <w:rPr>
          <w:rFonts w:asciiTheme="majorHAnsi" w:eastAsiaTheme="minorEastAsia" w:hAnsiTheme="majorHAnsi" w:cstheme="majorHAnsi"/>
          <w:iCs/>
          <w:lang w:eastAsia="hr-HR"/>
        </w:rPr>
      </w:pPr>
    </w:p>
    <w:p w14:paraId="44D99508" w14:textId="77777777" w:rsidR="007B1CDD" w:rsidRPr="007B1CDD" w:rsidRDefault="007B1CDD" w:rsidP="007B1CDD">
      <w:pPr>
        <w:spacing w:after="0" w:line="240" w:lineRule="auto"/>
        <w:rPr>
          <w:rFonts w:asciiTheme="majorHAnsi" w:eastAsiaTheme="minorEastAsia" w:hAnsiTheme="majorHAnsi" w:cstheme="majorHAnsi"/>
          <w:iCs/>
          <w:u w:val="dash"/>
          <w:lang w:eastAsia="hr-HR"/>
        </w:rPr>
      </w:pP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r w:rsidRPr="007B1CDD">
        <w:rPr>
          <w:rFonts w:asciiTheme="majorHAnsi" w:eastAsiaTheme="minorEastAsia" w:hAnsiTheme="majorHAnsi" w:cstheme="majorHAnsi"/>
          <w:iCs/>
          <w:lang w:eastAsia="hr-HR"/>
        </w:rPr>
        <w:tab/>
      </w:r>
    </w:p>
    <w:bookmarkEnd w:id="125"/>
    <w:p w14:paraId="14EFEE61" w14:textId="77777777" w:rsidR="009835FA" w:rsidRPr="005C3EE1" w:rsidRDefault="009835FA" w:rsidP="009835FA">
      <w:pPr>
        <w:spacing w:after="0"/>
        <w:ind w:left="3540" w:right="334"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w:t>
      </w:r>
    </w:p>
    <w:p w14:paraId="5398AB85"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(ime, prezime osobe/a koja </w:t>
      </w:r>
      <w:r>
        <w:rPr>
          <w:rFonts w:asciiTheme="majorHAnsi" w:eastAsia="DengXian" w:hAnsiTheme="majorHAnsi" w:cstheme="majorHAnsi"/>
          <w:i/>
          <w:color w:val="000000" w:themeColor="text1"/>
          <w:lang w:eastAsia="zh-CN"/>
        </w:rPr>
        <w:t>je po zakonu ovlaštena za zastupanje gospodarskog subjekta)</w:t>
      </w:r>
    </w:p>
    <w:p w14:paraId="22F8F492"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43CB440E"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p>
    <w:p w14:paraId="67FE9DB5" w14:textId="77777777" w:rsidR="009835FA" w:rsidRPr="005C3EE1" w:rsidRDefault="009835FA" w:rsidP="009835FA">
      <w:pPr>
        <w:spacing w:after="0"/>
        <w:ind w:left="3540" w:firstLine="4"/>
        <w:rPr>
          <w:rFonts w:asciiTheme="majorHAnsi" w:eastAsia="DengXian" w:hAnsiTheme="majorHAnsi" w:cstheme="majorHAnsi"/>
          <w:lang w:eastAsia="zh-CN"/>
        </w:rPr>
      </w:pPr>
      <w:r w:rsidRPr="005C3EE1">
        <w:rPr>
          <w:rFonts w:asciiTheme="majorHAnsi" w:eastAsia="DengXian" w:hAnsiTheme="majorHAnsi" w:cstheme="majorHAnsi"/>
          <w:lang w:eastAsia="zh-CN"/>
        </w:rPr>
        <w:t>______________________________________________</w:t>
      </w:r>
    </w:p>
    <w:p w14:paraId="2DF513AE" w14:textId="77777777" w:rsidR="009835FA" w:rsidRPr="005C3EE1" w:rsidRDefault="009835FA" w:rsidP="009835FA">
      <w:pPr>
        <w:spacing w:after="0"/>
        <w:ind w:left="3686"/>
        <w:rPr>
          <w:rFonts w:asciiTheme="majorHAnsi" w:eastAsia="DengXian" w:hAnsiTheme="majorHAnsi" w:cstheme="majorHAnsi"/>
          <w:i/>
          <w:color w:val="000000" w:themeColor="text1"/>
          <w:lang w:eastAsia="zh-CN"/>
        </w:rPr>
      </w:pPr>
      <w:r w:rsidRPr="005C3EE1">
        <w:rPr>
          <w:rFonts w:asciiTheme="majorHAnsi" w:eastAsia="DengXian" w:hAnsiTheme="majorHAnsi" w:cstheme="majorHAnsi"/>
          <w:i/>
          <w:color w:val="000000" w:themeColor="text1"/>
          <w:lang w:eastAsia="zh-CN"/>
        </w:rPr>
        <w:t xml:space="preserve">(potpis osobe koja </w:t>
      </w:r>
      <w:r>
        <w:rPr>
          <w:rFonts w:asciiTheme="majorHAnsi" w:eastAsia="DengXian" w:hAnsiTheme="majorHAnsi" w:cstheme="majorHAnsi"/>
          <w:i/>
          <w:color w:val="000000" w:themeColor="text1"/>
          <w:lang w:eastAsia="zh-CN"/>
        </w:rPr>
        <w:t>je po zakonu ovlaštena za zastupanje gospodarskog subjekta</w:t>
      </w:r>
      <w:r w:rsidRPr="005C3EE1">
        <w:rPr>
          <w:rFonts w:asciiTheme="majorHAnsi" w:eastAsia="DengXian" w:hAnsiTheme="majorHAnsi" w:cstheme="majorHAnsi"/>
          <w:i/>
          <w:color w:val="000000" w:themeColor="text1"/>
          <w:lang w:eastAsia="zh-CN"/>
        </w:rPr>
        <w:t>)</w:t>
      </w:r>
    </w:p>
    <w:p w14:paraId="7478C742" w14:textId="5AD3A343" w:rsidR="007B1CDD" w:rsidRPr="007B1CDD" w:rsidRDefault="007B1CDD" w:rsidP="009835FA">
      <w:pPr>
        <w:spacing w:after="0"/>
        <w:ind w:left="3686"/>
        <w:rPr>
          <w:rFonts w:asciiTheme="majorHAnsi" w:eastAsia="DengXian" w:hAnsiTheme="majorHAnsi" w:cstheme="majorHAnsi"/>
          <w:i/>
          <w:color w:val="000000" w:themeColor="text1"/>
          <w:lang w:eastAsia="zh-CN"/>
        </w:rPr>
      </w:pPr>
    </w:p>
    <w:p w14:paraId="58812BE1"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E7D4F25"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8523AAC"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5A1B89E"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083460F7"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C7895DB"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256EEF54"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2BE028C2"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18859A4"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76E3C722"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1B5B6C66"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1D5A4113"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2A7F3C56"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E3A7F30"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52E4D5F"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C5B15F1"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7D65B5FC"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42037311"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19622A05"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65F2C94C"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2E214D64"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4EA2B491"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52F60434"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430C1D73"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p w14:paraId="42D2A775" w14:textId="77777777" w:rsidR="007B1CDD" w:rsidRPr="007B1CDD" w:rsidRDefault="007B1CDD" w:rsidP="007B1CDD">
      <w:pPr>
        <w:spacing w:after="0"/>
        <w:ind w:left="3686"/>
        <w:rPr>
          <w:rFonts w:asciiTheme="majorHAnsi" w:eastAsia="DengXian" w:hAnsiTheme="majorHAnsi" w:cstheme="majorHAnsi"/>
          <w:i/>
          <w:color w:val="000000" w:themeColor="text1"/>
          <w:lang w:eastAsia="zh-CN"/>
        </w:rPr>
      </w:pPr>
    </w:p>
    <w:tbl>
      <w:tblPr>
        <w:tblStyle w:val="TableGrid1"/>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8996"/>
      </w:tblGrid>
      <w:tr w:rsidR="007B1CDD" w:rsidRPr="007B1CDD" w14:paraId="0EA48C08" w14:textId="77777777" w:rsidTr="00EB6B08">
        <w:tc>
          <w:tcPr>
            <w:tcW w:w="9016" w:type="dxa"/>
          </w:tcPr>
          <w:p w14:paraId="266F15D0" w14:textId="6B835F77" w:rsidR="007B1CDD" w:rsidRPr="007B1CDD" w:rsidRDefault="007B1CDD" w:rsidP="007B1CDD">
            <w:pPr>
              <w:jc w:val="both"/>
              <w:rPr>
                <w:rFonts w:asciiTheme="majorHAnsi" w:eastAsia="DengXian" w:hAnsiTheme="majorHAnsi" w:cstheme="majorHAnsi"/>
                <w:bCs/>
                <w:i/>
                <w:iCs/>
                <w:sz w:val="18"/>
                <w:szCs w:val="18"/>
                <w:lang w:eastAsia="zh-CN"/>
              </w:rPr>
            </w:pPr>
            <w:bookmarkStart w:id="127" w:name="_Hlk36117566"/>
            <w:r w:rsidRPr="007B1CDD">
              <w:rPr>
                <w:rFonts w:asciiTheme="majorHAnsi" w:eastAsia="DengXian" w:hAnsiTheme="majorHAnsi" w:cstheme="majorHAnsi"/>
                <w:bCs/>
                <w:i/>
                <w:iCs/>
                <w:sz w:val="18"/>
                <w:szCs w:val="18"/>
                <w:lang w:eastAsia="zh-CN"/>
              </w:rPr>
              <w:t>UPUTE: U Popisu radova, mogu biti izražene i u</w:t>
            </w:r>
            <w:r w:rsidR="009835FA">
              <w:rPr>
                <w:rFonts w:asciiTheme="majorHAnsi" w:eastAsia="DengXian" w:hAnsiTheme="majorHAnsi" w:cstheme="majorHAnsi"/>
                <w:bCs/>
                <w:i/>
                <w:iCs/>
                <w:sz w:val="18"/>
                <w:szCs w:val="18"/>
                <w:lang w:eastAsia="zh-CN"/>
              </w:rPr>
              <w:t xml:space="preserve"> valuti različitoj od valute EUR</w:t>
            </w:r>
            <w:r w:rsidRPr="007B1CDD">
              <w:rPr>
                <w:rFonts w:asciiTheme="majorHAnsi" w:eastAsia="DengXian" w:hAnsiTheme="majorHAnsi" w:cstheme="majorHAnsi"/>
                <w:bCs/>
                <w:i/>
                <w:iCs/>
                <w:sz w:val="18"/>
                <w:szCs w:val="18"/>
                <w:lang w:eastAsia="zh-CN"/>
              </w:rPr>
              <w:t xml:space="preserve">. Naručitelj će u tom slučaju, prilikom računanja protuvrijednosti, za valutu </w:t>
            </w:r>
            <w:r w:rsidR="009835FA">
              <w:rPr>
                <w:rFonts w:asciiTheme="majorHAnsi" w:eastAsia="DengXian" w:hAnsiTheme="majorHAnsi" w:cstheme="majorHAnsi"/>
                <w:bCs/>
                <w:i/>
                <w:iCs/>
                <w:sz w:val="18"/>
                <w:szCs w:val="18"/>
                <w:lang w:eastAsia="zh-CN"/>
              </w:rPr>
              <w:t>koja je predmet konverzije u EUR</w:t>
            </w:r>
            <w:r w:rsidRPr="007B1CDD">
              <w:rPr>
                <w:rFonts w:asciiTheme="majorHAnsi" w:eastAsia="DengXian" w:hAnsiTheme="majorHAnsi" w:cstheme="majorHAnsi"/>
                <w:bCs/>
                <w:i/>
                <w:iCs/>
                <w:sz w:val="18"/>
                <w:szCs w:val="18"/>
                <w:lang w:eastAsia="zh-CN"/>
              </w:rPr>
              <w:t xml:space="preserve"> koristiti srednji tečaj Hrvatske narodne banke koji je u primjeni na dan slanja na objavu ove Dokumentacije o nabavi. U slučaju da valuta </w:t>
            </w:r>
            <w:r w:rsidR="009835FA">
              <w:rPr>
                <w:rFonts w:asciiTheme="majorHAnsi" w:eastAsia="DengXian" w:hAnsiTheme="majorHAnsi" w:cstheme="majorHAnsi"/>
                <w:bCs/>
                <w:i/>
                <w:iCs/>
                <w:sz w:val="18"/>
                <w:szCs w:val="18"/>
                <w:lang w:eastAsia="zh-CN"/>
              </w:rPr>
              <w:t>koja je predmet konverzije u EUR</w:t>
            </w:r>
            <w:r w:rsidRPr="007B1CDD">
              <w:rPr>
                <w:rFonts w:asciiTheme="majorHAnsi" w:eastAsia="DengXian" w:hAnsiTheme="majorHAnsi" w:cstheme="majorHAnsi"/>
                <w:bCs/>
                <w:i/>
                <w:iCs/>
                <w:sz w:val="18"/>
                <w:szCs w:val="18"/>
                <w:lang w:eastAsia="zh-CN"/>
              </w:rPr>
              <w:t xml:space="preserve">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9835FA">
              <w:rPr>
                <w:rFonts w:asciiTheme="majorHAnsi" w:eastAsia="DengXian" w:hAnsiTheme="majorHAnsi" w:cstheme="majorHAnsi"/>
                <w:bCs/>
                <w:i/>
                <w:iCs/>
                <w:sz w:val="18"/>
                <w:szCs w:val="18"/>
                <w:lang w:eastAsia="zh-CN"/>
              </w:rPr>
              <w:t>lipanj</w:t>
            </w:r>
            <w:r w:rsidR="002A0733">
              <w:rPr>
                <w:rFonts w:asciiTheme="majorHAnsi" w:eastAsia="DengXian" w:hAnsiTheme="majorHAnsi" w:cstheme="majorHAnsi"/>
                <w:bCs/>
                <w:i/>
                <w:iCs/>
                <w:sz w:val="18"/>
                <w:szCs w:val="18"/>
                <w:lang w:eastAsia="zh-CN"/>
              </w:rPr>
              <w:t xml:space="preserve"> </w:t>
            </w:r>
            <w:r w:rsidRPr="007B1CDD">
              <w:rPr>
                <w:rFonts w:asciiTheme="majorHAnsi" w:eastAsia="DengXian" w:hAnsiTheme="majorHAnsi" w:cstheme="majorHAnsi"/>
                <w:bCs/>
                <w:i/>
                <w:iCs/>
                <w:sz w:val="18"/>
                <w:szCs w:val="18"/>
                <w:lang w:eastAsia="zh-CN"/>
              </w:rPr>
              <w:t xml:space="preserve"> 202</w:t>
            </w:r>
            <w:r w:rsidR="009835FA">
              <w:rPr>
                <w:rFonts w:asciiTheme="majorHAnsi" w:eastAsia="DengXian" w:hAnsiTheme="majorHAnsi" w:cstheme="majorHAnsi"/>
                <w:bCs/>
                <w:i/>
                <w:iCs/>
                <w:sz w:val="18"/>
                <w:szCs w:val="18"/>
                <w:lang w:eastAsia="zh-CN"/>
              </w:rPr>
              <w:t>3</w:t>
            </w:r>
            <w:r w:rsidRPr="007B1CDD">
              <w:rPr>
                <w:rFonts w:asciiTheme="majorHAnsi" w:eastAsia="DengXian" w:hAnsiTheme="majorHAnsi" w:cstheme="majorHAnsi"/>
                <w:bCs/>
                <w:i/>
                <w:iCs/>
                <w:sz w:val="18"/>
                <w:szCs w:val="18"/>
                <w:lang w:eastAsia="zh-CN"/>
              </w:rPr>
              <w:t>. godine.</w:t>
            </w:r>
            <w:r w:rsidR="009835FA">
              <w:rPr>
                <w:rFonts w:asciiTheme="majorHAnsi" w:eastAsia="DengXian" w:hAnsiTheme="majorHAnsi" w:cstheme="majorHAnsi"/>
                <w:bCs/>
                <w:i/>
                <w:iCs/>
                <w:sz w:val="18"/>
                <w:szCs w:val="18"/>
                <w:lang w:eastAsia="zh-CN"/>
              </w:rPr>
              <w:t xml:space="preserve"> Za izračun protuvrijednosti kuna u euro uzimat će se službeni tečaj konverzije.</w:t>
            </w:r>
          </w:p>
        </w:tc>
      </w:tr>
      <w:bookmarkEnd w:id="127"/>
    </w:tbl>
    <w:p w14:paraId="599CBC9C" w14:textId="77777777" w:rsidR="00917D8D" w:rsidRDefault="00917D8D">
      <w:pPr>
        <w:rPr>
          <w:rFonts w:ascii="Calibri Light" w:eastAsia="Calibri" w:hAnsi="Calibri Light" w:cs="Calibri Light"/>
          <w:lang w:eastAsia="hr-HR"/>
        </w:rPr>
      </w:pPr>
      <w:r>
        <w:rPr>
          <w:rFonts w:ascii="Calibri Light" w:eastAsia="Calibri" w:hAnsi="Calibri Light" w:cs="Calibri Light"/>
          <w:lang w:eastAsia="hr-HR"/>
        </w:rPr>
        <w:br w:type="page"/>
      </w:r>
    </w:p>
    <w:p w14:paraId="6CFCA53B" w14:textId="77777777" w:rsidR="005E1B11" w:rsidRPr="005E1B11" w:rsidRDefault="005E1B11" w:rsidP="005E1B11">
      <w:pPr>
        <w:spacing w:after="0"/>
        <w:jc w:val="right"/>
        <w:rPr>
          <w:rFonts w:asciiTheme="majorHAnsi" w:eastAsia="DengXian" w:hAnsiTheme="majorHAnsi" w:cstheme="majorHAnsi"/>
          <w:b/>
          <w:color w:val="313C8B"/>
          <w:sz w:val="28"/>
          <w:szCs w:val="28"/>
          <w:lang w:eastAsia="zh-CN"/>
        </w:rPr>
      </w:pPr>
      <w:r w:rsidRPr="005E1B11">
        <w:rPr>
          <w:rFonts w:asciiTheme="majorHAnsi" w:eastAsia="DengXian" w:hAnsiTheme="majorHAnsi" w:cstheme="majorHAnsi"/>
          <w:b/>
          <w:color w:val="313C8B"/>
          <w:sz w:val="28"/>
          <w:szCs w:val="28"/>
          <w:lang w:eastAsia="zh-CN"/>
        </w:rPr>
        <w:lastRenderedPageBreak/>
        <w:t xml:space="preserve">OBRAZAC </w:t>
      </w:r>
      <w:r w:rsidR="00F3268A">
        <w:rPr>
          <w:rFonts w:asciiTheme="majorHAnsi" w:eastAsia="DengXian" w:hAnsiTheme="majorHAnsi" w:cstheme="majorHAnsi"/>
          <w:b/>
          <w:color w:val="313C8B"/>
          <w:sz w:val="28"/>
          <w:szCs w:val="28"/>
          <w:lang w:eastAsia="zh-CN"/>
        </w:rPr>
        <w:t>6</w:t>
      </w:r>
      <w:r w:rsidRPr="005E1B11">
        <w:rPr>
          <w:rFonts w:asciiTheme="majorHAnsi" w:eastAsia="DengXian" w:hAnsiTheme="majorHAnsi" w:cstheme="majorHAnsi"/>
          <w:b/>
          <w:color w:val="313C8B"/>
          <w:sz w:val="28"/>
          <w:szCs w:val="28"/>
          <w:lang w:eastAsia="zh-CN"/>
        </w:rPr>
        <w:t>.</w:t>
      </w:r>
    </w:p>
    <w:p w14:paraId="335BAC3D" w14:textId="77777777" w:rsidR="005E1B11" w:rsidRPr="005E1B11" w:rsidRDefault="005E1B11" w:rsidP="005E1B11">
      <w:pPr>
        <w:spacing w:after="0"/>
        <w:ind w:right="-286"/>
        <w:jc w:val="both"/>
        <w:rPr>
          <w:rFonts w:asciiTheme="majorHAnsi" w:eastAsia="DengXian" w:hAnsiTheme="majorHAnsi" w:cstheme="majorHAnsi"/>
          <w:lang w:eastAsia="zh-CN"/>
        </w:rPr>
      </w:pPr>
    </w:p>
    <w:p w14:paraId="5EEB77E6" w14:textId="77777777" w:rsidR="005E1B11" w:rsidRPr="005E1B11" w:rsidRDefault="005E1B11" w:rsidP="005E1B11">
      <w:pPr>
        <w:spacing w:after="0"/>
        <w:ind w:right="-286"/>
        <w:jc w:val="both"/>
        <w:rPr>
          <w:rFonts w:asciiTheme="majorHAnsi" w:eastAsia="DengXian" w:hAnsiTheme="majorHAnsi" w:cstheme="majorHAnsi"/>
          <w:lang w:eastAsia="zh-CN"/>
        </w:rPr>
      </w:pPr>
    </w:p>
    <w:p w14:paraId="2C15C1F0" w14:textId="147064C4" w:rsidR="005E1B11" w:rsidRPr="005E1B11" w:rsidRDefault="005E1B11" w:rsidP="00E72C3D">
      <w:pPr>
        <w:spacing w:after="0"/>
        <w:jc w:val="center"/>
        <w:rPr>
          <w:rFonts w:asciiTheme="majorHAnsi" w:eastAsia="DengXian" w:hAnsiTheme="majorHAnsi" w:cstheme="majorHAnsi"/>
          <w:b/>
          <w:bCs/>
          <w:iCs/>
          <w:sz w:val="28"/>
          <w:szCs w:val="28"/>
          <w:lang w:eastAsia="zh-CN"/>
        </w:rPr>
      </w:pPr>
      <w:r w:rsidRPr="005E1B11">
        <w:rPr>
          <w:rFonts w:asciiTheme="majorHAnsi" w:eastAsia="DengXian" w:hAnsiTheme="majorHAnsi" w:cstheme="majorHAnsi"/>
          <w:b/>
          <w:bCs/>
          <w:iCs/>
          <w:sz w:val="28"/>
          <w:szCs w:val="28"/>
          <w:lang w:eastAsia="zh-CN"/>
        </w:rPr>
        <w:t xml:space="preserve">IZJAVA O </w:t>
      </w:r>
      <w:r w:rsidR="00E72C3D">
        <w:rPr>
          <w:rFonts w:asciiTheme="majorHAnsi" w:eastAsia="DengXian" w:hAnsiTheme="majorHAnsi" w:cstheme="majorHAnsi"/>
          <w:b/>
          <w:bCs/>
          <w:iCs/>
          <w:sz w:val="28"/>
          <w:szCs w:val="28"/>
          <w:lang w:eastAsia="zh-CN"/>
        </w:rPr>
        <w:t>VREMENU ODAZIVA NA SERVISNU INTERVENCIJU</w:t>
      </w:r>
    </w:p>
    <w:p w14:paraId="59BDD7EC" w14:textId="77777777" w:rsidR="005E1B11" w:rsidRPr="005E1B11" w:rsidRDefault="005E1B11" w:rsidP="005E1B11">
      <w:pPr>
        <w:spacing w:after="0"/>
        <w:jc w:val="both"/>
        <w:rPr>
          <w:rFonts w:asciiTheme="majorHAnsi" w:eastAsia="DengXian" w:hAnsiTheme="majorHAnsi" w:cstheme="majorHAnsi"/>
          <w:i/>
          <w:lang w:eastAsia="zh-CN"/>
        </w:rPr>
      </w:pPr>
    </w:p>
    <w:p w14:paraId="63115A5D" w14:textId="77777777" w:rsidR="005E1B11" w:rsidRPr="005E1B11" w:rsidRDefault="005E1B11" w:rsidP="005E1B11">
      <w:pPr>
        <w:spacing w:after="0"/>
        <w:jc w:val="both"/>
        <w:rPr>
          <w:rFonts w:asciiTheme="majorHAnsi" w:eastAsia="DengXian" w:hAnsiTheme="majorHAnsi" w:cstheme="majorHAnsi"/>
          <w:iCs/>
          <w:lang w:eastAsia="zh-CN"/>
        </w:rPr>
      </w:pPr>
    </w:p>
    <w:p w14:paraId="2BC495A0" w14:textId="77777777" w:rsidR="005E1B11" w:rsidRP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NARUČITELJ:</w:t>
      </w:r>
    </w:p>
    <w:p w14:paraId="2FACEDEC" w14:textId="77777777" w:rsidR="005E1B11" w:rsidRP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Grad Orahovica</w:t>
      </w:r>
    </w:p>
    <w:p w14:paraId="18304590" w14:textId="77777777" w:rsidR="005E1B11" w:rsidRPr="005E1B11" w:rsidRDefault="005E1B11" w:rsidP="005E1B11">
      <w:pPr>
        <w:spacing w:after="0"/>
        <w:jc w:val="center"/>
        <w:rPr>
          <w:rFonts w:asciiTheme="majorHAnsi" w:eastAsia="DengXian" w:hAnsiTheme="majorHAnsi" w:cstheme="majorHAnsi"/>
          <w:iCs/>
          <w:lang w:eastAsia="zh-CN"/>
        </w:rPr>
      </w:pPr>
    </w:p>
    <w:p w14:paraId="0EE95C17" w14:textId="2CE0AAEA" w:rsid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PREDMET NABAVE:</w:t>
      </w:r>
      <w:r w:rsidR="00D226A5">
        <w:rPr>
          <w:rFonts w:asciiTheme="majorHAnsi" w:eastAsia="DengXian" w:hAnsiTheme="majorHAnsi" w:cstheme="majorHAnsi"/>
          <w:iCs/>
          <w:lang w:eastAsia="zh-CN"/>
        </w:rPr>
        <w:t xml:space="preserve"> </w:t>
      </w:r>
    </w:p>
    <w:p w14:paraId="42099BEA" w14:textId="77777777" w:rsidR="00D226A5" w:rsidRPr="005E1B11" w:rsidRDefault="00D226A5" w:rsidP="005E1B11">
      <w:pPr>
        <w:spacing w:after="0"/>
        <w:jc w:val="center"/>
        <w:rPr>
          <w:rFonts w:asciiTheme="majorHAnsi" w:eastAsia="DengXian" w:hAnsiTheme="majorHAnsi" w:cstheme="majorHAnsi"/>
          <w:iCs/>
          <w:lang w:eastAsia="zh-CN"/>
        </w:rPr>
      </w:pPr>
    </w:p>
    <w:p w14:paraId="766898A9" w14:textId="64FBB1D4" w:rsidR="00E22343" w:rsidRPr="00E22343" w:rsidRDefault="00E72C3D" w:rsidP="00E22343">
      <w:pPr>
        <w:jc w:val="center"/>
      </w:pPr>
      <w:r>
        <w:t>„</w:t>
      </w:r>
      <w:r w:rsidRPr="00E72C3D">
        <w:t>Multimedijalni sadržaji i nabava holograma za provedbu edukativnih sadržaja za posjetitelje</w:t>
      </w:r>
      <w:r w:rsidR="00D226A5" w:rsidRPr="00E72C3D">
        <w:t>“</w:t>
      </w:r>
      <w:r w:rsidR="00D226A5">
        <w:t xml:space="preserve"> </w:t>
      </w:r>
    </w:p>
    <w:p w14:paraId="25B59078" w14:textId="77777777" w:rsidR="005E1B11" w:rsidRPr="005E1B11" w:rsidRDefault="005E1B11" w:rsidP="005E1B11">
      <w:pPr>
        <w:spacing w:after="0"/>
        <w:jc w:val="center"/>
        <w:rPr>
          <w:rFonts w:asciiTheme="majorHAnsi" w:eastAsia="DengXian" w:hAnsiTheme="majorHAnsi" w:cstheme="majorHAnsi"/>
          <w:iCs/>
          <w:lang w:eastAsia="zh-CN"/>
        </w:rPr>
      </w:pPr>
    </w:p>
    <w:p w14:paraId="417415D9" w14:textId="77777777" w:rsidR="005E1B11" w:rsidRPr="005E1B11" w:rsidRDefault="005E1B11" w:rsidP="005E1B11">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EVIDENCIJSKI BROJ NABAVE:</w:t>
      </w:r>
    </w:p>
    <w:p w14:paraId="7CC32675" w14:textId="72FB5955" w:rsidR="00B62338" w:rsidRPr="00DB5B57" w:rsidRDefault="00E72C3D" w:rsidP="00B62338">
      <w:pPr>
        <w:jc w:val="center"/>
        <w:rPr>
          <w:rFonts w:asciiTheme="majorHAnsi" w:hAnsiTheme="majorHAnsi" w:cstheme="majorHAnsi"/>
        </w:rPr>
      </w:pPr>
      <w:r>
        <w:rPr>
          <w:rFonts w:asciiTheme="majorHAnsi" w:hAnsiTheme="majorHAnsi" w:cstheme="majorHAnsi"/>
        </w:rPr>
        <w:t>2/23</w:t>
      </w:r>
      <w:r w:rsidR="00B62338" w:rsidRPr="00B21FB2">
        <w:rPr>
          <w:rFonts w:asciiTheme="majorHAnsi" w:hAnsiTheme="majorHAnsi" w:cstheme="majorHAnsi"/>
        </w:rPr>
        <w:t xml:space="preserve"> JN-VV</w:t>
      </w:r>
    </w:p>
    <w:p w14:paraId="1D76FFE6" w14:textId="11E06769" w:rsidR="005E1B11" w:rsidRPr="005E1B11" w:rsidRDefault="005E1B11" w:rsidP="005E1B11">
      <w:pPr>
        <w:spacing w:after="0"/>
        <w:jc w:val="center"/>
        <w:rPr>
          <w:rFonts w:asciiTheme="majorHAnsi" w:eastAsia="DengXian" w:hAnsiTheme="majorHAnsi" w:cstheme="majorHAnsi"/>
          <w:iCs/>
          <w:lang w:eastAsia="zh-CN"/>
        </w:rPr>
      </w:pPr>
    </w:p>
    <w:p w14:paraId="7943DAC4" w14:textId="77777777" w:rsidR="005E1B11" w:rsidRPr="005E1B11" w:rsidRDefault="005E1B11" w:rsidP="005E1B11">
      <w:pPr>
        <w:spacing w:after="0"/>
        <w:jc w:val="both"/>
        <w:rPr>
          <w:rFonts w:asciiTheme="majorHAnsi" w:eastAsia="DengXian" w:hAnsiTheme="majorHAnsi" w:cstheme="majorHAnsi"/>
          <w:iCs/>
          <w:lang w:eastAsia="zh-CN"/>
        </w:rPr>
      </w:pPr>
    </w:p>
    <w:p w14:paraId="3B2C8498" w14:textId="77777777" w:rsidR="005E1B11" w:rsidRPr="005E1B11" w:rsidRDefault="005E1B11" w:rsidP="005E1B11">
      <w:pPr>
        <w:spacing w:after="0"/>
        <w:jc w:val="both"/>
        <w:rPr>
          <w:rFonts w:asciiTheme="majorHAnsi" w:eastAsia="DengXian" w:hAnsiTheme="majorHAnsi" w:cstheme="majorHAnsi"/>
          <w:iCs/>
          <w:lang w:eastAsia="zh-CN"/>
        </w:rPr>
      </w:pPr>
    </w:p>
    <w:p w14:paraId="35E78A92" w14:textId="065C1482" w:rsidR="005E1B11" w:rsidRPr="005E1B11" w:rsidRDefault="005E1B11" w:rsidP="005E1B11">
      <w:pPr>
        <w:spacing w:after="0"/>
        <w:jc w:val="both"/>
        <w:rPr>
          <w:rFonts w:asciiTheme="majorHAnsi" w:eastAsia="DengXian" w:hAnsiTheme="majorHAnsi" w:cstheme="majorHAnsi"/>
          <w:iCs/>
          <w:lang w:eastAsia="zh-CN"/>
        </w:rPr>
      </w:pPr>
      <w:r w:rsidRPr="005E1B11">
        <w:rPr>
          <w:rFonts w:asciiTheme="majorHAnsi" w:eastAsia="DengXian" w:hAnsiTheme="majorHAnsi" w:cstheme="majorHAnsi"/>
          <w:iCs/>
          <w:lang w:eastAsia="zh-CN"/>
        </w:rPr>
        <w:t xml:space="preserve">Izjavljujemo da je </w:t>
      </w:r>
      <w:r w:rsidR="00E72C3D">
        <w:rPr>
          <w:rFonts w:asciiTheme="majorHAnsi" w:eastAsia="DengXian" w:hAnsiTheme="majorHAnsi" w:cstheme="majorHAnsi"/>
          <w:iCs/>
          <w:lang w:eastAsia="zh-CN"/>
        </w:rPr>
        <w:t>vrijeme odaziva na servisnu intervenciju</w:t>
      </w:r>
      <w:r w:rsidRPr="005E1B11">
        <w:rPr>
          <w:rFonts w:asciiTheme="majorHAnsi" w:eastAsia="DengXian" w:hAnsiTheme="majorHAnsi" w:cstheme="majorHAnsi"/>
          <w:iCs/>
          <w:lang w:eastAsia="zh-CN"/>
        </w:rPr>
        <w:t xml:space="preserve"> za predmet nabave: </w:t>
      </w:r>
    </w:p>
    <w:p w14:paraId="0EBBC43B" w14:textId="77777777" w:rsidR="005E1B11" w:rsidRPr="005E1B11" w:rsidRDefault="005E1B11" w:rsidP="005E1B11">
      <w:pPr>
        <w:spacing w:after="0"/>
        <w:jc w:val="both"/>
        <w:rPr>
          <w:rFonts w:asciiTheme="majorHAnsi" w:eastAsia="DengXian" w:hAnsiTheme="majorHAnsi" w:cstheme="majorHAnsi"/>
          <w:iCs/>
          <w:lang w:eastAsia="zh-CN"/>
        </w:rPr>
      </w:pPr>
    </w:p>
    <w:p w14:paraId="11C80082" w14:textId="685BFFFD" w:rsidR="005E1B11" w:rsidRDefault="00D226A5"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w:t>
      </w:r>
      <w:r w:rsidR="00E72C3D" w:rsidRPr="00E72C3D">
        <w:rPr>
          <w:rFonts w:asciiTheme="majorHAnsi" w:eastAsia="DengXian" w:hAnsiTheme="majorHAnsi" w:cstheme="majorHAnsi"/>
          <w:iCs/>
          <w:lang w:eastAsia="zh-CN"/>
        </w:rPr>
        <w:t>Multimedijalni sadržaji i nabava holograma za provedbu edukativnih sadržaja za posjetitelje</w:t>
      </w:r>
      <w:r w:rsidRPr="00E72C3D">
        <w:rPr>
          <w:rFonts w:asciiTheme="majorHAnsi" w:eastAsia="DengXian" w:hAnsiTheme="majorHAnsi" w:cstheme="majorHAnsi"/>
          <w:iCs/>
          <w:lang w:eastAsia="zh-CN"/>
        </w:rPr>
        <w:t>“</w:t>
      </w:r>
    </w:p>
    <w:p w14:paraId="45DED817" w14:textId="77777777" w:rsidR="00D226A5" w:rsidRPr="005E1B11" w:rsidRDefault="00D226A5" w:rsidP="00E22343">
      <w:pPr>
        <w:spacing w:after="0"/>
        <w:jc w:val="center"/>
        <w:rPr>
          <w:rFonts w:asciiTheme="majorHAnsi" w:eastAsia="DengXian" w:hAnsiTheme="majorHAnsi" w:cstheme="majorHAnsi"/>
          <w:iCs/>
          <w:lang w:eastAsia="zh-CN"/>
        </w:rPr>
      </w:pPr>
    </w:p>
    <w:p w14:paraId="40C84149" w14:textId="77777777" w:rsidR="00E22343" w:rsidRDefault="005E1B11" w:rsidP="00E22343">
      <w:pPr>
        <w:spacing w:after="0"/>
        <w:jc w:val="center"/>
        <w:rPr>
          <w:rFonts w:asciiTheme="majorHAnsi" w:eastAsia="DengXian" w:hAnsiTheme="majorHAnsi" w:cstheme="majorHAnsi"/>
          <w:iCs/>
          <w:lang w:eastAsia="zh-CN"/>
        </w:rPr>
      </w:pPr>
      <w:r w:rsidRPr="005E1B11">
        <w:rPr>
          <w:rFonts w:asciiTheme="majorHAnsi" w:eastAsia="DengXian" w:hAnsiTheme="majorHAnsi" w:cstheme="majorHAnsi"/>
          <w:iCs/>
          <w:lang w:eastAsia="zh-CN"/>
        </w:rPr>
        <w:t>Grupa</w:t>
      </w:r>
      <w:r w:rsidR="00E22343">
        <w:rPr>
          <w:rFonts w:asciiTheme="majorHAnsi" w:eastAsia="DengXian" w:hAnsiTheme="majorHAnsi" w:cstheme="majorHAnsi"/>
          <w:iCs/>
          <w:lang w:eastAsia="zh-CN"/>
        </w:rPr>
        <w:t>:</w:t>
      </w:r>
    </w:p>
    <w:p w14:paraId="5D7D60FD" w14:textId="5F32ECB8" w:rsidR="00E22343" w:rsidRDefault="00AF7365"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(upisati naziv grupe)</w:t>
      </w:r>
    </w:p>
    <w:p w14:paraId="2DFEB116" w14:textId="77777777" w:rsidR="005E1B11" w:rsidRPr="005E1B11" w:rsidRDefault="00E22343" w:rsidP="00E22343">
      <w:pPr>
        <w:spacing w:after="0"/>
        <w:jc w:val="center"/>
        <w:rPr>
          <w:rFonts w:asciiTheme="majorHAnsi" w:eastAsia="DengXian" w:hAnsiTheme="majorHAnsi" w:cstheme="majorHAnsi"/>
          <w:iCs/>
          <w:lang w:eastAsia="zh-CN"/>
        </w:rPr>
      </w:pPr>
      <w:r>
        <w:rPr>
          <w:rFonts w:asciiTheme="majorHAnsi" w:eastAsia="DengXian" w:hAnsiTheme="majorHAnsi" w:cstheme="majorHAnsi"/>
          <w:iCs/>
          <w:lang w:eastAsia="zh-CN"/>
        </w:rPr>
        <w:t>_____</w:t>
      </w:r>
      <w:r w:rsidR="005E1B11" w:rsidRPr="005E1B11">
        <w:rPr>
          <w:rFonts w:asciiTheme="majorHAnsi" w:eastAsia="DengXian" w:hAnsiTheme="majorHAnsi" w:cstheme="majorHAnsi"/>
          <w:iCs/>
          <w:lang w:eastAsia="zh-CN"/>
        </w:rPr>
        <w:t>_____________________________________________________________________________</w:t>
      </w:r>
    </w:p>
    <w:p w14:paraId="1EDC7767" w14:textId="77777777" w:rsidR="005E1B11" w:rsidRPr="005E1B11" w:rsidRDefault="005E1B11" w:rsidP="005E1B11">
      <w:pPr>
        <w:spacing w:after="0"/>
        <w:jc w:val="both"/>
        <w:rPr>
          <w:rFonts w:asciiTheme="majorHAnsi" w:eastAsia="DengXian" w:hAnsiTheme="majorHAnsi" w:cstheme="majorHAnsi"/>
          <w:iCs/>
          <w:lang w:eastAsia="zh-CN"/>
        </w:rPr>
      </w:pPr>
    </w:p>
    <w:p w14:paraId="0ADD7F2A" w14:textId="77777777" w:rsidR="005E1B11" w:rsidRPr="005E1B11" w:rsidRDefault="005E1B11" w:rsidP="005E1B11">
      <w:pPr>
        <w:spacing w:after="0"/>
        <w:jc w:val="both"/>
        <w:rPr>
          <w:rFonts w:asciiTheme="majorHAnsi" w:eastAsia="DengXian" w:hAnsiTheme="majorHAnsi" w:cstheme="majorHAnsi"/>
          <w:iCs/>
          <w:lang w:eastAsia="zh-CN"/>
        </w:rPr>
      </w:pPr>
    </w:p>
    <w:p w14:paraId="6E643271" w14:textId="0F0F7AF4" w:rsidR="005E1B11" w:rsidRPr="005E1B11" w:rsidRDefault="005E1B11" w:rsidP="005E1B11">
      <w:pPr>
        <w:spacing w:after="0"/>
        <w:jc w:val="both"/>
        <w:rPr>
          <w:rFonts w:asciiTheme="majorHAnsi" w:eastAsia="DengXian" w:hAnsiTheme="majorHAnsi" w:cstheme="majorHAnsi"/>
          <w:iCs/>
          <w:lang w:eastAsia="zh-CN"/>
        </w:rPr>
      </w:pPr>
      <w:r w:rsidRPr="005E1B11">
        <w:rPr>
          <w:rFonts w:asciiTheme="majorHAnsi" w:eastAsia="DengXian" w:hAnsiTheme="majorHAnsi" w:cstheme="majorHAnsi"/>
          <w:iCs/>
          <w:lang w:eastAsia="zh-CN"/>
        </w:rPr>
        <w:t>______________</w:t>
      </w:r>
      <w:r w:rsidR="000F1ED7">
        <w:rPr>
          <w:rFonts w:asciiTheme="majorHAnsi" w:eastAsia="DengXian" w:hAnsiTheme="majorHAnsi" w:cstheme="majorHAnsi"/>
          <w:iCs/>
          <w:lang w:eastAsia="zh-CN"/>
        </w:rPr>
        <w:t>_</w:t>
      </w:r>
      <w:r w:rsidR="00E72C3D">
        <w:rPr>
          <w:rFonts w:asciiTheme="majorHAnsi" w:eastAsia="DengXian" w:hAnsiTheme="majorHAnsi" w:cstheme="majorHAnsi"/>
          <w:iCs/>
          <w:lang w:eastAsia="zh-CN"/>
        </w:rPr>
        <w:t>________________________ sati</w:t>
      </w:r>
      <w:r w:rsidRPr="005E1B11">
        <w:rPr>
          <w:rFonts w:asciiTheme="majorHAnsi" w:eastAsia="DengXian" w:hAnsiTheme="majorHAnsi" w:cstheme="majorHAnsi"/>
          <w:iCs/>
          <w:lang w:eastAsia="zh-CN"/>
        </w:rPr>
        <w:t xml:space="preserve">. </w:t>
      </w:r>
    </w:p>
    <w:p w14:paraId="14EFFE22" w14:textId="77777777" w:rsidR="005E1B11" w:rsidRPr="005E1B11" w:rsidRDefault="005E1B11" w:rsidP="005E1B11">
      <w:pPr>
        <w:spacing w:after="0"/>
        <w:jc w:val="both"/>
        <w:rPr>
          <w:rFonts w:asciiTheme="majorHAnsi" w:eastAsia="DengXian" w:hAnsiTheme="majorHAnsi" w:cstheme="majorHAnsi"/>
          <w:iCs/>
          <w:lang w:eastAsia="zh-CN"/>
        </w:rPr>
      </w:pPr>
    </w:p>
    <w:p w14:paraId="55F5132D" w14:textId="77777777" w:rsidR="005E1B11" w:rsidRPr="005E1B11" w:rsidRDefault="005E1B11" w:rsidP="005E1B11">
      <w:pPr>
        <w:spacing w:after="0"/>
        <w:jc w:val="both"/>
        <w:rPr>
          <w:rFonts w:asciiTheme="majorHAnsi" w:eastAsia="DengXian" w:hAnsiTheme="majorHAnsi" w:cstheme="majorHAnsi"/>
          <w:iCs/>
          <w:lang w:eastAsia="zh-CN"/>
        </w:rPr>
      </w:pPr>
    </w:p>
    <w:p w14:paraId="35ED815C" w14:textId="77777777" w:rsidR="005E1B11" w:rsidRPr="005E1B11" w:rsidRDefault="005E1B11" w:rsidP="005E1B11">
      <w:pPr>
        <w:spacing w:after="0"/>
        <w:jc w:val="both"/>
        <w:rPr>
          <w:rFonts w:asciiTheme="majorHAnsi" w:eastAsia="DengXian" w:hAnsiTheme="majorHAnsi" w:cstheme="majorHAnsi"/>
          <w:iCs/>
          <w:lang w:eastAsia="zh-CN"/>
        </w:rPr>
      </w:pPr>
    </w:p>
    <w:p w14:paraId="7388825B" w14:textId="77777777" w:rsidR="005E1B11" w:rsidRPr="005E1B11" w:rsidRDefault="005E1B11" w:rsidP="005E1B11">
      <w:pPr>
        <w:spacing w:after="0"/>
        <w:jc w:val="both"/>
        <w:rPr>
          <w:rFonts w:asciiTheme="majorHAnsi" w:eastAsia="DengXian" w:hAnsiTheme="majorHAnsi" w:cstheme="majorHAnsi"/>
          <w:iCs/>
          <w:lang w:eastAsia="zh-CN"/>
        </w:rPr>
      </w:pPr>
    </w:p>
    <w:p w14:paraId="5EA63C2D" w14:textId="6D96A954" w:rsidR="00B62338" w:rsidRDefault="005E1B11" w:rsidP="005E1B11">
      <w:pPr>
        <w:spacing w:after="0"/>
        <w:jc w:val="both"/>
        <w:rPr>
          <w:rFonts w:asciiTheme="majorHAnsi" w:eastAsia="DengXian" w:hAnsiTheme="majorHAnsi" w:cstheme="majorHAnsi"/>
          <w:iCs/>
          <w:lang w:eastAsia="zh-CN"/>
        </w:rPr>
      </w:pPr>
      <w:r w:rsidRPr="005E1B11">
        <w:rPr>
          <w:rFonts w:asciiTheme="majorHAnsi" w:eastAsia="DengXian" w:hAnsiTheme="majorHAnsi" w:cstheme="majorHAnsi"/>
          <w:iCs/>
          <w:lang w:eastAsia="zh-CN"/>
        </w:rPr>
        <w:t>Mjesto i datum</w:t>
      </w:r>
      <w:r w:rsidR="00B62338">
        <w:rPr>
          <w:rFonts w:asciiTheme="majorHAnsi" w:eastAsia="DengXian" w:hAnsiTheme="majorHAnsi" w:cstheme="majorHAnsi"/>
          <w:iCs/>
          <w:lang w:eastAsia="zh-CN"/>
        </w:rPr>
        <w:t>:</w:t>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r>
      <w:r w:rsidR="00B62338">
        <w:rPr>
          <w:rFonts w:asciiTheme="majorHAnsi" w:eastAsia="DengXian" w:hAnsiTheme="majorHAnsi" w:cstheme="majorHAnsi"/>
          <w:iCs/>
          <w:lang w:eastAsia="zh-CN"/>
        </w:rPr>
        <w:tab/>
        <w:t>Potpis:</w:t>
      </w:r>
    </w:p>
    <w:p w14:paraId="002DA004" w14:textId="77777777" w:rsidR="00B62338" w:rsidRDefault="00B62338" w:rsidP="005E1B11">
      <w:pPr>
        <w:spacing w:after="0"/>
        <w:jc w:val="both"/>
        <w:rPr>
          <w:rFonts w:asciiTheme="majorHAnsi" w:eastAsia="DengXian" w:hAnsiTheme="majorHAnsi" w:cstheme="majorHAnsi"/>
          <w:iCs/>
          <w:lang w:eastAsia="zh-CN"/>
        </w:rPr>
      </w:pPr>
    </w:p>
    <w:p w14:paraId="56FDD864" w14:textId="41BD7212" w:rsidR="005E1B11" w:rsidRPr="005E1B11" w:rsidRDefault="00B62338" w:rsidP="005E1B11">
      <w:pPr>
        <w:spacing w:after="0"/>
        <w:jc w:val="both"/>
        <w:rPr>
          <w:rFonts w:asciiTheme="majorHAnsi" w:eastAsia="DengXian" w:hAnsiTheme="majorHAnsi" w:cstheme="majorHAnsi"/>
          <w:iCs/>
          <w:lang w:eastAsia="zh-CN"/>
        </w:rPr>
      </w:pPr>
      <w:r>
        <w:rPr>
          <w:rFonts w:asciiTheme="majorHAnsi" w:eastAsia="DengXian" w:hAnsiTheme="majorHAnsi" w:cstheme="majorHAnsi"/>
          <w:iCs/>
          <w:lang w:eastAsia="zh-CN"/>
        </w:rPr>
        <w:tab/>
      </w:r>
      <w:r>
        <w:rPr>
          <w:rFonts w:asciiTheme="majorHAnsi" w:eastAsia="DengXian" w:hAnsiTheme="majorHAnsi" w:cstheme="majorHAnsi"/>
          <w:iCs/>
          <w:lang w:eastAsia="zh-CN"/>
        </w:rPr>
        <w:tab/>
      </w:r>
      <w:r>
        <w:rPr>
          <w:rFonts w:asciiTheme="majorHAnsi" w:eastAsia="DengXian" w:hAnsiTheme="majorHAnsi" w:cstheme="majorHAnsi"/>
          <w:iCs/>
          <w:lang w:eastAsia="zh-CN"/>
        </w:rPr>
        <w:tab/>
      </w:r>
      <w:r>
        <w:rPr>
          <w:rFonts w:asciiTheme="majorHAnsi" w:eastAsia="DengXian" w:hAnsiTheme="majorHAnsi" w:cstheme="majorHAnsi"/>
          <w:iCs/>
          <w:lang w:eastAsia="zh-CN"/>
        </w:rPr>
        <w:tab/>
      </w:r>
      <w:r>
        <w:rPr>
          <w:rFonts w:asciiTheme="majorHAnsi" w:eastAsia="DengXian" w:hAnsiTheme="majorHAnsi" w:cstheme="majorHAnsi"/>
          <w:iCs/>
          <w:lang w:eastAsia="zh-CN"/>
        </w:rPr>
        <w:tab/>
      </w:r>
      <w:r w:rsidR="005E1B11" w:rsidRPr="005E1B11">
        <w:rPr>
          <w:rFonts w:asciiTheme="majorHAnsi" w:eastAsia="DengXian" w:hAnsiTheme="majorHAnsi" w:cstheme="majorHAnsi"/>
          <w:iCs/>
          <w:lang w:eastAsia="zh-CN"/>
        </w:rPr>
        <w:t xml:space="preserve"> </w:t>
      </w:r>
      <w:r w:rsidR="005E1B11" w:rsidRPr="005E1B11">
        <w:rPr>
          <w:rFonts w:asciiTheme="majorHAnsi" w:eastAsia="DengXian" w:hAnsiTheme="majorHAnsi" w:cstheme="majorHAnsi"/>
          <w:iCs/>
          <w:lang w:eastAsia="zh-CN"/>
        </w:rPr>
        <w:tab/>
      </w:r>
      <w:r w:rsidR="005E1B11" w:rsidRPr="005E1B11">
        <w:rPr>
          <w:rFonts w:asciiTheme="majorHAnsi" w:eastAsia="DengXian" w:hAnsiTheme="majorHAnsi" w:cstheme="majorHAnsi"/>
          <w:iCs/>
          <w:lang w:eastAsia="zh-CN"/>
        </w:rPr>
        <w:tab/>
      </w:r>
      <w:r w:rsidR="005E1B11" w:rsidRPr="005E1B11">
        <w:rPr>
          <w:rFonts w:asciiTheme="majorHAnsi" w:eastAsia="DengXian" w:hAnsiTheme="majorHAnsi" w:cstheme="majorHAnsi"/>
          <w:iCs/>
          <w:lang w:eastAsia="zh-CN"/>
        </w:rPr>
        <w:tab/>
      </w:r>
      <w:r w:rsidR="005E1B11" w:rsidRPr="005E1B11">
        <w:rPr>
          <w:rFonts w:asciiTheme="majorHAnsi" w:eastAsia="DengXian" w:hAnsiTheme="majorHAnsi" w:cstheme="majorHAnsi"/>
          <w:iCs/>
          <w:lang w:eastAsia="zh-CN"/>
        </w:rPr>
        <w:tab/>
      </w:r>
      <w:r w:rsidR="005E1B11" w:rsidRPr="005E1B11">
        <w:rPr>
          <w:rFonts w:asciiTheme="majorHAnsi" w:eastAsia="DengXian" w:hAnsiTheme="majorHAnsi" w:cstheme="majorHAnsi"/>
          <w:iCs/>
          <w:lang w:eastAsia="zh-CN"/>
        </w:rPr>
        <w:tab/>
      </w:r>
    </w:p>
    <w:p w14:paraId="63634D91" w14:textId="77777777" w:rsidR="005E1B11" w:rsidRPr="005E1B11" w:rsidRDefault="005E1B11" w:rsidP="005E1B11">
      <w:pPr>
        <w:spacing w:after="0"/>
        <w:jc w:val="both"/>
        <w:rPr>
          <w:rFonts w:asciiTheme="majorHAnsi" w:eastAsia="DengXian" w:hAnsiTheme="majorHAnsi" w:cstheme="majorHAnsi"/>
          <w:iCs/>
          <w:lang w:eastAsia="zh-CN"/>
        </w:rPr>
      </w:pPr>
    </w:p>
    <w:p w14:paraId="73A39A53" w14:textId="77777777" w:rsidR="005E1B11" w:rsidRPr="005E1B11" w:rsidRDefault="005E1B11" w:rsidP="005E1B11">
      <w:pPr>
        <w:spacing w:after="0"/>
        <w:jc w:val="both"/>
        <w:rPr>
          <w:rFonts w:asciiTheme="majorHAnsi" w:eastAsia="DengXian" w:hAnsiTheme="majorHAnsi" w:cstheme="majorHAnsi"/>
          <w:iCs/>
          <w:lang w:eastAsia="zh-CN"/>
        </w:rPr>
      </w:pPr>
    </w:p>
    <w:p w14:paraId="66645C82" w14:textId="4EB61CC8" w:rsidR="00DA3F43" w:rsidRDefault="00DA3F43">
      <w:pPr>
        <w:rPr>
          <w:rFonts w:asciiTheme="majorHAnsi" w:hAnsiTheme="majorHAnsi" w:cstheme="majorHAnsi"/>
        </w:rPr>
      </w:pPr>
    </w:p>
    <w:p w14:paraId="3B7AFC9F" w14:textId="7AA09702" w:rsidR="00254D39" w:rsidRDefault="00254D39">
      <w:pPr>
        <w:rPr>
          <w:rFonts w:asciiTheme="majorHAnsi" w:hAnsiTheme="majorHAnsi" w:cstheme="majorHAnsi"/>
        </w:rPr>
      </w:pPr>
    </w:p>
    <w:p w14:paraId="7DCE253A" w14:textId="631DF5B5" w:rsidR="00254D39" w:rsidRDefault="00254D39">
      <w:pPr>
        <w:rPr>
          <w:rFonts w:asciiTheme="majorHAnsi" w:hAnsiTheme="majorHAnsi" w:cstheme="majorHAnsi"/>
        </w:rPr>
      </w:pPr>
    </w:p>
    <w:p w14:paraId="0F681AD1" w14:textId="147297C3" w:rsidR="00254D39" w:rsidRDefault="00254D39">
      <w:pPr>
        <w:rPr>
          <w:rFonts w:asciiTheme="majorHAnsi" w:hAnsiTheme="majorHAnsi" w:cstheme="majorHAnsi"/>
        </w:rPr>
      </w:pPr>
    </w:p>
    <w:p w14:paraId="0B34CD77" w14:textId="6C2118CF" w:rsidR="00254D39" w:rsidRDefault="00254D39">
      <w:pPr>
        <w:rPr>
          <w:rFonts w:asciiTheme="majorHAnsi" w:hAnsiTheme="majorHAnsi" w:cstheme="majorHAnsi"/>
        </w:rPr>
      </w:pPr>
    </w:p>
    <w:p w14:paraId="4CC19B15" w14:textId="299253A3" w:rsidR="00254D39" w:rsidRDefault="00254D39">
      <w:pPr>
        <w:rPr>
          <w:rFonts w:asciiTheme="majorHAnsi" w:hAnsiTheme="majorHAnsi" w:cstheme="majorHAnsi"/>
        </w:rPr>
      </w:pPr>
    </w:p>
    <w:p w14:paraId="12C797D1" w14:textId="77777777" w:rsidR="00254D39" w:rsidRPr="00254D39" w:rsidRDefault="00254D39" w:rsidP="00254D39">
      <w:pPr>
        <w:ind w:left="6480" w:firstLine="720"/>
        <w:rPr>
          <w:rFonts w:asciiTheme="majorHAnsi" w:eastAsia="DengXian" w:hAnsiTheme="majorHAnsi" w:cstheme="majorHAnsi"/>
          <w:b/>
          <w:color w:val="313C8B"/>
          <w:sz w:val="28"/>
          <w:szCs w:val="28"/>
          <w:lang w:eastAsia="zh-CN"/>
        </w:rPr>
      </w:pPr>
      <w:r w:rsidRPr="00254D39">
        <w:rPr>
          <w:rFonts w:asciiTheme="majorHAnsi" w:eastAsia="DengXian" w:hAnsiTheme="majorHAnsi" w:cstheme="majorHAnsi"/>
          <w:b/>
          <w:color w:val="313C8B"/>
          <w:sz w:val="28"/>
          <w:szCs w:val="28"/>
          <w:lang w:eastAsia="zh-CN"/>
        </w:rPr>
        <w:lastRenderedPageBreak/>
        <w:t>OBRAZAC 7.</w:t>
      </w:r>
    </w:p>
    <w:p w14:paraId="0E17EA98" w14:textId="77777777" w:rsidR="00254D39" w:rsidRPr="00254D39" w:rsidRDefault="00254D39" w:rsidP="00254D39">
      <w:pPr>
        <w:rPr>
          <w:rFonts w:asciiTheme="majorHAnsi" w:eastAsia="DengXian" w:hAnsiTheme="majorHAnsi" w:cstheme="majorHAnsi"/>
          <w:b/>
          <w:color w:val="313C8B"/>
          <w:sz w:val="28"/>
          <w:szCs w:val="28"/>
          <w:lang w:eastAsia="zh-CN"/>
        </w:rPr>
      </w:pPr>
    </w:p>
    <w:p w14:paraId="468F8F80" w14:textId="0E6FE072" w:rsidR="00254D39" w:rsidRPr="00254D39" w:rsidRDefault="00254D39" w:rsidP="00254D39">
      <w:pPr>
        <w:jc w:val="center"/>
        <w:rPr>
          <w:rFonts w:asciiTheme="majorHAnsi" w:eastAsia="DengXian" w:hAnsiTheme="majorHAnsi" w:cstheme="majorHAnsi"/>
          <w:b/>
          <w:sz w:val="24"/>
          <w:szCs w:val="24"/>
          <w:lang w:eastAsia="zh-CN"/>
        </w:rPr>
      </w:pPr>
      <w:r w:rsidRPr="00254D39">
        <w:rPr>
          <w:rFonts w:asciiTheme="majorHAnsi" w:eastAsia="DengXian" w:hAnsiTheme="majorHAnsi" w:cstheme="majorHAnsi"/>
          <w:b/>
          <w:sz w:val="24"/>
          <w:szCs w:val="24"/>
          <w:lang w:eastAsia="zh-CN"/>
        </w:rPr>
        <w:t>Izjava gospodarskog subjekta o ne</w:t>
      </w:r>
      <w:r w:rsidR="00AF7702">
        <w:rPr>
          <w:rFonts w:asciiTheme="majorHAnsi" w:eastAsia="DengXian" w:hAnsiTheme="majorHAnsi" w:cstheme="majorHAnsi"/>
          <w:b/>
          <w:sz w:val="24"/>
          <w:szCs w:val="24"/>
          <w:lang w:eastAsia="zh-CN"/>
        </w:rPr>
        <w:t>postojanju okolnosti iz točke 63</w:t>
      </w:r>
      <w:r w:rsidRPr="00254D39">
        <w:rPr>
          <w:rFonts w:asciiTheme="majorHAnsi" w:eastAsia="DengXian" w:hAnsiTheme="majorHAnsi" w:cstheme="majorHAnsi"/>
          <w:b/>
          <w:sz w:val="24"/>
          <w:szCs w:val="24"/>
          <w:lang w:eastAsia="zh-CN"/>
        </w:rPr>
        <w:t>. Dokumentacije o nabavi</w:t>
      </w:r>
    </w:p>
    <w:p w14:paraId="0C8109E1" w14:textId="77777777" w:rsidR="00254D39" w:rsidRPr="00254D39" w:rsidRDefault="00254D39" w:rsidP="00254D39">
      <w:pPr>
        <w:rPr>
          <w:rFonts w:asciiTheme="majorHAnsi" w:eastAsia="DengXian" w:hAnsiTheme="majorHAnsi" w:cstheme="majorHAnsi"/>
          <w:b/>
          <w:color w:val="313C8B"/>
          <w:sz w:val="24"/>
          <w:szCs w:val="24"/>
          <w:lang w:eastAsia="zh-CN"/>
        </w:rPr>
      </w:pPr>
    </w:p>
    <w:p w14:paraId="4D64B130" w14:textId="77777777" w:rsidR="00254D39" w:rsidRPr="00254D39" w:rsidRDefault="00254D39" w:rsidP="00254D39">
      <w:pPr>
        <w:spacing w:after="200" w:line="240" w:lineRule="auto"/>
        <w:jc w:val="both"/>
        <w:rPr>
          <w:rFonts w:asciiTheme="majorHAnsi" w:eastAsia="Calibri" w:hAnsiTheme="majorHAnsi" w:cstheme="majorHAnsi"/>
          <w:sz w:val="24"/>
          <w:szCs w:val="24"/>
        </w:rPr>
      </w:pPr>
    </w:p>
    <w:p w14:paraId="2AEE5DF9" w14:textId="77777777" w:rsidR="00254D39" w:rsidRPr="00254D39" w:rsidRDefault="00254D39" w:rsidP="00254D39">
      <w:pPr>
        <w:spacing w:after="200" w:line="240" w:lineRule="auto"/>
        <w:jc w:val="both"/>
        <w:rPr>
          <w:rFonts w:asciiTheme="majorHAnsi" w:eastAsia="Calibri" w:hAnsiTheme="majorHAnsi" w:cstheme="majorHAnsi"/>
          <w:sz w:val="24"/>
          <w:szCs w:val="24"/>
        </w:rPr>
      </w:pPr>
      <w:r w:rsidRPr="00254D39">
        <w:rPr>
          <w:rFonts w:asciiTheme="majorHAnsi" w:eastAsia="Calibri" w:hAnsiTheme="majorHAnsi" w:cstheme="majorHAnsi"/>
          <w:sz w:val="24"/>
          <w:szCs w:val="24"/>
        </w:rPr>
        <w:t>Na temelju uvjeta iz točke 63. Dokumentacije o nabavi, broj objave u EOJN-u: ________________________ od ____._____.2023., dajem sljedeću</w:t>
      </w:r>
    </w:p>
    <w:p w14:paraId="1597E3A4" w14:textId="77777777" w:rsidR="00254D39" w:rsidRPr="00254D39" w:rsidRDefault="00254D39" w:rsidP="00254D39">
      <w:pPr>
        <w:spacing w:after="200" w:line="240" w:lineRule="auto"/>
        <w:jc w:val="center"/>
        <w:rPr>
          <w:rFonts w:asciiTheme="majorHAnsi" w:eastAsia="Calibri" w:hAnsiTheme="majorHAnsi" w:cstheme="majorHAnsi"/>
          <w:b/>
          <w:sz w:val="24"/>
          <w:szCs w:val="24"/>
        </w:rPr>
      </w:pPr>
    </w:p>
    <w:p w14:paraId="7F04B74F" w14:textId="77777777" w:rsidR="00254D39" w:rsidRPr="00254D39" w:rsidRDefault="00254D39" w:rsidP="00254D39">
      <w:pPr>
        <w:spacing w:after="200" w:line="240" w:lineRule="auto"/>
        <w:jc w:val="center"/>
        <w:rPr>
          <w:rFonts w:asciiTheme="majorHAnsi" w:eastAsia="Calibri" w:hAnsiTheme="majorHAnsi" w:cstheme="majorHAnsi"/>
          <w:b/>
          <w:sz w:val="24"/>
          <w:szCs w:val="24"/>
        </w:rPr>
      </w:pPr>
      <w:r w:rsidRPr="00254D39">
        <w:rPr>
          <w:rFonts w:asciiTheme="majorHAnsi" w:eastAsia="Calibri" w:hAnsiTheme="majorHAnsi" w:cstheme="majorHAnsi"/>
          <w:b/>
          <w:sz w:val="24"/>
          <w:szCs w:val="24"/>
        </w:rPr>
        <w:t>IZJAVU</w:t>
      </w:r>
    </w:p>
    <w:p w14:paraId="72F93C65" w14:textId="5242FDD7" w:rsidR="00254D39" w:rsidRPr="00254D39" w:rsidRDefault="00254D39" w:rsidP="00254D39">
      <w:pPr>
        <w:spacing w:after="200" w:line="240" w:lineRule="auto"/>
        <w:jc w:val="center"/>
        <w:rPr>
          <w:rFonts w:asciiTheme="majorHAnsi" w:eastAsia="Calibri" w:hAnsiTheme="majorHAnsi" w:cstheme="majorHAnsi"/>
          <w:b/>
          <w:sz w:val="24"/>
          <w:szCs w:val="24"/>
        </w:rPr>
      </w:pPr>
      <w:r w:rsidRPr="00254D39">
        <w:rPr>
          <w:rFonts w:asciiTheme="majorHAnsi" w:eastAsia="Calibri" w:hAnsiTheme="majorHAnsi" w:cstheme="majorHAnsi"/>
          <w:b/>
          <w:sz w:val="24"/>
          <w:szCs w:val="24"/>
        </w:rPr>
        <w:t>O NE</w:t>
      </w:r>
      <w:r w:rsidR="00AF7702">
        <w:rPr>
          <w:rFonts w:asciiTheme="majorHAnsi" w:eastAsia="Calibri" w:hAnsiTheme="majorHAnsi" w:cstheme="majorHAnsi"/>
          <w:b/>
          <w:sz w:val="24"/>
          <w:szCs w:val="24"/>
        </w:rPr>
        <w:t>POSTOJANJU OKOLNOSTI IZ TOČKE 63</w:t>
      </w:r>
      <w:r w:rsidRPr="00254D39">
        <w:rPr>
          <w:rFonts w:asciiTheme="majorHAnsi" w:eastAsia="Calibri" w:hAnsiTheme="majorHAnsi" w:cstheme="majorHAnsi"/>
          <w:b/>
          <w:sz w:val="24"/>
          <w:szCs w:val="24"/>
        </w:rPr>
        <w:t>. DOKUMENTACIJE O NABAVI</w:t>
      </w:r>
    </w:p>
    <w:p w14:paraId="5E8EE1B4" w14:textId="77777777" w:rsidR="00254D39" w:rsidRPr="00254D39" w:rsidRDefault="00254D39" w:rsidP="00254D39">
      <w:pPr>
        <w:spacing w:after="200" w:line="240" w:lineRule="auto"/>
        <w:jc w:val="center"/>
        <w:rPr>
          <w:rFonts w:asciiTheme="majorHAnsi" w:eastAsia="Calibri" w:hAnsiTheme="majorHAnsi" w:cstheme="majorHAnsi"/>
          <w:sz w:val="24"/>
          <w:szCs w:val="24"/>
        </w:rPr>
      </w:pPr>
    </w:p>
    <w:p w14:paraId="2A75AFB3" w14:textId="77777777" w:rsidR="00254D39" w:rsidRPr="00254D39" w:rsidRDefault="00254D39" w:rsidP="00254D39">
      <w:pPr>
        <w:spacing w:after="200" w:line="240" w:lineRule="auto"/>
        <w:jc w:val="both"/>
        <w:rPr>
          <w:rFonts w:asciiTheme="majorHAnsi" w:eastAsia="Times New Roman" w:hAnsiTheme="majorHAnsi" w:cstheme="majorHAnsi"/>
          <w:b/>
          <w:bCs/>
          <w:color w:val="000000"/>
          <w:sz w:val="24"/>
          <w:szCs w:val="24"/>
          <w:lang w:eastAsia="hr-HR"/>
        </w:rPr>
      </w:pPr>
      <w:r w:rsidRPr="00254D39">
        <w:rPr>
          <w:rFonts w:asciiTheme="majorHAnsi" w:eastAsia="Times New Roman" w:hAnsiTheme="majorHAnsi" w:cstheme="majorHAnsi"/>
          <w:iCs/>
          <w:sz w:val="24"/>
          <w:szCs w:val="24"/>
          <w:lang w:eastAsia="hr-HR"/>
        </w:rPr>
        <w:t xml:space="preserve">Odlukom Vijeća Europske unije 2022/578 o izmjeni Odluke 2014/512/ZVSP o mjerama ograničavanja s obzirom na djelovanja Rusije kojima se destabilizira </w:t>
      </w:r>
      <w:r w:rsidRPr="00254D39">
        <w:rPr>
          <w:rFonts w:asciiTheme="majorHAnsi" w:eastAsia="Times New Roman" w:hAnsiTheme="majorHAnsi" w:cstheme="majorHAnsi"/>
          <w:iCs/>
          <w:color w:val="000000"/>
          <w:sz w:val="24"/>
          <w:szCs w:val="24"/>
          <w:lang w:eastAsia="hr-HR"/>
        </w:rPr>
        <w:t>stanje u Ukrajini</w:t>
      </w:r>
      <w:r w:rsidRPr="00254D39">
        <w:rPr>
          <w:rFonts w:asciiTheme="majorHAnsi" w:eastAsia="Times New Roman" w:hAnsiTheme="majorHAnsi" w:cstheme="majorHAnsi"/>
          <w:color w:val="000000"/>
          <w:sz w:val="24"/>
          <w:szCs w:val="24"/>
          <w:lang w:eastAsia="hr-HR"/>
        </w:rPr>
        <w:t xml:space="preserve"> – </w:t>
      </w:r>
      <w:r w:rsidRPr="00254D39">
        <w:rPr>
          <w:rFonts w:asciiTheme="majorHAnsi" w:eastAsia="Times New Roman" w:hAnsiTheme="majorHAnsi" w:cstheme="majorHAnsi"/>
          <w:b/>
          <w:bCs/>
          <w:color w:val="000000"/>
          <w:sz w:val="24"/>
          <w:szCs w:val="24"/>
          <w:lang w:eastAsia="hr-HR"/>
        </w:rPr>
        <w:t>čl.1.h.</w:t>
      </w:r>
    </w:p>
    <w:p w14:paraId="7FE242C9" w14:textId="77777777" w:rsidR="00254D39" w:rsidRPr="00254D39" w:rsidRDefault="00254D39" w:rsidP="00254D39">
      <w:pPr>
        <w:spacing w:after="200" w:line="240" w:lineRule="auto"/>
        <w:rPr>
          <w:rFonts w:asciiTheme="majorHAnsi" w:eastAsia="Times New Roman" w:hAnsiTheme="majorHAnsi" w:cstheme="majorHAnsi"/>
          <w:color w:val="000000"/>
          <w:sz w:val="24"/>
          <w:szCs w:val="24"/>
          <w:lang w:eastAsia="hr-HR"/>
        </w:rPr>
      </w:pPr>
      <w:r w:rsidRPr="00254D39">
        <w:rPr>
          <w:rFonts w:asciiTheme="majorHAnsi" w:eastAsia="Times New Roman" w:hAnsiTheme="majorHAnsi" w:cstheme="majorHAnsi"/>
          <w:color w:val="000000"/>
          <w:sz w:val="24"/>
          <w:szCs w:val="24"/>
          <w:lang w:eastAsia="hr-HR"/>
        </w:rPr>
        <w:t xml:space="preserve">Link: </w:t>
      </w:r>
      <w:hyperlink r:id="rId15" w:history="1">
        <w:r w:rsidRPr="00254D39">
          <w:rPr>
            <w:rFonts w:asciiTheme="majorHAnsi" w:eastAsia="Calibri" w:hAnsiTheme="majorHAnsi" w:cstheme="majorHAnsi"/>
            <w:color w:val="0563C1"/>
            <w:sz w:val="24"/>
            <w:szCs w:val="24"/>
            <w:u w:val="single"/>
            <w:lang w:eastAsia="hr-HR"/>
          </w:rPr>
          <w:t>https://eur-lex.europa.eu/legal-content/HR/TXT/?uri=uriserv%3AOJ.L_.2022.111.01.0070.01.HRV&amp;toc=OJ%3AL%3A2022%3A111%3ATOC</w:t>
        </w:r>
      </w:hyperlink>
    </w:p>
    <w:p w14:paraId="26291447" w14:textId="77777777" w:rsidR="00254D39" w:rsidRPr="00254D39" w:rsidRDefault="00254D39" w:rsidP="00254D39">
      <w:pPr>
        <w:spacing w:after="200" w:line="240" w:lineRule="auto"/>
        <w:jc w:val="both"/>
        <w:rPr>
          <w:rFonts w:asciiTheme="majorHAnsi" w:eastAsia="Times New Roman" w:hAnsiTheme="majorHAnsi" w:cstheme="majorHAnsi"/>
          <w:color w:val="000000"/>
          <w:sz w:val="24"/>
          <w:szCs w:val="24"/>
          <w:lang w:eastAsia="hr-HR"/>
        </w:rPr>
      </w:pPr>
      <w:r w:rsidRPr="00254D39">
        <w:rPr>
          <w:rFonts w:asciiTheme="majorHAnsi" w:eastAsia="Times New Roman" w:hAnsiTheme="majorHAnsi" w:cstheme="majorHAnsi"/>
          <w:color w:val="000000"/>
          <w:sz w:val="24"/>
          <w:szCs w:val="24"/>
          <w:lang w:eastAsia="hr-HR"/>
        </w:rPr>
        <w:t>i</w:t>
      </w:r>
    </w:p>
    <w:p w14:paraId="10FBB9FE" w14:textId="77777777" w:rsidR="00254D39" w:rsidRPr="00254D39" w:rsidRDefault="00254D39" w:rsidP="00254D39">
      <w:pPr>
        <w:spacing w:after="200" w:line="240" w:lineRule="auto"/>
        <w:jc w:val="both"/>
        <w:rPr>
          <w:rFonts w:asciiTheme="majorHAnsi" w:eastAsia="Times New Roman" w:hAnsiTheme="majorHAnsi" w:cstheme="majorHAnsi"/>
          <w:b/>
          <w:bCs/>
          <w:color w:val="000000"/>
          <w:sz w:val="24"/>
          <w:szCs w:val="24"/>
          <w:lang w:eastAsia="hr-HR"/>
        </w:rPr>
      </w:pPr>
      <w:r w:rsidRPr="00254D39">
        <w:rPr>
          <w:rFonts w:asciiTheme="majorHAnsi" w:eastAsia="Times New Roman" w:hAnsiTheme="majorHAnsi" w:cstheme="majorHAnsi"/>
          <w:iCs/>
          <w:color w:val="000000"/>
          <w:sz w:val="24"/>
          <w:szCs w:val="24"/>
          <w:lang w:eastAsia="hr-HR"/>
        </w:rPr>
        <w:t>Uredbom Vijeća Europske Unije 2022/576 o izmjeni Uredbe (EU) br. 833/2014 o mjerama ograničavanja s obzirom na djelovanja Rusije kojima se destabilizira stanje u Ukrajini</w:t>
      </w:r>
      <w:r w:rsidRPr="00254D39">
        <w:rPr>
          <w:rFonts w:asciiTheme="majorHAnsi" w:eastAsia="Times New Roman" w:hAnsiTheme="majorHAnsi" w:cstheme="majorHAnsi"/>
          <w:color w:val="000000"/>
          <w:sz w:val="24"/>
          <w:szCs w:val="24"/>
          <w:lang w:eastAsia="hr-HR"/>
        </w:rPr>
        <w:t xml:space="preserve"> – </w:t>
      </w:r>
      <w:r w:rsidRPr="00254D39">
        <w:rPr>
          <w:rFonts w:asciiTheme="majorHAnsi" w:eastAsia="Times New Roman" w:hAnsiTheme="majorHAnsi" w:cstheme="majorHAnsi"/>
          <w:b/>
          <w:bCs/>
          <w:color w:val="000000"/>
          <w:sz w:val="24"/>
          <w:szCs w:val="24"/>
          <w:lang w:eastAsia="hr-HR"/>
        </w:rPr>
        <w:t>čl. 5.k.</w:t>
      </w:r>
    </w:p>
    <w:p w14:paraId="241B02B7" w14:textId="77777777" w:rsidR="00254D39" w:rsidRPr="00254D39" w:rsidRDefault="00254D39" w:rsidP="00254D39">
      <w:pPr>
        <w:spacing w:after="200" w:line="240" w:lineRule="auto"/>
        <w:rPr>
          <w:rFonts w:asciiTheme="majorHAnsi" w:eastAsia="Times New Roman" w:hAnsiTheme="majorHAnsi" w:cstheme="majorHAnsi"/>
          <w:color w:val="000000"/>
          <w:sz w:val="24"/>
          <w:szCs w:val="24"/>
          <w:lang w:eastAsia="hr-HR"/>
        </w:rPr>
      </w:pPr>
      <w:r w:rsidRPr="00254D39">
        <w:rPr>
          <w:rFonts w:asciiTheme="majorHAnsi" w:eastAsia="Times New Roman" w:hAnsiTheme="majorHAnsi" w:cstheme="majorHAnsi"/>
          <w:color w:val="000000"/>
          <w:sz w:val="24"/>
          <w:szCs w:val="24"/>
          <w:lang w:eastAsia="hr-HR"/>
        </w:rPr>
        <w:t xml:space="preserve">Link: </w:t>
      </w:r>
      <w:hyperlink r:id="rId16" w:history="1">
        <w:r w:rsidRPr="00254D39">
          <w:rPr>
            <w:rFonts w:asciiTheme="majorHAnsi" w:eastAsia="Calibri" w:hAnsiTheme="majorHAnsi" w:cstheme="majorHAnsi"/>
            <w:color w:val="0563C1"/>
            <w:sz w:val="24"/>
            <w:szCs w:val="24"/>
            <w:u w:val="single"/>
            <w:lang w:eastAsia="hr-HR"/>
          </w:rPr>
          <w:t>https://eur-lex.europa.eu/legal-content/HR/TXT/?uri=uriserv%3AOJ.L_.2022.111.01.0001.01.HRV&amp;toc=OJ%3AL%3A2022%3A111%3ATOC</w:t>
        </w:r>
      </w:hyperlink>
    </w:p>
    <w:p w14:paraId="3B43FE39" w14:textId="77777777" w:rsidR="00254D39" w:rsidRPr="00254D39" w:rsidRDefault="00254D39" w:rsidP="00254D39">
      <w:pPr>
        <w:spacing w:after="200" w:line="240" w:lineRule="auto"/>
        <w:jc w:val="both"/>
        <w:rPr>
          <w:rFonts w:asciiTheme="majorHAnsi" w:eastAsia="Times New Roman" w:hAnsiTheme="majorHAnsi" w:cstheme="majorHAnsi"/>
          <w:color w:val="000000"/>
          <w:sz w:val="24"/>
          <w:szCs w:val="24"/>
          <w:lang w:eastAsia="hr-HR"/>
        </w:rPr>
      </w:pPr>
      <w:r w:rsidRPr="00254D39">
        <w:rPr>
          <w:rFonts w:asciiTheme="majorHAnsi" w:eastAsia="Times New Roman" w:hAnsiTheme="majorHAnsi" w:cstheme="majorHAnsi"/>
          <w:color w:val="000000"/>
          <w:sz w:val="24"/>
          <w:szCs w:val="24"/>
          <w:lang w:eastAsia="hr-HR"/>
        </w:rPr>
        <w:t>propisano je:</w:t>
      </w:r>
    </w:p>
    <w:p w14:paraId="3A7C9F15" w14:textId="77777777" w:rsidR="00254D39" w:rsidRPr="00254D39" w:rsidRDefault="00254D39" w:rsidP="00254D39">
      <w:pPr>
        <w:spacing w:after="200" w:line="240" w:lineRule="auto"/>
        <w:jc w:val="both"/>
        <w:rPr>
          <w:rFonts w:asciiTheme="majorHAnsi" w:eastAsia="Times New Roman" w:hAnsiTheme="majorHAnsi" w:cstheme="majorHAnsi"/>
          <w:i/>
          <w:color w:val="000000"/>
          <w:sz w:val="24"/>
          <w:szCs w:val="24"/>
          <w:lang w:eastAsia="hr-HR"/>
        </w:rPr>
      </w:pPr>
      <w:r w:rsidRPr="00254D39">
        <w:rPr>
          <w:rFonts w:asciiTheme="majorHAnsi" w:eastAsia="Times New Roman" w:hAnsiTheme="majorHAnsi" w:cstheme="majorHAnsi"/>
          <w:i/>
          <w:color w:val="000000"/>
          <w:sz w:val="24"/>
          <w:szCs w:val="24"/>
          <w:lang w:eastAsia="hr-HR"/>
        </w:rPr>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59EFC251" w14:textId="77777777" w:rsidR="00254D39" w:rsidRPr="00254D39" w:rsidRDefault="00254D39" w:rsidP="00254D39">
      <w:pPr>
        <w:spacing w:after="200" w:line="240" w:lineRule="auto"/>
        <w:ind w:left="567" w:hanging="567"/>
        <w:jc w:val="both"/>
        <w:rPr>
          <w:rFonts w:asciiTheme="majorHAnsi" w:eastAsia="Times New Roman" w:hAnsiTheme="majorHAnsi" w:cstheme="majorHAnsi"/>
          <w:i/>
          <w:color w:val="000000"/>
          <w:sz w:val="24"/>
          <w:szCs w:val="24"/>
          <w:lang w:eastAsia="hr-HR"/>
        </w:rPr>
      </w:pPr>
      <w:r w:rsidRPr="00254D39">
        <w:rPr>
          <w:rFonts w:asciiTheme="majorHAnsi" w:eastAsia="Times New Roman" w:hAnsiTheme="majorHAnsi" w:cstheme="majorHAnsi"/>
          <w:i/>
          <w:color w:val="000000"/>
          <w:sz w:val="24"/>
          <w:szCs w:val="24"/>
          <w:lang w:eastAsia="hr-HR"/>
        </w:rPr>
        <w:t>(a)</w:t>
      </w:r>
      <w:r w:rsidRPr="00254D39">
        <w:rPr>
          <w:rFonts w:asciiTheme="majorHAnsi" w:eastAsia="Times New Roman" w:hAnsiTheme="majorHAnsi" w:cstheme="majorHAnsi"/>
          <w:i/>
          <w:color w:val="000000"/>
          <w:sz w:val="24"/>
          <w:szCs w:val="24"/>
          <w:lang w:eastAsia="hr-HR"/>
        </w:rPr>
        <w:tab/>
        <w:t xml:space="preserve">ruski državljanin ili fizička ili pravna osoba, subjekt ili tijelo s poslovnim </w:t>
      </w:r>
      <w:proofErr w:type="spellStart"/>
      <w:r w:rsidRPr="00254D39">
        <w:rPr>
          <w:rFonts w:asciiTheme="majorHAnsi" w:eastAsia="Times New Roman" w:hAnsiTheme="majorHAnsi" w:cstheme="majorHAnsi"/>
          <w:i/>
          <w:color w:val="000000"/>
          <w:sz w:val="24"/>
          <w:szCs w:val="24"/>
          <w:lang w:eastAsia="hr-HR"/>
        </w:rPr>
        <w:t>nastanom</w:t>
      </w:r>
      <w:proofErr w:type="spellEnd"/>
      <w:r w:rsidRPr="00254D39">
        <w:rPr>
          <w:rFonts w:asciiTheme="majorHAnsi" w:eastAsia="Times New Roman" w:hAnsiTheme="majorHAnsi" w:cstheme="majorHAnsi"/>
          <w:i/>
          <w:color w:val="000000"/>
          <w:sz w:val="24"/>
          <w:szCs w:val="24"/>
          <w:lang w:eastAsia="hr-HR"/>
        </w:rPr>
        <w:t xml:space="preserve"> u Rusiji;</w:t>
      </w:r>
    </w:p>
    <w:p w14:paraId="5DFE8786" w14:textId="77777777" w:rsidR="00254D39" w:rsidRPr="00254D39" w:rsidRDefault="00254D39" w:rsidP="00254D39">
      <w:pPr>
        <w:spacing w:after="200" w:line="240" w:lineRule="auto"/>
        <w:ind w:left="567" w:hanging="567"/>
        <w:jc w:val="both"/>
        <w:rPr>
          <w:rFonts w:asciiTheme="majorHAnsi" w:eastAsia="Times New Roman" w:hAnsiTheme="majorHAnsi" w:cstheme="majorHAnsi"/>
          <w:i/>
          <w:color w:val="000000"/>
          <w:sz w:val="24"/>
          <w:szCs w:val="24"/>
          <w:lang w:eastAsia="hr-HR"/>
        </w:rPr>
      </w:pPr>
      <w:r w:rsidRPr="00254D39">
        <w:rPr>
          <w:rFonts w:asciiTheme="majorHAnsi" w:eastAsia="Times New Roman" w:hAnsiTheme="majorHAnsi" w:cstheme="majorHAnsi"/>
          <w:i/>
          <w:color w:val="000000"/>
          <w:sz w:val="24"/>
          <w:szCs w:val="24"/>
          <w:lang w:eastAsia="hr-HR"/>
        </w:rPr>
        <w:t>(b)</w:t>
      </w:r>
      <w:r w:rsidRPr="00254D39">
        <w:rPr>
          <w:rFonts w:asciiTheme="majorHAnsi" w:eastAsia="Times New Roman" w:hAnsiTheme="majorHAnsi" w:cstheme="majorHAnsi"/>
          <w:i/>
          <w:color w:val="000000"/>
          <w:sz w:val="24"/>
          <w:szCs w:val="24"/>
          <w:lang w:eastAsia="hr-HR"/>
        </w:rPr>
        <w:tab/>
        <w:t>pravna osoba, subjekt ili tijelo u čijim vlasničkim pravima subjekt iz točke (a) ovog stavka ima izravno ili neizravno više od 50 % udjela; ili</w:t>
      </w:r>
    </w:p>
    <w:p w14:paraId="08A20151" w14:textId="77777777" w:rsidR="00254D39" w:rsidRPr="00254D39" w:rsidRDefault="00254D39" w:rsidP="00254D39">
      <w:pPr>
        <w:spacing w:after="200" w:line="240" w:lineRule="auto"/>
        <w:ind w:left="567" w:hanging="567"/>
        <w:jc w:val="both"/>
        <w:rPr>
          <w:rFonts w:asciiTheme="majorHAnsi" w:eastAsia="Times New Roman" w:hAnsiTheme="majorHAnsi" w:cstheme="majorHAnsi"/>
          <w:i/>
          <w:color w:val="000000"/>
          <w:sz w:val="24"/>
          <w:szCs w:val="24"/>
          <w:lang w:eastAsia="hr-HR"/>
        </w:rPr>
      </w:pPr>
      <w:r w:rsidRPr="00254D39">
        <w:rPr>
          <w:rFonts w:asciiTheme="majorHAnsi" w:eastAsia="Times New Roman" w:hAnsiTheme="majorHAnsi" w:cstheme="majorHAnsi"/>
          <w:i/>
          <w:color w:val="000000"/>
          <w:sz w:val="24"/>
          <w:szCs w:val="24"/>
          <w:lang w:eastAsia="hr-HR"/>
        </w:rPr>
        <w:lastRenderedPageBreak/>
        <w:t>(c)</w:t>
      </w:r>
      <w:r w:rsidRPr="00254D39">
        <w:rPr>
          <w:rFonts w:asciiTheme="majorHAnsi" w:eastAsia="Times New Roman" w:hAnsiTheme="majorHAnsi" w:cstheme="majorHAnsi"/>
          <w:i/>
          <w:color w:val="000000"/>
          <w:sz w:val="24"/>
          <w:szCs w:val="24"/>
          <w:lang w:eastAsia="hr-HR"/>
        </w:rPr>
        <w:tab/>
        <w:t xml:space="preserve">fizička ili pravna osoba, subjekt ili tijelo koji djeluju za račun ili prema uputama subjekta iz točke (a) ili (b), uključujući, ako oni čine više od 10 % vrijednosti ugovora, </w:t>
      </w:r>
      <w:proofErr w:type="spellStart"/>
      <w:r w:rsidRPr="00254D39">
        <w:rPr>
          <w:rFonts w:asciiTheme="majorHAnsi" w:eastAsia="Times New Roman" w:hAnsiTheme="majorHAnsi" w:cstheme="majorHAnsi"/>
          <w:i/>
          <w:color w:val="000000"/>
          <w:sz w:val="24"/>
          <w:szCs w:val="24"/>
          <w:lang w:eastAsia="hr-HR"/>
        </w:rPr>
        <w:t>podugovaratelje</w:t>
      </w:r>
      <w:proofErr w:type="spellEnd"/>
      <w:r w:rsidRPr="00254D39">
        <w:rPr>
          <w:rFonts w:asciiTheme="majorHAnsi" w:eastAsia="Times New Roman" w:hAnsiTheme="majorHAnsi" w:cstheme="majorHAnsi"/>
          <w:i/>
          <w:color w:val="000000"/>
          <w:sz w:val="24"/>
          <w:szCs w:val="24"/>
          <w:lang w:eastAsia="hr-HR"/>
        </w:rPr>
        <w:t>, dobavljače ili subjekte na čije se kapacitete oslanja u smislu direktiva 2014/23/EU, 2014/24/EU, 2014/25/EU i 2009/81/EZ."</w:t>
      </w:r>
    </w:p>
    <w:p w14:paraId="4A19278A" w14:textId="77777777" w:rsidR="00254D39" w:rsidRPr="00254D39" w:rsidRDefault="00254D39" w:rsidP="00254D39">
      <w:pPr>
        <w:spacing w:after="200" w:line="240" w:lineRule="auto"/>
        <w:jc w:val="both"/>
        <w:rPr>
          <w:rFonts w:asciiTheme="majorHAnsi" w:eastAsia="Calibri" w:hAnsiTheme="majorHAnsi" w:cstheme="majorHAnsi"/>
          <w:sz w:val="24"/>
          <w:szCs w:val="24"/>
        </w:rPr>
      </w:pPr>
    </w:p>
    <w:p w14:paraId="420EABEE" w14:textId="77777777" w:rsidR="00254D39" w:rsidRPr="00254D39" w:rsidRDefault="00254D39" w:rsidP="00254D39">
      <w:pPr>
        <w:spacing w:after="200" w:line="240" w:lineRule="auto"/>
        <w:jc w:val="both"/>
        <w:rPr>
          <w:rFonts w:asciiTheme="majorHAnsi" w:eastAsia="Calibri" w:hAnsiTheme="majorHAnsi" w:cstheme="majorHAnsi"/>
          <w:sz w:val="24"/>
          <w:szCs w:val="24"/>
        </w:rPr>
      </w:pPr>
    </w:p>
    <w:p w14:paraId="47E69849" w14:textId="77777777" w:rsidR="00254D39" w:rsidRPr="00254D39" w:rsidRDefault="00254D39" w:rsidP="00254D39">
      <w:pPr>
        <w:spacing w:after="200" w:line="240" w:lineRule="auto"/>
        <w:jc w:val="both"/>
        <w:rPr>
          <w:rFonts w:asciiTheme="majorHAnsi" w:eastAsia="Calibri" w:hAnsiTheme="majorHAnsi" w:cstheme="majorHAnsi"/>
          <w:sz w:val="24"/>
          <w:szCs w:val="24"/>
        </w:rPr>
      </w:pPr>
      <w:r w:rsidRPr="00254D39">
        <w:rPr>
          <w:rFonts w:asciiTheme="majorHAnsi" w:eastAsia="Calibri" w:hAnsiTheme="majorHAnsi" w:cstheme="majorHAnsi"/>
          <w:sz w:val="24"/>
          <w:szCs w:val="24"/>
        </w:rPr>
        <w:t xml:space="preserve">Ja _____________________, iz _________________________________________, </w:t>
      </w:r>
    </w:p>
    <w:p w14:paraId="746D05A7" w14:textId="77777777" w:rsidR="00254D39" w:rsidRPr="00254D39" w:rsidRDefault="00254D39" w:rsidP="00254D39">
      <w:pPr>
        <w:spacing w:after="200" w:line="240" w:lineRule="auto"/>
        <w:jc w:val="both"/>
        <w:rPr>
          <w:rFonts w:asciiTheme="majorHAnsi" w:eastAsia="Calibri" w:hAnsiTheme="majorHAnsi" w:cstheme="majorHAnsi"/>
          <w:sz w:val="24"/>
          <w:szCs w:val="24"/>
        </w:rPr>
      </w:pPr>
      <w:r w:rsidRPr="00254D39">
        <w:rPr>
          <w:rFonts w:asciiTheme="majorHAnsi" w:eastAsia="Calibri" w:hAnsiTheme="majorHAnsi" w:cstheme="majorHAnsi"/>
          <w:sz w:val="24"/>
          <w:szCs w:val="24"/>
        </w:rPr>
        <w:t>OIB: _____________________, u svojstvu odgovorne osobe gospodarskog subjekta/ponuditelja ________________________, iz ________________________________, OIB: _____________________, izjavljujem pod materijalnom i kaznenom odgovornošću, da ne postoje navedene okolnosti iz točke 63. Dokumentacije o nabavi, propisane kao zapreka za dodjelu ugovora o javnoj nabavi ponuditelju/zajednici ponuditelja</w:t>
      </w:r>
      <w:r w:rsidRPr="00254D39">
        <w:rPr>
          <w:rFonts w:asciiTheme="majorHAnsi" w:eastAsia="Calibri" w:hAnsiTheme="majorHAnsi" w:cstheme="majorHAnsi"/>
          <w:sz w:val="24"/>
          <w:szCs w:val="24"/>
          <w:vertAlign w:val="superscript"/>
        </w:rPr>
        <w:footnoteReference w:id="1"/>
      </w:r>
      <w:r w:rsidRPr="00254D39">
        <w:rPr>
          <w:rFonts w:asciiTheme="majorHAnsi" w:eastAsia="Calibri" w:hAnsiTheme="majorHAnsi" w:cstheme="majorHAnsi"/>
          <w:sz w:val="24"/>
          <w:szCs w:val="24"/>
        </w:rPr>
        <w:t>, vezano za ponudu čiji je sastavni dio ova izjava.</w:t>
      </w:r>
    </w:p>
    <w:p w14:paraId="157ECF68" w14:textId="77777777" w:rsidR="00254D39" w:rsidRPr="00254D39" w:rsidRDefault="00254D39" w:rsidP="00254D39">
      <w:pPr>
        <w:spacing w:after="200" w:line="240" w:lineRule="auto"/>
        <w:jc w:val="both"/>
        <w:rPr>
          <w:rFonts w:asciiTheme="majorHAnsi" w:eastAsia="Calibri" w:hAnsiTheme="majorHAnsi" w:cstheme="majorHAnsi"/>
          <w:sz w:val="24"/>
          <w:szCs w:val="24"/>
        </w:rPr>
      </w:pPr>
    </w:p>
    <w:p w14:paraId="3CE78673" w14:textId="77777777" w:rsidR="00254D39" w:rsidRPr="00254D39" w:rsidRDefault="00254D39" w:rsidP="00254D39">
      <w:pPr>
        <w:spacing w:after="200" w:line="240" w:lineRule="auto"/>
        <w:jc w:val="both"/>
        <w:rPr>
          <w:rFonts w:asciiTheme="majorHAnsi" w:eastAsia="Calibri" w:hAnsiTheme="majorHAnsi" w:cstheme="majorHAnsi"/>
          <w:sz w:val="24"/>
          <w:szCs w:val="24"/>
        </w:rPr>
      </w:pPr>
      <w:r w:rsidRPr="00254D39">
        <w:rPr>
          <w:rFonts w:asciiTheme="majorHAnsi" w:eastAsia="Calibri" w:hAnsiTheme="majorHAnsi" w:cstheme="majorHAnsi"/>
          <w:sz w:val="24"/>
          <w:szCs w:val="24"/>
        </w:rPr>
        <w:t>U _________, ___________ 2023.</w:t>
      </w:r>
    </w:p>
    <w:p w14:paraId="191DB010" w14:textId="77777777" w:rsidR="00254D39" w:rsidRPr="00254D39" w:rsidRDefault="00254D39" w:rsidP="00254D39">
      <w:pPr>
        <w:spacing w:after="200" w:line="240" w:lineRule="auto"/>
        <w:jc w:val="both"/>
        <w:rPr>
          <w:rFonts w:asciiTheme="majorHAnsi" w:eastAsia="Calibri" w:hAnsiTheme="majorHAnsi" w:cstheme="majorHAnsi"/>
          <w:sz w:val="24"/>
          <w:szCs w:val="24"/>
        </w:rPr>
      </w:pPr>
    </w:p>
    <w:p w14:paraId="22F817D4" w14:textId="77777777" w:rsidR="00254D39" w:rsidRPr="00254D39" w:rsidRDefault="00254D39" w:rsidP="00254D39">
      <w:pPr>
        <w:spacing w:after="200" w:line="240" w:lineRule="auto"/>
        <w:ind w:left="5103"/>
        <w:jc w:val="center"/>
        <w:rPr>
          <w:rFonts w:asciiTheme="majorHAnsi" w:eastAsia="Calibri" w:hAnsiTheme="majorHAnsi" w:cstheme="majorHAnsi"/>
          <w:sz w:val="24"/>
          <w:szCs w:val="24"/>
        </w:rPr>
      </w:pPr>
      <w:r w:rsidRPr="00254D39">
        <w:rPr>
          <w:rFonts w:asciiTheme="majorHAnsi" w:eastAsia="Calibri" w:hAnsiTheme="majorHAnsi" w:cstheme="majorHAnsi"/>
          <w:sz w:val="24"/>
          <w:szCs w:val="24"/>
        </w:rPr>
        <w:t xml:space="preserve">M.P. </w:t>
      </w:r>
    </w:p>
    <w:p w14:paraId="22B6D478" w14:textId="77777777" w:rsidR="00254D39" w:rsidRPr="00254D39" w:rsidRDefault="00254D39" w:rsidP="00254D39">
      <w:pPr>
        <w:spacing w:after="200" w:line="240" w:lineRule="auto"/>
        <w:ind w:left="5103"/>
        <w:jc w:val="center"/>
        <w:rPr>
          <w:rFonts w:asciiTheme="majorHAnsi" w:eastAsia="Calibri" w:hAnsiTheme="majorHAnsi" w:cstheme="majorHAnsi"/>
          <w:sz w:val="24"/>
          <w:szCs w:val="24"/>
        </w:rPr>
      </w:pPr>
    </w:p>
    <w:p w14:paraId="5B01B8C3" w14:textId="77777777" w:rsidR="00254D39" w:rsidRPr="00254D39" w:rsidRDefault="00254D39" w:rsidP="00254D39">
      <w:pPr>
        <w:spacing w:after="200" w:line="240" w:lineRule="auto"/>
        <w:ind w:left="5103"/>
        <w:jc w:val="center"/>
        <w:rPr>
          <w:rFonts w:asciiTheme="majorHAnsi" w:eastAsia="Calibri" w:hAnsiTheme="majorHAnsi" w:cstheme="majorHAnsi"/>
          <w:sz w:val="24"/>
          <w:szCs w:val="24"/>
        </w:rPr>
      </w:pPr>
    </w:p>
    <w:p w14:paraId="6C1A0161" w14:textId="77777777" w:rsidR="00254D39" w:rsidRPr="00254D39" w:rsidRDefault="00254D39" w:rsidP="00254D39">
      <w:pPr>
        <w:spacing w:after="0" w:line="240" w:lineRule="auto"/>
        <w:ind w:left="5103"/>
        <w:jc w:val="center"/>
        <w:rPr>
          <w:rFonts w:asciiTheme="majorHAnsi" w:eastAsia="Calibri" w:hAnsiTheme="majorHAnsi" w:cstheme="majorHAnsi"/>
          <w:sz w:val="24"/>
          <w:szCs w:val="24"/>
        </w:rPr>
      </w:pPr>
      <w:r w:rsidRPr="00254D39">
        <w:rPr>
          <w:rFonts w:asciiTheme="majorHAnsi" w:eastAsia="Calibri" w:hAnsiTheme="majorHAnsi" w:cstheme="majorHAnsi"/>
          <w:sz w:val="24"/>
          <w:szCs w:val="24"/>
        </w:rPr>
        <w:t>____________________________</w:t>
      </w:r>
    </w:p>
    <w:p w14:paraId="3CB3DFB3" w14:textId="77777777" w:rsidR="00254D39" w:rsidRPr="00254D39" w:rsidRDefault="00254D39" w:rsidP="00254D39">
      <w:pPr>
        <w:spacing w:after="0" w:line="240" w:lineRule="auto"/>
        <w:ind w:left="5103"/>
        <w:jc w:val="center"/>
        <w:rPr>
          <w:rFonts w:asciiTheme="majorHAnsi" w:eastAsia="Calibri" w:hAnsiTheme="majorHAnsi" w:cstheme="majorHAnsi"/>
          <w:i/>
          <w:sz w:val="24"/>
          <w:szCs w:val="24"/>
        </w:rPr>
      </w:pPr>
      <w:r w:rsidRPr="00254D39">
        <w:rPr>
          <w:rFonts w:asciiTheme="majorHAnsi" w:eastAsia="Calibri" w:hAnsiTheme="majorHAnsi" w:cstheme="majorHAnsi"/>
          <w:i/>
          <w:sz w:val="24"/>
          <w:szCs w:val="24"/>
        </w:rPr>
        <w:t>(ime i prezime)</w:t>
      </w:r>
    </w:p>
    <w:p w14:paraId="5B999A6F" w14:textId="77777777" w:rsidR="00254D39" w:rsidRPr="00254D39" w:rsidRDefault="00254D39" w:rsidP="00254D39">
      <w:pPr>
        <w:spacing w:after="0" w:line="240" w:lineRule="auto"/>
        <w:ind w:left="5103"/>
        <w:jc w:val="center"/>
        <w:rPr>
          <w:rFonts w:asciiTheme="majorHAnsi" w:eastAsia="Calibri" w:hAnsiTheme="majorHAnsi" w:cstheme="majorHAnsi"/>
          <w:i/>
          <w:sz w:val="24"/>
          <w:szCs w:val="24"/>
        </w:rPr>
      </w:pPr>
    </w:p>
    <w:p w14:paraId="2EC68E4F" w14:textId="77777777" w:rsidR="00254D39" w:rsidRPr="00254D39" w:rsidRDefault="00254D39" w:rsidP="00254D39">
      <w:pPr>
        <w:spacing w:after="0" w:line="240" w:lineRule="auto"/>
        <w:ind w:left="5103"/>
        <w:jc w:val="center"/>
        <w:rPr>
          <w:rFonts w:asciiTheme="majorHAnsi" w:eastAsia="Calibri" w:hAnsiTheme="majorHAnsi" w:cstheme="majorHAnsi"/>
          <w:i/>
          <w:sz w:val="24"/>
          <w:szCs w:val="24"/>
        </w:rPr>
      </w:pPr>
    </w:p>
    <w:p w14:paraId="124E3B74" w14:textId="77777777" w:rsidR="00254D39" w:rsidRPr="00254D39" w:rsidRDefault="00254D39" w:rsidP="00254D39">
      <w:pPr>
        <w:spacing w:after="0" w:line="240" w:lineRule="auto"/>
        <w:ind w:left="5103"/>
        <w:jc w:val="center"/>
        <w:rPr>
          <w:rFonts w:asciiTheme="majorHAnsi" w:eastAsia="Calibri" w:hAnsiTheme="majorHAnsi" w:cstheme="majorHAnsi"/>
          <w:sz w:val="24"/>
          <w:szCs w:val="24"/>
        </w:rPr>
      </w:pPr>
    </w:p>
    <w:p w14:paraId="5E4B80F1" w14:textId="77777777" w:rsidR="00254D39" w:rsidRPr="00254D39" w:rsidRDefault="00254D39" w:rsidP="00254D39">
      <w:pPr>
        <w:spacing w:after="0" w:line="240" w:lineRule="auto"/>
        <w:ind w:left="5103"/>
        <w:jc w:val="center"/>
        <w:rPr>
          <w:rFonts w:asciiTheme="majorHAnsi" w:eastAsia="Calibri" w:hAnsiTheme="majorHAnsi" w:cstheme="majorHAnsi"/>
          <w:sz w:val="24"/>
          <w:szCs w:val="24"/>
        </w:rPr>
      </w:pPr>
      <w:r w:rsidRPr="00254D39">
        <w:rPr>
          <w:rFonts w:asciiTheme="majorHAnsi" w:eastAsia="Calibri" w:hAnsiTheme="majorHAnsi" w:cstheme="majorHAnsi"/>
          <w:sz w:val="24"/>
          <w:szCs w:val="24"/>
        </w:rPr>
        <w:t>____________________________</w:t>
      </w:r>
    </w:p>
    <w:p w14:paraId="119E9969" w14:textId="77777777" w:rsidR="00254D39" w:rsidRPr="00254D39" w:rsidRDefault="00254D39" w:rsidP="00254D39">
      <w:pPr>
        <w:spacing w:after="0" w:line="240" w:lineRule="auto"/>
        <w:ind w:left="5103"/>
        <w:jc w:val="center"/>
        <w:rPr>
          <w:rFonts w:asciiTheme="majorHAnsi" w:eastAsia="Calibri" w:hAnsiTheme="majorHAnsi" w:cstheme="majorHAnsi"/>
          <w:sz w:val="24"/>
          <w:szCs w:val="24"/>
        </w:rPr>
      </w:pPr>
      <w:r w:rsidRPr="00254D39">
        <w:rPr>
          <w:rFonts w:asciiTheme="majorHAnsi" w:eastAsia="Calibri" w:hAnsiTheme="majorHAnsi" w:cstheme="majorHAnsi"/>
          <w:i/>
          <w:sz w:val="24"/>
          <w:szCs w:val="24"/>
        </w:rPr>
        <w:t>(potpis)</w:t>
      </w:r>
    </w:p>
    <w:p w14:paraId="0C700E4A" w14:textId="77777777" w:rsidR="00254D39" w:rsidRPr="00254D39" w:rsidRDefault="00254D39" w:rsidP="00254D39">
      <w:pPr>
        <w:spacing w:after="200" w:line="276" w:lineRule="auto"/>
        <w:rPr>
          <w:rFonts w:asciiTheme="majorHAnsi" w:eastAsia="Calibri" w:hAnsiTheme="majorHAnsi" w:cstheme="majorHAnsi"/>
          <w:sz w:val="24"/>
          <w:szCs w:val="24"/>
        </w:rPr>
      </w:pPr>
    </w:p>
    <w:p w14:paraId="41E0E8C0" w14:textId="77777777" w:rsidR="00254D39" w:rsidRPr="00254D39" w:rsidRDefault="00254D39" w:rsidP="00254D39">
      <w:pPr>
        <w:rPr>
          <w:rFonts w:asciiTheme="majorHAnsi" w:eastAsia="DengXian" w:hAnsiTheme="majorHAnsi" w:cstheme="majorHAnsi"/>
          <w:b/>
          <w:color w:val="313C8B"/>
          <w:sz w:val="24"/>
          <w:szCs w:val="24"/>
          <w:lang w:eastAsia="zh-CN"/>
        </w:rPr>
      </w:pPr>
    </w:p>
    <w:p w14:paraId="6C4DEC9B" w14:textId="77777777" w:rsidR="00254D39" w:rsidRPr="00254D39" w:rsidRDefault="00254D39" w:rsidP="00254D39">
      <w:pPr>
        <w:rPr>
          <w:rFonts w:asciiTheme="majorHAnsi" w:hAnsiTheme="majorHAnsi" w:cstheme="majorHAnsi"/>
          <w:sz w:val="24"/>
          <w:szCs w:val="24"/>
        </w:rPr>
      </w:pPr>
    </w:p>
    <w:p w14:paraId="6D9F61FD" w14:textId="77777777" w:rsidR="00254D39" w:rsidRPr="00DB5B57" w:rsidRDefault="00254D39">
      <w:pPr>
        <w:rPr>
          <w:rFonts w:asciiTheme="majorHAnsi" w:hAnsiTheme="majorHAnsi" w:cstheme="majorHAnsi"/>
        </w:rPr>
      </w:pPr>
    </w:p>
    <w:sectPr w:rsidR="00254D39" w:rsidRPr="00DB5B57" w:rsidSect="004E41C3">
      <w:headerReference w:type="default" r:id="rId17"/>
      <w:footerReference w:type="default" r:id="rId18"/>
      <w:pgSz w:w="11906" w:h="16838"/>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524D5" w14:textId="77777777" w:rsidR="0019043D" w:rsidRDefault="0019043D" w:rsidP="00DF145E">
      <w:pPr>
        <w:spacing w:after="0" w:line="240" w:lineRule="auto"/>
      </w:pPr>
      <w:r>
        <w:separator/>
      </w:r>
    </w:p>
  </w:endnote>
  <w:endnote w:type="continuationSeparator" w:id="0">
    <w:p w14:paraId="61C9D0E8" w14:textId="77777777" w:rsidR="0019043D" w:rsidRDefault="0019043D" w:rsidP="00DF1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879208"/>
      <w:docPartObj>
        <w:docPartGallery w:val="Page Numbers (Bottom of Page)"/>
        <w:docPartUnique/>
      </w:docPartObj>
    </w:sdtPr>
    <w:sdtEndPr>
      <w:rPr>
        <w:rFonts w:asciiTheme="majorHAnsi" w:hAnsiTheme="majorHAnsi" w:cstheme="majorHAnsi"/>
        <w:b/>
        <w:bCs/>
        <w:noProof/>
        <w:color w:val="313C8B"/>
      </w:rPr>
    </w:sdtEndPr>
    <w:sdtContent>
      <w:p w14:paraId="76428B4E" w14:textId="7F42E6F7" w:rsidR="001F02EF" w:rsidRPr="008112C0" w:rsidRDefault="001F02EF">
        <w:pPr>
          <w:pStyle w:val="Podnoje"/>
          <w:jc w:val="right"/>
          <w:rPr>
            <w:rFonts w:asciiTheme="majorHAnsi" w:hAnsiTheme="majorHAnsi" w:cstheme="majorHAnsi"/>
            <w:b/>
            <w:bCs/>
            <w:color w:val="313C8B"/>
          </w:rPr>
        </w:pPr>
        <w:r w:rsidRPr="008112C0">
          <w:rPr>
            <w:rFonts w:asciiTheme="majorHAnsi" w:hAnsiTheme="majorHAnsi" w:cstheme="majorHAnsi"/>
            <w:b/>
            <w:bCs/>
            <w:color w:val="313C8B"/>
          </w:rPr>
          <w:fldChar w:fldCharType="begin"/>
        </w:r>
        <w:r w:rsidRPr="008112C0">
          <w:rPr>
            <w:rFonts w:asciiTheme="majorHAnsi" w:hAnsiTheme="majorHAnsi" w:cstheme="majorHAnsi"/>
            <w:b/>
            <w:bCs/>
            <w:color w:val="313C8B"/>
          </w:rPr>
          <w:instrText xml:space="preserve"> PAGE   \* MERGEFORMAT </w:instrText>
        </w:r>
        <w:r w:rsidRPr="008112C0">
          <w:rPr>
            <w:rFonts w:asciiTheme="majorHAnsi" w:hAnsiTheme="majorHAnsi" w:cstheme="majorHAnsi"/>
            <w:b/>
            <w:bCs/>
            <w:color w:val="313C8B"/>
          </w:rPr>
          <w:fldChar w:fldCharType="separate"/>
        </w:r>
        <w:r w:rsidR="0001706F">
          <w:rPr>
            <w:rFonts w:asciiTheme="majorHAnsi" w:hAnsiTheme="majorHAnsi" w:cstheme="majorHAnsi"/>
            <w:b/>
            <w:bCs/>
            <w:noProof/>
            <w:color w:val="313C8B"/>
          </w:rPr>
          <w:t>6</w:t>
        </w:r>
        <w:r w:rsidR="0001706F">
          <w:rPr>
            <w:rFonts w:asciiTheme="majorHAnsi" w:hAnsiTheme="majorHAnsi" w:cstheme="majorHAnsi"/>
            <w:b/>
            <w:bCs/>
            <w:noProof/>
            <w:color w:val="313C8B"/>
          </w:rPr>
          <w:t>1</w:t>
        </w:r>
        <w:r w:rsidRPr="008112C0">
          <w:rPr>
            <w:rFonts w:asciiTheme="majorHAnsi" w:hAnsiTheme="majorHAnsi" w:cstheme="majorHAnsi"/>
            <w:b/>
            <w:bCs/>
            <w:noProof/>
            <w:color w:val="313C8B"/>
          </w:rPr>
          <w:fldChar w:fldCharType="end"/>
        </w:r>
      </w:p>
    </w:sdtContent>
  </w:sdt>
  <w:p w14:paraId="71E73501" w14:textId="77777777" w:rsidR="001F02EF" w:rsidRDefault="001F02E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0B61" w14:textId="77777777" w:rsidR="0019043D" w:rsidRDefault="0019043D" w:rsidP="00DF145E">
      <w:pPr>
        <w:spacing w:after="0" w:line="240" w:lineRule="auto"/>
      </w:pPr>
      <w:r>
        <w:separator/>
      </w:r>
    </w:p>
  </w:footnote>
  <w:footnote w:type="continuationSeparator" w:id="0">
    <w:p w14:paraId="4D256D10" w14:textId="77777777" w:rsidR="0019043D" w:rsidRDefault="0019043D" w:rsidP="00DF145E">
      <w:pPr>
        <w:spacing w:after="0" w:line="240" w:lineRule="auto"/>
      </w:pPr>
      <w:r>
        <w:continuationSeparator/>
      </w:r>
    </w:p>
  </w:footnote>
  <w:footnote w:id="1">
    <w:p w14:paraId="047AF4DE" w14:textId="77777777" w:rsidR="00254D39" w:rsidRDefault="00254D39" w:rsidP="00254D39">
      <w:pPr>
        <w:pStyle w:val="Tekstfusnote"/>
        <w:jc w:val="both"/>
        <w:rPr>
          <w:rFonts w:ascii="Lucida Sans Unicode" w:hAnsi="Lucida Sans Unicode" w:cs="Lucida Sans Unicode"/>
          <w:sz w:val="16"/>
        </w:rPr>
      </w:pPr>
      <w:r>
        <w:rPr>
          <w:rStyle w:val="Referencafusnote"/>
          <w:rFonts w:ascii="Lucida Sans Unicode" w:hAnsi="Lucida Sans Unicode" w:cs="Lucida Sans Unicode"/>
          <w:sz w:val="16"/>
        </w:rPr>
        <w:footnoteRef/>
      </w:r>
      <w:r>
        <w:rPr>
          <w:rFonts w:ascii="Lucida Sans Unicode" w:hAnsi="Lucida Sans Unicode" w:cs="Lucida Sans Unicode"/>
          <w:sz w:val="16"/>
        </w:rPr>
        <w:t xml:space="preserve"> Odgovorna osoba svakog od članova zajednice ponuditelja daje zasebnu izjavu po ovom obrascu!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08"/>
      <w:gridCol w:w="4508"/>
    </w:tblGrid>
    <w:tr w:rsidR="001F02EF" w:rsidRPr="007573BC" w14:paraId="2ED3EEC4" w14:textId="77777777" w:rsidTr="00DF145E">
      <w:tc>
        <w:tcPr>
          <w:tcW w:w="4508" w:type="dxa"/>
        </w:tcPr>
        <w:p w14:paraId="42D4F73C" w14:textId="77777777" w:rsidR="001F02EF" w:rsidRPr="007573BC" w:rsidRDefault="001F02EF">
          <w:pPr>
            <w:pStyle w:val="Zaglavlje"/>
            <w:rPr>
              <w:rFonts w:asciiTheme="majorHAnsi" w:hAnsiTheme="majorHAnsi" w:cstheme="majorHAnsi"/>
              <w:b/>
              <w:bCs/>
              <w:color w:val="313C8B"/>
            </w:rPr>
          </w:pPr>
          <w:r w:rsidRPr="007573BC">
            <w:rPr>
              <w:rFonts w:asciiTheme="majorHAnsi" w:hAnsiTheme="majorHAnsi" w:cstheme="majorHAnsi"/>
              <w:b/>
              <w:bCs/>
              <w:color w:val="313C8B"/>
            </w:rPr>
            <w:t>GRAD ORAHOVICA</w:t>
          </w:r>
        </w:p>
      </w:tc>
      <w:tc>
        <w:tcPr>
          <w:tcW w:w="4508" w:type="dxa"/>
        </w:tcPr>
        <w:p w14:paraId="7F1DA1C5" w14:textId="32AB3BD7" w:rsidR="001F02EF" w:rsidRPr="007573BC" w:rsidRDefault="001F02EF" w:rsidP="00EB6EBD">
          <w:pPr>
            <w:pStyle w:val="Zaglavlje"/>
            <w:jc w:val="center"/>
            <w:rPr>
              <w:rFonts w:asciiTheme="majorHAnsi" w:hAnsiTheme="majorHAnsi" w:cstheme="majorHAnsi"/>
              <w:b/>
              <w:bCs/>
              <w:color w:val="313C8B"/>
            </w:rPr>
          </w:pPr>
          <w:r>
            <w:rPr>
              <w:rFonts w:asciiTheme="majorHAnsi" w:hAnsiTheme="majorHAnsi" w:cstheme="majorHAnsi"/>
              <w:b/>
              <w:bCs/>
              <w:color w:val="313C8B"/>
            </w:rPr>
            <w:t>DOKUMENTACIJA O NABAVI</w:t>
          </w:r>
        </w:p>
      </w:tc>
    </w:tr>
  </w:tbl>
  <w:p w14:paraId="137B93C5" w14:textId="77777777" w:rsidR="001F02EF" w:rsidRPr="00DF145E" w:rsidRDefault="001F02EF">
    <w:pPr>
      <w:pStyle w:val="Zaglavlje"/>
      <w:rPr>
        <w:rFonts w:asciiTheme="majorHAnsi" w:hAnsiTheme="majorHAnsi" w:cstheme="majorHAnsi"/>
        <w:b/>
        <w:bCs/>
        <w:color w:val="40527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0E9"/>
    <w:multiLevelType w:val="hybridMultilevel"/>
    <w:tmpl w:val="F6EC5FB2"/>
    <w:lvl w:ilvl="0" w:tplc="94F4D2F4">
      <w:start w:val="1"/>
      <w:numFmt w:val="bullet"/>
      <w:lvlText w:val=""/>
      <w:lvlJc w:val="left"/>
      <w:pPr>
        <w:ind w:left="720" w:hanging="360"/>
      </w:pPr>
      <w:rPr>
        <w:rFonts w:ascii="Symbol" w:hAnsi="Symbol" w:hint="default"/>
        <w:b w:val="0"/>
        <w:bCs w:val="0"/>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677D88"/>
    <w:multiLevelType w:val="hybridMultilevel"/>
    <w:tmpl w:val="31422A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09302A51"/>
    <w:multiLevelType w:val="multilevel"/>
    <w:tmpl w:val="3058F36A"/>
    <w:lvl w:ilvl="0">
      <w:start w:val="1"/>
      <w:numFmt w:val="decimal"/>
      <w:pStyle w:val="Stil1"/>
      <w:lvlText w:val="%1."/>
      <w:lvlJc w:val="left"/>
      <w:pPr>
        <w:ind w:left="360" w:hanging="360"/>
      </w:pPr>
      <w:rPr>
        <w:color w:val="auto"/>
      </w:rPr>
    </w:lvl>
    <w:lvl w:ilvl="1">
      <w:start w:val="1"/>
      <w:numFmt w:val="decimal"/>
      <w:pStyle w:val="Stil2"/>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5B2349"/>
    <w:multiLevelType w:val="hybridMultilevel"/>
    <w:tmpl w:val="1A188FA4"/>
    <w:lvl w:ilvl="0" w:tplc="1E04044C">
      <w:start w:val="20"/>
      <w:numFmt w:val="bullet"/>
      <w:lvlText w:val="–"/>
      <w:lvlJc w:val="left"/>
      <w:pPr>
        <w:ind w:left="1800" w:hanging="360"/>
      </w:pPr>
      <w:rPr>
        <w:rFonts w:ascii="Calibri Light" w:eastAsiaTheme="minorHAnsi" w:hAnsi="Calibri Light" w:cs="Calibri Light"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E0D4942"/>
    <w:multiLevelType w:val="hybridMultilevel"/>
    <w:tmpl w:val="6AA83414"/>
    <w:lvl w:ilvl="0" w:tplc="D7B86F4E">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0F0C7CB1"/>
    <w:multiLevelType w:val="hybridMultilevel"/>
    <w:tmpl w:val="906293C4"/>
    <w:lvl w:ilvl="0" w:tplc="F22658F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63719C"/>
    <w:multiLevelType w:val="hybridMultilevel"/>
    <w:tmpl w:val="8182E6B4"/>
    <w:lvl w:ilvl="0" w:tplc="E5AED622">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1A6B75"/>
    <w:multiLevelType w:val="hybridMultilevel"/>
    <w:tmpl w:val="A2D8E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6B25FEA"/>
    <w:multiLevelType w:val="hybridMultilevel"/>
    <w:tmpl w:val="E31AE88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902530"/>
    <w:multiLevelType w:val="hybridMultilevel"/>
    <w:tmpl w:val="D75C8AAC"/>
    <w:lvl w:ilvl="0" w:tplc="041A0001">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91B5532"/>
    <w:multiLevelType w:val="multilevel"/>
    <w:tmpl w:val="6B8E8CD2"/>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1B814BCA"/>
    <w:multiLevelType w:val="hybridMultilevel"/>
    <w:tmpl w:val="DD1ABD20"/>
    <w:lvl w:ilvl="0" w:tplc="C204B4C8">
      <w:start w:val="25"/>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94697C"/>
    <w:multiLevelType w:val="hybridMultilevel"/>
    <w:tmpl w:val="B3880CC4"/>
    <w:lvl w:ilvl="0" w:tplc="0424000F">
      <w:start w:val="1"/>
      <w:numFmt w:val="decimal"/>
      <w:lvlText w:val="%1."/>
      <w:lvlJc w:val="left"/>
      <w:pPr>
        <w:ind w:left="720" w:hanging="360"/>
      </w:pPr>
      <w:rPr>
        <w:rFonts w:cs="Times New Roman" w:hint="default"/>
        <w:color w:val="auto"/>
      </w:rPr>
    </w:lvl>
    <w:lvl w:ilvl="1" w:tplc="2788FA64">
      <w:start w:val="2"/>
      <w:numFmt w:val="bullet"/>
      <w:lvlText w:val="–"/>
      <w:lvlJc w:val="left"/>
      <w:pPr>
        <w:ind w:left="1440" w:hanging="360"/>
      </w:pPr>
      <w:rPr>
        <w:rFonts w:ascii="Calibri Light" w:eastAsia="Times New Roman" w:hAnsi="Calibri Light" w:hint="default"/>
      </w:rPr>
    </w:lvl>
    <w:lvl w:ilvl="2" w:tplc="284AEFB2">
      <w:start w:val="1"/>
      <w:numFmt w:val="decimal"/>
      <w:lvlText w:val="%3."/>
      <w:lvlJc w:val="left"/>
      <w:pPr>
        <w:ind w:left="2340" w:hanging="360"/>
      </w:pPr>
      <w:rPr>
        <w:rFonts w:cs="Times New Roman" w:hint="default"/>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2F520FEA"/>
    <w:multiLevelType w:val="hybridMultilevel"/>
    <w:tmpl w:val="93E8B50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01D1115"/>
    <w:multiLevelType w:val="hybridMultilevel"/>
    <w:tmpl w:val="EE78125E"/>
    <w:lvl w:ilvl="0" w:tplc="D7B86F4E">
      <w:start w:val="2"/>
      <w:numFmt w:val="decimal"/>
      <w:lvlText w:val="%1."/>
      <w:lvlJc w:val="left"/>
      <w:pPr>
        <w:ind w:left="720" w:hanging="360"/>
      </w:pPr>
      <w:rPr>
        <w:rFonts w:cs="Times New Roman" w:hint="default"/>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33AC11E2"/>
    <w:multiLevelType w:val="hybridMultilevel"/>
    <w:tmpl w:val="93E40C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DA65BB6"/>
    <w:multiLevelType w:val="hybridMultilevel"/>
    <w:tmpl w:val="AABA2192"/>
    <w:lvl w:ilvl="0" w:tplc="AF68C75C">
      <w:start w:val="1"/>
      <w:numFmt w:val="decimal"/>
      <w:lvlText w:val="%1."/>
      <w:lvlJc w:val="left"/>
      <w:pPr>
        <w:ind w:left="1413" w:hanging="705"/>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7" w15:restartNumberingAfterBreak="0">
    <w:nsid w:val="4253196D"/>
    <w:multiLevelType w:val="hybridMultilevel"/>
    <w:tmpl w:val="EFD8C4A8"/>
    <w:lvl w:ilvl="0" w:tplc="A4B43948">
      <w:start w:val="5"/>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DE6ECA"/>
    <w:multiLevelType w:val="hybridMultilevel"/>
    <w:tmpl w:val="930CAF8A"/>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10035FA"/>
    <w:multiLevelType w:val="hybridMultilevel"/>
    <w:tmpl w:val="9D36C770"/>
    <w:lvl w:ilvl="0" w:tplc="1C60D0E6">
      <w:start w:val="25"/>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13B13B4"/>
    <w:multiLevelType w:val="hybridMultilevel"/>
    <w:tmpl w:val="4056A754"/>
    <w:lvl w:ilvl="0" w:tplc="957881AC">
      <w:start w:val="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57052A"/>
    <w:multiLevelType w:val="hybridMultilevel"/>
    <w:tmpl w:val="78C48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5B00F16"/>
    <w:multiLevelType w:val="hybridMultilevel"/>
    <w:tmpl w:val="2D4284C0"/>
    <w:lvl w:ilvl="0" w:tplc="FF72453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E01F65"/>
    <w:multiLevelType w:val="hybridMultilevel"/>
    <w:tmpl w:val="AE8241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8F6526"/>
    <w:multiLevelType w:val="hybridMultilevel"/>
    <w:tmpl w:val="75C43E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631370B"/>
    <w:multiLevelType w:val="hybridMultilevel"/>
    <w:tmpl w:val="CF101F58"/>
    <w:lvl w:ilvl="0" w:tplc="041A0001">
      <w:start w:val="1"/>
      <w:numFmt w:val="bullet"/>
      <w:lvlText w:val=""/>
      <w:lvlJc w:val="left"/>
      <w:pPr>
        <w:ind w:left="720" w:hanging="360"/>
      </w:pPr>
      <w:rPr>
        <w:rFonts w:ascii="Symbol" w:hAnsi="Symbol" w:hint="default"/>
        <w:color w:val="auto"/>
      </w:rPr>
    </w:lvl>
    <w:lvl w:ilvl="1" w:tplc="C20A85A8">
      <w:numFmt w:val="bullet"/>
      <w:lvlText w:val="-"/>
      <w:lvlJc w:val="left"/>
      <w:pPr>
        <w:ind w:left="1440" w:hanging="360"/>
      </w:pPr>
      <w:rPr>
        <w:rFonts w:ascii="Calibri Light" w:eastAsia="Times New Roman" w:hAnsi="Calibri Light"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74339A0"/>
    <w:multiLevelType w:val="hybridMultilevel"/>
    <w:tmpl w:val="2F26263C"/>
    <w:lvl w:ilvl="0" w:tplc="304C39F0">
      <w:start w:val="1"/>
      <w:numFmt w:val="bullet"/>
      <w:lvlText w:val="-"/>
      <w:lvlJc w:val="left"/>
      <w:pPr>
        <w:ind w:left="1080" w:hanging="360"/>
      </w:pPr>
      <w:rPr>
        <w:rFonts w:ascii="Calibri Light" w:eastAsiaTheme="minorHAnsi" w:hAnsi="Calibri Light" w:cs="Calibri Light"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6B555BCA"/>
    <w:multiLevelType w:val="hybridMultilevel"/>
    <w:tmpl w:val="E3E4349E"/>
    <w:lvl w:ilvl="0" w:tplc="B366D030">
      <w:start w:val="19"/>
      <w:numFmt w:val="bullet"/>
      <w:lvlText w:val="-"/>
      <w:lvlJc w:val="left"/>
      <w:pPr>
        <w:ind w:left="360" w:hanging="360"/>
      </w:pPr>
      <w:rPr>
        <w:rFonts w:ascii="Calibri" w:eastAsiaTheme="minorHAnsi" w:hAnsi="Calibri" w:cstheme="minorBid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8" w15:restartNumberingAfterBreak="0">
    <w:nsid w:val="6C3E6408"/>
    <w:multiLevelType w:val="hybridMultilevel"/>
    <w:tmpl w:val="51441FFE"/>
    <w:lvl w:ilvl="0" w:tplc="FBF48A8A">
      <w:start w:val="1"/>
      <w:numFmt w:val="bullet"/>
      <w:lvlText w:val="–"/>
      <w:lvlJc w:val="left"/>
      <w:pPr>
        <w:ind w:left="1080" w:hanging="360"/>
      </w:pPr>
      <w:rPr>
        <w:rFonts w:ascii="Calibri Light" w:eastAsiaTheme="minorHAnsi" w:hAnsi="Calibri Light" w:cs="Calibri Ligh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C567E07"/>
    <w:multiLevelType w:val="hybridMultilevel"/>
    <w:tmpl w:val="C904546E"/>
    <w:lvl w:ilvl="0" w:tplc="17CAE196">
      <w:start w:val="1"/>
      <w:numFmt w:val="bullet"/>
      <w:lvlText w:val="-"/>
      <w:lvlJc w:val="left"/>
      <w:pPr>
        <w:ind w:left="360" w:hanging="360"/>
      </w:pPr>
      <w:rPr>
        <w:rFonts w:ascii="Calibri Light" w:eastAsiaTheme="minorHAnsi" w:hAnsi="Calibri Light" w:cs="Calibri Light" w:hint="default"/>
        <w:b/>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 w15:restartNumberingAfterBreak="0">
    <w:nsid w:val="6FE865A5"/>
    <w:multiLevelType w:val="hybridMultilevel"/>
    <w:tmpl w:val="0AAE308E"/>
    <w:lvl w:ilvl="0" w:tplc="1DAC9200">
      <w:start w:val="1"/>
      <w:numFmt w:val="lowerLetter"/>
      <w:lvlText w:val="%1)"/>
      <w:lvlJc w:val="left"/>
      <w:pPr>
        <w:ind w:left="360" w:hanging="360"/>
      </w:pPr>
      <w:rPr>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1" w15:restartNumberingAfterBreak="0">
    <w:nsid w:val="74B354A6"/>
    <w:multiLevelType w:val="hybridMultilevel"/>
    <w:tmpl w:val="C80AB7A8"/>
    <w:lvl w:ilvl="0" w:tplc="91F4B914">
      <w:start w:val="21"/>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1071B7"/>
    <w:multiLevelType w:val="hybridMultilevel"/>
    <w:tmpl w:val="D13C7556"/>
    <w:lvl w:ilvl="0" w:tplc="F11C5D1C">
      <w:start w:val="1"/>
      <w:numFmt w:val="lowerLetter"/>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C62221F"/>
    <w:multiLevelType w:val="hybridMultilevel"/>
    <w:tmpl w:val="F53C8728"/>
    <w:lvl w:ilvl="0" w:tplc="570A845A">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4" w15:restartNumberingAfterBreak="0">
    <w:nsid w:val="7C7A397B"/>
    <w:multiLevelType w:val="hybridMultilevel"/>
    <w:tmpl w:val="D79276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863393533">
    <w:abstractNumId w:val="5"/>
  </w:num>
  <w:num w:numId="2" w16cid:durableId="1346638015">
    <w:abstractNumId w:val="22"/>
  </w:num>
  <w:num w:numId="3" w16cid:durableId="1045527867">
    <w:abstractNumId w:val="7"/>
  </w:num>
  <w:num w:numId="4" w16cid:durableId="1918249475">
    <w:abstractNumId w:val="33"/>
  </w:num>
  <w:num w:numId="5" w16cid:durableId="119765657">
    <w:abstractNumId w:val="21"/>
  </w:num>
  <w:num w:numId="6" w16cid:durableId="1729769483">
    <w:abstractNumId w:val="17"/>
  </w:num>
  <w:num w:numId="7" w16cid:durableId="519511739">
    <w:abstractNumId w:val="28"/>
  </w:num>
  <w:num w:numId="8" w16cid:durableId="695236578">
    <w:abstractNumId w:val="3"/>
  </w:num>
  <w:num w:numId="9" w16cid:durableId="250436498">
    <w:abstractNumId w:val="0"/>
  </w:num>
  <w:num w:numId="10" w16cid:durableId="765808561">
    <w:abstractNumId w:val="35"/>
  </w:num>
  <w:num w:numId="11" w16cid:durableId="1444229563">
    <w:abstractNumId w:val="32"/>
  </w:num>
  <w:num w:numId="12" w16cid:durableId="460222464">
    <w:abstractNumId w:val="12"/>
  </w:num>
  <w:num w:numId="13" w16cid:durableId="1265729212">
    <w:abstractNumId w:val="10"/>
  </w:num>
  <w:num w:numId="14" w16cid:durableId="44718856">
    <w:abstractNumId w:val="15"/>
  </w:num>
  <w:num w:numId="15" w16cid:durableId="1959143915">
    <w:abstractNumId w:val="18"/>
  </w:num>
  <w:num w:numId="16" w16cid:durableId="1270626094">
    <w:abstractNumId w:val="9"/>
  </w:num>
  <w:num w:numId="17" w16cid:durableId="604532750">
    <w:abstractNumId w:val="14"/>
  </w:num>
  <w:num w:numId="18" w16cid:durableId="31997254">
    <w:abstractNumId w:val="1"/>
  </w:num>
  <w:num w:numId="19" w16cid:durableId="875854184">
    <w:abstractNumId w:val="4"/>
  </w:num>
  <w:num w:numId="20" w16cid:durableId="1414279068">
    <w:abstractNumId w:val="24"/>
  </w:num>
  <w:num w:numId="21" w16cid:durableId="1883202072">
    <w:abstractNumId w:val="25"/>
  </w:num>
  <w:num w:numId="22" w16cid:durableId="1365865788">
    <w:abstractNumId w:val="30"/>
  </w:num>
  <w:num w:numId="23" w16cid:durableId="1925721366">
    <w:abstractNumId w:val="8"/>
  </w:num>
  <w:num w:numId="24" w16cid:durableId="880871845">
    <w:abstractNumId w:val="16"/>
  </w:num>
  <w:num w:numId="25" w16cid:durableId="2093238743">
    <w:abstractNumId w:val="6"/>
  </w:num>
  <w:num w:numId="26" w16cid:durableId="120730654">
    <w:abstractNumId w:val="27"/>
  </w:num>
  <w:num w:numId="27" w16cid:durableId="1579316890">
    <w:abstractNumId w:val="13"/>
  </w:num>
  <w:num w:numId="28" w16cid:durableId="1810629644">
    <w:abstractNumId w:val="11"/>
  </w:num>
  <w:num w:numId="29" w16cid:durableId="1780418574">
    <w:abstractNumId w:val="20"/>
  </w:num>
  <w:num w:numId="30" w16cid:durableId="842283334">
    <w:abstractNumId w:val="31"/>
  </w:num>
  <w:num w:numId="31" w16cid:durableId="1415392252">
    <w:abstractNumId w:val="23"/>
  </w:num>
  <w:num w:numId="32" w16cid:durableId="2025788871">
    <w:abstractNumId w:val="2"/>
  </w:num>
  <w:num w:numId="33" w16cid:durableId="2094813324">
    <w:abstractNumId w:val="34"/>
  </w:num>
  <w:num w:numId="34" w16cid:durableId="1666014437">
    <w:abstractNumId w:val="26"/>
  </w:num>
  <w:num w:numId="35" w16cid:durableId="1622808024">
    <w:abstractNumId w:val="29"/>
  </w:num>
  <w:num w:numId="36" w16cid:durableId="1649810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D9"/>
    <w:rsid w:val="000016E8"/>
    <w:rsid w:val="000021B6"/>
    <w:rsid w:val="000052B2"/>
    <w:rsid w:val="000073A6"/>
    <w:rsid w:val="00007C2E"/>
    <w:rsid w:val="0001450E"/>
    <w:rsid w:val="00014A58"/>
    <w:rsid w:val="00016A75"/>
    <w:rsid w:val="0001706F"/>
    <w:rsid w:val="00023C58"/>
    <w:rsid w:val="00024D1A"/>
    <w:rsid w:val="00025B93"/>
    <w:rsid w:val="00027A26"/>
    <w:rsid w:val="0003055F"/>
    <w:rsid w:val="00031345"/>
    <w:rsid w:val="00031CF2"/>
    <w:rsid w:val="0003216D"/>
    <w:rsid w:val="00032381"/>
    <w:rsid w:val="0003784B"/>
    <w:rsid w:val="00040AA7"/>
    <w:rsid w:val="00043ED7"/>
    <w:rsid w:val="000443E0"/>
    <w:rsid w:val="00045992"/>
    <w:rsid w:val="0004774F"/>
    <w:rsid w:val="00054F02"/>
    <w:rsid w:val="00056915"/>
    <w:rsid w:val="000604D9"/>
    <w:rsid w:val="00060693"/>
    <w:rsid w:val="00060D1A"/>
    <w:rsid w:val="00070E46"/>
    <w:rsid w:val="000735D8"/>
    <w:rsid w:val="0007406C"/>
    <w:rsid w:val="000741FF"/>
    <w:rsid w:val="0007748A"/>
    <w:rsid w:val="000807AE"/>
    <w:rsid w:val="00081389"/>
    <w:rsid w:val="00086D9A"/>
    <w:rsid w:val="00090F6B"/>
    <w:rsid w:val="000920C5"/>
    <w:rsid w:val="00096EF0"/>
    <w:rsid w:val="000A032E"/>
    <w:rsid w:val="000A287C"/>
    <w:rsid w:val="000A4B84"/>
    <w:rsid w:val="000A7997"/>
    <w:rsid w:val="000C17F8"/>
    <w:rsid w:val="000C370D"/>
    <w:rsid w:val="000C3979"/>
    <w:rsid w:val="000C6FAA"/>
    <w:rsid w:val="000D0A21"/>
    <w:rsid w:val="000D221D"/>
    <w:rsid w:val="000D3BA5"/>
    <w:rsid w:val="000D3D34"/>
    <w:rsid w:val="000D5127"/>
    <w:rsid w:val="000E08D7"/>
    <w:rsid w:val="000E12B6"/>
    <w:rsid w:val="000E1AB3"/>
    <w:rsid w:val="000E5218"/>
    <w:rsid w:val="000F1ED7"/>
    <w:rsid w:val="000F37EC"/>
    <w:rsid w:val="000F3D06"/>
    <w:rsid w:val="000F583A"/>
    <w:rsid w:val="001030CA"/>
    <w:rsid w:val="00106991"/>
    <w:rsid w:val="00107189"/>
    <w:rsid w:val="00110143"/>
    <w:rsid w:val="001112E9"/>
    <w:rsid w:val="00114BF7"/>
    <w:rsid w:val="00117970"/>
    <w:rsid w:val="001212B3"/>
    <w:rsid w:val="00121EE2"/>
    <w:rsid w:val="001230CC"/>
    <w:rsid w:val="00124920"/>
    <w:rsid w:val="00126660"/>
    <w:rsid w:val="00126F07"/>
    <w:rsid w:val="0012727D"/>
    <w:rsid w:val="00133488"/>
    <w:rsid w:val="001361F8"/>
    <w:rsid w:val="001404EE"/>
    <w:rsid w:val="00142427"/>
    <w:rsid w:val="001426B0"/>
    <w:rsid w:val="00143603"/>
    <w:rsid w:val="00143751"/>
    <w:rsid w:val="001452CF"/>
    <w:rsid w:val="00145A9D"/>
    <w:rsid w:val="0015085F"/>
    <w:rsid w:val="00151CF7"/>
    <w:rsid w:val="00153DB6"/>
    <w:rsid w:val="001544E8"/>
    <w:rsid w:val="00154A4E"/>
    <w:rsid w:val="00157B0B"/>
    <w:rsid w:val="001607A7"/>
    <w:rsid w:val="00163632"/>
    <w:rsid w:val="00163E04"/>
    <w:rsid w:val="00164D51"/>
    <w:rsid w:val="00165232"/>
    <w:rsid w:val="0016728F"/>
    <w:rsid w:val="001700FB"/>
    <w:rsid w:val="00173E61"/>
    <w:rsid w:val="00174870"/>
    <w:rsid w:val="00180B4F"/>
    <w:rsid w:val="00180BA6"/>
    <w:rsid w:val="001827AD"/>
    <w:rsid w:val="00184CC2"/>
    <w:rsid w:val="001856ED"/>
    <w:rsid w:val="0019043D"/>
    <w:rsid w:val="00190C31"/>
    <w:rsid w:val="00193424"/>
    <w:rsid w:val="001A0FDB"/>
    <w:rsid w:val="001A4C75"/>
    <w:rsid w:val="001A765E"/>
    <w:rsid w:val="001B0751"/>
    <w:rsid w:val="001B212A"/>
    <w:rsid w:val="001B29BC"/>
    <w:rsid w:val="001B51D0"/>
    <w:rsid w:val="001B6E6A"/>
    <w:rsid w:val="001C0E2A"/>
    <w:rsid w:val="001C2C77"/>
    <w:rsid w:val="001C2D01"/>
    <w:rsid w:val="001C2D8E"/>
    <w:rsid w:val="001C3912"/>
    <w:rsid w:val="001C7C4B"/>
    <w:rsid w:val="001D052E"/>
    <w:rsid w:val="001D18EA"/>
    <w:rsid w:val="001D5F10"/>
    <w:rsid w:val="001D6819"/>
    <w:rsid w:val="001D7FDD"/>
    <w:rsid w:val="001E2BCE"/>
    <w:rsid w:val="001E3896"/>
    <w:rsid w:val="001F014F"/>
    <w:rsid w:val="001F02EF"/>
    <w:rsid w:val="001F0AB7"/>
    <w:rsid w:val="001F2DD1"/>
    <w:rsid w:val="001F2E97"/>
    <w:rsid w:val="001F3177"/>
    <w:rsid w:val="00201CA3"/>
    <w:rsid w:val="00202772"/>
    <w:rsid w:val="0020472A"/>
    <w:rsid w:val="00213BF3"/>
    <w:rsid w:val="00214A05"/>
    <w:rsid w:val="0021644E"/>
    <w:rsid w:val="00221598"/>
    <w:rsid w:val="002222AA"/>
    <w:rsid w:val="002232BC"/>
    <w:rsid w:val="002259D7"/>
    <w:rsid w:val="002271D1"/>
    <w:rsid w:val="002315B7"/>
    <w:rsid w:val="00232695"/>
    <w:rsid w:val="00234E66"/>
    <w:rsid w:val="00236814"/>
    <w:rsid w:val="00236BD0"/>
    <w:rsid w:val="002375C7"/>
    <w:rsid w:val="002417B7"/>
    <w:rsid w:val="0024374D"/>
    <w:rsid w:val="00254D39"/>
    <w:rsid w:val="0025588B"/>
    <w:rsid w:val="002635F2"/>
    <w:rsid w:val="002656F2"/>
    <w:rsid w:val="002712B0"/>
    <w:rsid w:val="00272656"/>
    <w:rsid w:val="002735E5"/>
    <w:rsid w:val="002738C4"/>
    <w:rsid w:val="00281CDB"/>
    <w:rsid w:val="00286CA6"/>
    <w:rsid w:val="0029317E"/>
    <w:rsid w:val="002A060C"/>
    <w:rsid w:val="002A0733"/>
    <w:rsid w:val="002A1EF0"/>
    <w:rsid w:val="002A3598"/>
    <w:rsid w:val="002A45EE"/>
    <w:rsid w:val="002B5C3B"/>
    <w:rsid w:val="002B5E07"/>
    <w:rsid w:val="002B747B"/>
    <w:rsid w:val="002B762A"/>
    <w:rsid w:val="002C049A"/>
    <w:rsid w:val="002C5732"/>
    <w:rsid w:val="002D15A6"/>
    <w:rsid w:val="002D2F00"/>
    <w:rsid w:val="002D3A9E"/>
    <w:rsid w:val="002E16C5"/>
    <w:rsid w:val="002E242E"/>
    <w:rsid w:val="002E359B"/>
    <w:rsid w:val="002E46E1"/>
    <w:rsid w:val="002E4D40"/>
    <w:rsid w:val="002E55CB"/>
    <w:rsid w:val="002F48C9"/>
    <w:rsid w:val="002F565D"/>
    <w:rsid w:val="002F5A22"/>
    <w:rsid w:val="002F7E84"/>
    <w:rsid w:val="003038B3"/>
    <w:rsid w:val="0030512E"/>
    <w:rsid w:val="00306835"/>
    <w:rsid w:val="00310958"/>
    <w:rsid w:val="00311D62"/>
    <w:rsid w:val="003133E6"/>
    <w:rsid w:val="00313631"/>
    <w:rsid w:val="00315983"/>
    <w:rsid w:val="00315ED8"/>
    <w:rsid w:val="00316EF9"/>
    <w:rsid w:val="0031750A"/>
    <w:rsid w:val="0032586D"/>
    <w:rsid w:val="00334F52"/>
    <w:rsid w:val="00335CA7"/>
    <w:rsid w:val="003379D0"/>
    <w:rsid w:val="003450F2"/>
    <w:rsid w:val="00346BC9"/>
    <w:rsid w:val="003476B8"/>
    <w:rsid w:val="0035324E"/>
    <w:rsid w:val="0035473F"/>
    <w:rsid w:val="00354BA1"/>
    <w:rsid w:val="00364141"/>
    <w:rsid w:val="003730E5"/>
    <w:rsid w:val="00375122"/>
    <w:rsid w:val="00380ACF"/>
    <w:rsid w:val="003850B2"/>
    <w:rsid w:val="0039145E"/>
    <w:rsid w:val="00392D79"/>
    <w:rsid w:val="00392F7A"/>
    <w:rsid w:val="0039305E"/>
    <w:rsid w:val="0039554E"/>
    <w:rsid w:val="00396552"/>
    <w:rsid w:val="00397BA8"/>
    <w:rsid w:val="003A5C5B"/>
    <w:rsid w:val="003A7D51"/>
    <w:rsid w:val="003B479A"/>
    <w:rsid w:val="003B6769"/>
    <w:rsid w:val="003B694B"/>
    <w:rsid w:val="003B7E4E"/>
    <w:rsid w:val="003C0732"/>
    <w:rsid w:val="003C602A"/>
    <w:rsid w:val="003D198B"/>
    <w:rsid w:val="003D2633"/>
    <w:rsid w:val="003E549F"/>
    <w:rsid w:val="003E7077"/>
    <w:rsid w:val="003F13DC"/>
    <w:rsid w:val="003F2CF8"/>
    <w:rsid w:val="00402B29"/>
    <w:rsid w:val="0040354F"/>
    <w:rsid w:val="00406B5A"/>
    <w:rsid w:val="00406C9D"/>
    <w:rsid w:val="00412D4D"/>
    <w:rsid w:val="004164D7"/>
    <w:rsid w:val="00417A76"/>
    <w:rsid w:val="004241FC"/>
    <w:rsid w:val="004262A8"/>
    <w:rsid w:val="00427032"/>
    <w:rsid w:val="0043329C"/>
    <w:rsid w:val="00435595"/>
    <w:rsid w:val="004378B8"/>
    <w:rsid w:val="00444822"/>
    <w:rsid w:val="0045014E"/>
    <w:rsid w:val="00450230"/>
    <w:rsid w:val="004556D8"/>
    <w:rsid w:val="004640BF"/>
    <w:rsid w:val="00465E43"/>
    <w:rsid w:val="00475966"/>
    <w:rsid w:val="00476D39"/>
    <w:rsid w:val="00477322"/>
    <w:rsid w:val="00477410"/>
    <w:rsid w:val="0048119E"/>
    <w:rsid w:val="00483CCE"/>
    <w:rsid w:val="0049253B"/>
    <w:rsid w:val="004979B8"/>
    <w:rsid w:val="004C31C7"/>
    <w:rsid w:val="004C777E"/>
    <w:rsid w:val="004D02AA"/>
    <w:rsid w:val="004D16EB"/>
    <w:rsid w:val="004E1C09"/>
    <w:rsid w:val="004E39A0"/>
    <w:rsid w:val="004E41C3"/>
    <w:rsid w:val="004E57AC"/>
    <w:rsid w:val="004E5B38"/>
    <w:rsid w:val="004F0CD0"/>
    <w:rsid w:val="004F1529"/>
    <w:rsid w:val="004F2392"/>
    <w:rsid w:val="004F277B"/>
    <w:rsid w:val="004F36C4"/>
    <w:rsid w:val="004F4087"/>
    <w:rsid w:val="004F5C76"/>
    <w:rsid w:val="004F6384"/>
    <w:rsid w:val="005001C7"/>
    <w:rsid w:val="00503CEF"/>
    <w:rsid w:val="00505320"/>
    <w:rsid w:val="0050709A"/>
    <w:rsid w:val="005074B7"/>
    <w:rsid w:val="005115B5"/>
    <w:rsid w:val="00514A61"/>
    <w:rsid w:val="00520304"/>
    <w:rsid w:val="00522C4A"/>
    <w:rsid w:val="005231BB"/>
    <w:rsid w:val="00525A57"/>
    <w:rsid w:val="005307D3"/>
    <w:rsid w:val="00531091"/>
    <w:rsid w:val="00532433"/>
    <w:rsid w:val="00532F64"/>
    <w:rsid w:val="00533829"/>
    <w:rsid w:val="00537D57"/>
    <w:rsid w:val="0054136B"/>
    <w:rsid w:val="00543093"/>
    <w:rsid w:val="005502F1"/>
    <w:rsid w:val="00550941"/>
    <w:rsid w:val="005518BD"/>
    <w:rsid w:val="00552DEC"/>
    <w:rsid w:val="00552E4C"/>
    <w:rsid w:val="0056150E"/>
    <w:rsid w:val="00562766"/>
    <w:rsid w:val="00566AF0"/>
    <w:rsid w:val="00573E1C"/>
    <w:rsid w:val="00574E4D"/>
    <w:rsid w:val="005755CF"/>
    <w:rsid w:val="00576D8E"/>
    <w:rsid w:val="005804BF"/>
    <w:rsid w:val="005822BE"/>
    <w:rsid w:val="005848A3"/>
    <w:rsid w:val="00585066"/>
    <w:rsid w:val="00587118"/>
    <w:rsid w:val="00587CE7"/>
    <w:rsid w:val="00590EA8"/>
    <w:rsid w:val="005934CF"/>
    <w:rsid w:val="0059386A"/>
    <w:rsid w:val="00593C70"/>
    <w:rsid w:val="0059525A"/>
    <w:rsid w:val="00597F77"/>
    <w:rsid w:val="005A026C"/>
    <w:rsid w:val="005A0AC2"/>
    <w:rsid w:val="005A1270"/>
    <w:rsid w:val="005A26F6"/>
    <w:rsid w:val="005A3E23"/>
    <w:rsid w:val="005A4AFC"/>
    <w:rsid w:val="005A5C2C"/>
    <w:rsid w:val="005A7719"/>
    <w:rsid w:val="005B03C1"/>
    <w:rsid w:val="005B2C9F"/>
    <w:rsid w:val="005B7137"/>
    <w:rsid w:val="005B758F"/>
    <w:rsid w:val="005C1F52"/>
    <w:rsid w:val="005C3EE1"/>
    <w:rsid w:val="005D1BAE"/>
    <w:rsid w:val="005D1F78"/>
    <w:rsid w:val="005D2402"/>
    <w:rsid w:val="005D39C2"/>
    <w:rsid w:val="005D560C"/>
    <w:rsid w:val="005D683A"/>
    <w:rsid w:val="005D7B5E"/>
    <w:rsid w:val="005E1B11"/>
    <w:rsid w:val="005E24B7"/>
    <w:rsid w:val="005E26A7"/>
    <w:rsid w:val="005F0D18"/>
    <w:rsid w:val="005F1084"/>
    <w:rsid w:val="005F6443"/>
    <w:rsid w:val="005F79FB"/>
    <w:rsid w:val="005F7F21"/>
    <w:rsid w:val="00605E54"/>
    <w:rsid w:val="00606D1E"/>
    <w:rsid w:val="00621BA2"/>
    <w:rsid w:val="006342EB"/>
    <w:rsid w:val="00635D74"/>
    <w:rsid w:val="006370FC"/>
    <w:rsid w:val="00646A37"/>
    <w:rsid w:val="006621C2"/>
    <w:rsid w:val="00670D01"/>
    <w:rsid w:val="00674353"/>
    <w:rsid w:val="00675243"/>
    <w:rsid w:val="00684602"/>
    <w:rsid w:val="00684F99"/>
    <w:rsid w:val="00685A40"/>
    <w:rsid w:val="00685DA5"/>
    <w:rsid w:val="00685ECD"/>
    <w:rsid w:val="00693381"/>
    <w:rsid w:val="00693B61"/>
    <w:rsid w:val="00696DEA"/>
    <w:rsid w:val="006A0026"/>
    <w:rsid w:val="006A06B6"/>
    <w:rsid w:val="006A1A58"/>
    <w:rsid w:val="006A1CBE"/>
    <w:rsid w:val="006A660B"/>
    <w:rsid w:val="006B16F9"/>
    <w:rsid w:val="006B1C6F"/>
    <w:rsid w:val="006B292A"/>
    <w:rsid w:val="006B3A1E"/>
    <w:rsid w:val="006B4E20"/>
    <w:rsid w:val="006B4FA5"/>
    <w:rsid w:val="006B7D2A"/>
    <w:rsid w:val="006C02B0"/>
    <w:rsid w:val="006C2547"/>
    <w:rsid w:val="006C2BA8"/>
    <w:rsid w:val="006C5CD5"/>
    <w:rsid w:val="006D0AE5"/>
    <w:rsid w:val="006D1D6B"/>
    <w:rsid w:val="006D25C1"/>
    <w:rsid w:val="006D59C2"/>
    <w:rsid w:val="006E2EAD"/>
    <w:rsid w:val="006E2ECB"/>
    <w:rsid w:val="006E5813"/>
    <w:rsid w:val="006E5E71"/>
    <w:rsid w:val="006E5E8C"/>
    <w:rsid w:val="006E6876"/>
    <w:rsid w:val="006F3F0A"/>
    <w:rsid w:val="00700DE5"/>
    <w:rsid w:val="00703B25"/>
    <w:rsid w:val="0071454C"/>
    <w:rsid w:val="0072177D"/>
    <w:rsid w:val="00723A47"/>
    <w:rsid w:val="00724C94"/>
    <w:rsid w:val="0073099C"/>
    <w:rsid w:val="00732181"/>
    <w:rsid w:val="00740CF1"/>
    <w:rsid w:val="00742E92"/>
    <w:rsid w:val="00743ACF"/>
    <w:rsid w:val="00747931"/>
    <w:rsid w:val="00750A53"/>
    <w:rsid w:val="00751050"/>
    <w:rsid w:val="00752B9D"/>
    <w:rsid w:val="00755650"/>
    <w:rsid w:val="00756F09"/>
    <w:rsid w:val="007573BC"/>
    <w:rsid w:val="00761845"/>
    <w:rsid w:val="00765948"/>
    <w:rsid w:val="00765EE3"/>
    <w:rsid w:val="00766039"/>
    <w:rsid w:val="00770E09"/>
    <w:rsid w:val="00772480"/>
    <w:rsid w:val="007809E1"/>
    <w:rsid w:val="007826C7"/>
    <w:rsid w:val="0078286C"/>
    <w:rsid w:val="007831B6"/>
    <w:rsid w:val="00786DB5"/>
    <w:rsid w:val="00787307"/>
    <w:rsid w:val="00792BE5"/>
    <w:rsid w:val="00795404"/>
    <w:rsid w:val="00796086"/>
    <w:rsid w:val="00796889"/>
    <w:rsid w:val="00796CC5"/>
    <w:rsid w:val="00797097"/>
    <w:rsid w:val="007975F3"/>
    <w:rsid w:val="00797CEB"/>
    <w:rsid w:val="007A1F97"/>
    <w:rsid w:val="007A622C"/>
    <w:rsid w:val="007A7AC2"/>
    <w:rsid w:val="007B14B4"/>
    <w:rsid w:val="007B1CDD"/>
    <w:rsid w:val="007B22B1"/>
    <w:rsid w:val="007B7F3F"/>
    <w:rsid w:val="007C11F4"/>
    <w:rsid w:val="007C4ABC"/>
    <w:rsid w:val="007C4D9F"/>
    <w:rsid w:val="007C5875"/>
    <w:rsid w:val="007D1878"/>
    <w:rsid w:val="007D2A41"/>
    <w:rsid w:val="007D2A48"/>
    <w:rsid w:val="007D4C9A"/>
    <w:rsid w:val="007D4EDC"/>
    <w:rsid w:val="007D515D"/>
    <w:rsid w:val="007E5548"/>
    <w:rsid w:val="007F0D05"/>
    <w:rsid w:val="007F4F0D"/>
    <w:rsid w:val="007F7B24"/>
    <w:rsid w:val="00801044"/>
    <w:rsid w:val="008025DD"/>
    <w:rsid w:val="0080420F"/>
    <w:rsid w:val="008054FE"/>
    <w:rsid w:val="00805AF4"/>
    <w:rsid w:val="00806BF6"/>
    <w:rsid w:val="00807F9F"/>
    <w:rsid w:val="008112C0"/>
    <w:rsid w:val="00812BA9"/>
    <w:rsid w:val="00815E5B"/>
    <w:rsid w:val="008174ED"/>
    <w:rsid w:val="00817A2E"/>
    <w:rsid w:val="0082094C"/>
    <w:rsid w:val="00823FFA"/>
    <w:rsid w:val="00824BAC"/>
    <w:rsid w:val="008251DD"/>
    <w:rsid w:val="00831365"/>
    <w:rsid w:val="00831C85"/>
    <w:rsid w:val="00831F7D"/>
    <w:rsid w:val="00834008"/>
    <w:rsid w:val="00840FC1"/>
    <w:rsid w:val="0084217F"/>
    <w:rsid w:val="008442D1"/>
    <w:rsid w:val="008474B9"/>
    <w:rsid w:val="00850386"/>
    <w:rsid w:val="0085072F"/>
    <w:rsid w:val="00851FEF"/>
    <w:rsid w:val="00856043"/>
    <w:rsid w:val="0086147F"/>
    <w:rsid w:val="00866A3F"/>
    <w:rsid w:val="00867BDE"/>
    <w:rsid w:val="008742A7"/>
    <w:rsid w:val="00876CF4"/>
    <w:rsid w:val="0088403D"/>
    <w:rsid w:val="008840FF"/>
    <w:rsid w:val="00885BA2"/>
    <w:rsid w:val="0088715C"/>
    <w:rsid w:val="008936A9"/>
    <w:rsid w:val="00896797"/>
    <w:rsid w:val="008A504A"/>
    <w:rsid w:val="008A6600"/>
    <w:rsid w:val="008B41A0"/>
    <w:rsid w:val="008B4224"/>
    <w:rsid w:val="008B4A65"/>
    <w:rsid w:val="008C4991"/>
    <w:rsid w:val="008D0F3E"/>
    <w:rsid w:val="008D70D8"/>
    <w:rsid w:val="008D7BAB"/>
    <w:rsid w:val="008D7E0F"/>
    <w:rsid w:val="008E068B"/>
    <w:rsid w:val="008E2F79"/>
    <w:rsid w:val="008E2FEE"/>
    <w:rsid w:val="008F3FEA"/>
    <w:rsid w:val="008F4FF0"/>
    <w:rsid w:val="00902A6B"/>
    <w:rsid w:val="00902D3A"/>
    <w:rsid w:val="0090354B"/>
    <w:rsid w:val="0090732F"/>
    <w:rsid w:val="00910336"/>
    <w:rsid w:val="00912989"/>
    <w:rsid w:val="00913DE4"/>
    <w:rsid w:val="00914B59"/>
    <w:rsid w:val="00917BBD"/>
    <w:rsid w:val="00917D8D"/>
    <w:rsid w:val="009260E2"/>
    <w:rsid w:val="00927068"/>
    <w:rsid w:val="00940547"/>
    <w:rsid w:val="009418B4"/>
    <w:rsid w:val="00947025"/>
    <w:rsid w:val="00953307"/>
    <w:rsid w:val="009537C2"/>
    <w:rsid w:val="00956C42"/>
    <w:rsid w:val="0095700A"/>
    <w:rsid w:val="0096173C"/>
    <w:rsid w:val="00962CA1"/>
    <w:rsid w:val="0096457C"/>
    <w:rsid w:val="00965F3B"/>
    <w:rsid w:val="00972ADD"/>
    <w:rsid w:val="00972D88"/>
    <w:rsid w:val="00973305"/>
    <w:rsid w:val="0097393F"/>
    <w:rsid w:val="00975682"/>
    <w:rsid w:val="00980573"/>
    <w:rsid w:val="00980F18"/>
    <w:rsid w:val="00981F5C"/>
    <w:rsid w:val="00982DA7"/>
    <w:rsid w:val="0098329C"/>
    <w:rsid w:val="00983349"/>
    <w:rsid w:val="009835FA"/>
    <w:rsid w:val="0098715A"/>
    <w:rsid w:val="00987CB0"/>
    <w:rsid w:val="00991C9D"/>
    <w:rsid w:val="00991EC0"/>
    <w:rsid w:val="0099476B"/>
    <w:rsid w:val="00994F94"/>
    <w:rsid w:val="00997444"/>
    <w:rsid w:val="009A572A"/>
    <w:rsid w:val="009B01D6"/>
    <w:rsid w:val="009B4CFE"/>
    <w:rsid w:val="009C161C"/>
    <w:rsid w:val="009C2421"/>
    <w:rsid w:val="009C36C3"/>
    <w:rsid w:val="009C5461"/>
    <w:rsid w:val="009D03B4"/>
    <w:rsid w:val="009D2620"/>
    <w:rsid w:val="009D276F"/>
    <w:rsid w:val="009D627D"/>
    <w:rsid w:val="009D68D3"/>
    <w:rsid w:val="009D6ADA"/>
    <w:rsid w:val="009D6E3B"/>
    <w:rsid w:val="009E23AC"/>
    <w:rsid w:val="009E65F4"/>
    <w:rsid w:val="009E71B5"/>
    <w:rsid w:val="009F70C8"/>
    <w:rsid w:val="009F7BAC"/>
    <w:rsid w:val="00A047F8"/>
    <w:rsid w:val="00A07692"/>
    <w:rsid w:val="00A0780D"/>
    <w:rsid w:val="00A131F4"/>
    <w:rsid w:val="00A13431"/>
    <w:rsid w:val="00A207D1"/>
    <w:rsid w:val="00A208AE"/>
    <w:rsid w:val="00A21E46"/>
    <w:rsid w:val="00A24746"/>
    <w:rsid w:val="00A261D1"/>
    <w:rsid w:val="00A26F55"/>
    <w:rsid w:val="00A277EA"/>
    <w:rsid w:val="00A30E29"/>
    <w:rsid w:val="00A338F9"/>
    <w:rsid w:val="00A34D63"/>
    <w:rsid w:val="00A34F65"/>
    <w:rsid w:val="00A37392"/>
    <w:rsid w:val="00A41920"/>
    <w:rsid w:val="00A4233F"/>
    <w:rsid w:val="00A430C0"/>
    <w:rsid w:val="00A43172"/>
    <w:rsid w:val="00A46599"/>
    <w:rsid w:val="00A46970"/>
    <w:rsid w:val="00A5056E"/>
    <w:rsid w:val="00A50B7F"/>
    <w:rsid w:val="00A51D75"/>
    <w:rsid w:val="00A5283C"/>
    <w:rsid w:val="00A56130"/>
    <w:rsid w:val="00A57FAF"/>
    <w:rsid w:val="00A62CCC"/>
    <w:rsid w:val="00A63EB5"/>
    <w:rsid w:val="00A70DF7"/>
    <w:rsid w:val="00A710AD"/>
    <w:rsid w:val="00A74476"/>
    <w:rsid w:val="00A74C06"/>
    <w:rsid w:val="00A74D34"/>
    <w:rsid w:val="00A76C46"/>
    <w:rsid w:val="00A77C40"/>
    <w:rsid w:val="00A81415"/>
    <w:rsid w:val="00A81AF9"/>
    <w:rsid w:val="00A825A5"/>
    <w:rsid w:val="00A83100"/>
    <w:rsid w:val="00A850C2"/>
    <w:rsid w:val="00A863C6"/>
    <w:rsid w:val="00A928C3"/>
    <w:rsid w:val="00A92949"/>
    <w:rsid w:val="00A938EF"/>
    <w:rsid w:val="00A93AEE"/>
    <w:rsid w:val="00AA794D"/>
    <w:rsid w:val="00AB29FC"/>
    <w:rsid w:val="00AB3272"/>
    <w:rsid w:val="00AB35D0"/>
    <w:rsid w:val="00AB3D1F"/>
    <w:rsid w:val="00AC2ECC"/>
    <w:rsid w:val="00AC5913"/>
    <w:rsid w:val="00AC60B1"/>
    <w:rsid w:val="00AD09EB"/>
    <w:rsid w:val="00AD1260"/>
    <w:rsid w:val="00AD1266"/>
    <w:rsid w:val="00AD6346"/>
    <w:rsid w:val="00AD73E1"/>
    <w:rsid w:val="00AD78FA"/>
    <w:rsid w:val="00AE282E"/>
    <w:rsid w:val="00AE3020"/>
    <w:rsid w:val="00AE56AA"/>
    <w:rsid w:val="00AF0CC4"/>
    <w:rsid w:val="00AF2983"/>
    <w:rsid w:val="00AF3041"/>
    <w:rsid w:val="00AF726B"/>
    <w:rsid w:val="00AF7365"/>
    <w:rsid w:val="00AF7702"/>
    <w:rsid w:val="00AF7AEA"/>
    <w:rsid w:val="00B0376E"/>
    <w:rsid w:val="00B10F88"/>
    <w:rsid w:val="00B215A2"/>
    <w:rsid w:val="00B21FB2"/>
    <w:rsid w:val="00B23E06"/>
    <w:rsid w:val="00B266A8"/>
    <w:rsid w:val="00B301E1"/>
    <w:rsid w:val="00B313AB"/>
    <w:rsid w:val="00B323DE"/>
    <w:rsid w:val="00B351F9"/>
    <w:rsid w:val="00B36083"/>
    <w:rsid w:val="00B37575"/>
    <w:rsid w:val="00B37ABF"/>
    <w:rsid w:val="00B37E2E"/>
    <w:rsid w:val="00B409D4"/>
    <w:rsid w:val="00B40DA1"/>
    <w:rsid w:val="00B418E5"/>
    <w:rsid w:val="00B43CDA"/>
    <w:rsid w:val="00B50FC2"/>
    <w:rsid w:val="00B51A0C"/>
    <w:rsid w:val="00B60B9A"/>
    <w:rsid w:val="00B61326"/>
    <w:rsid w:val="00B61989"/>
    <w:rsid w:val="00B62338"/>
    <w:rsid w:val="00B639E7"/>
    <w:rsid w:val="00B63DE4"/>
    <w:rsid w:val="00B645B2"/>
    <w:rsid w:val="00B65AF7"/>
    <w:rsid w:val="00B74AE0"/>
    <w:rsid w:val="00B7640F"/>
    <w:rsid w:val="00B768DE"/>
    <w:rsid w:val="00B80405"/>
    <w:rsid w:val="00B81836"/>
    <w:rsid w:val="00B824E1"/>
    <w:rsid w:val="00B83482"/>
    <w:rsid w:val="00B83B12"/>
    <w:rsid w:val="00B914C2"/>
    <w:rsid w:val="00B9602B"/>
    <w:rsid w:val="00B966A2"/>
    <w:rsid w:val="00B9769C"/>
    <w:rsid w:val="00BA00FF"/>
    <w:rsid w:val="00BA0ADE"/>
    <w:rsid w:val="00BA2403"/>
    <w:rsid w:val="00BA3426"/>
    <w:rsid w:val="00BA4608"/>
    <w:rsid w:val="00BA5020"/>
    <w:rsid w:val="00BA7936"/>
    <w:rsid w:val="00BB3156"/>
    <w:rsid w:val="00BB4A96"/>
    <w:rsid w:val="00BB7064"/>
    <w:rsid w:val="00BC3714"/>
    <w:rsid w:val="00BC5BA4"/>
    <w:rsid w:val="00BC704E"/>
    <w:rsid w:val="00BD06F7"/>
    <w:rsid w:val="00BD10FD"/>
    <w:rsid w:val="00BD3D64"/>
    <w:rsid w:val="00BD53F7"/>
    <w:rsid w:val="00BD736D"/>
    <w:rsid w:val="00BE0BCF"/>
    <w:rsid w:val="00BE14F7"/>
    <w:rsid w:val="00BE3780"/>
    <w:rsid w:val="00BE7DC2"/>
    <w:rsid w:val="00BF1A00"/>
    <w:rsid w:val="00BF233F"/>
    <w:rsid w:val="00BF55BD"/>
    <w:rsid w:val="00C00236"/>
    <w:rsid w:val="00C05AED"/>
    <w:rsid w:val="00C10877"/>
    <w:rsid w:val="00C10F79"/>
    <w:rsid w:val="00C10FAB"/>
    <w:rsid w:val="00C118AB"/>
    <w:rsid w:val="00C156A9"/>
    <w:rsid w:val="00C167DA"/>
    <w:rsid w:val="00C20779"/>
    <w:rsid w:val="00C20C13"/>
    <w:rsid w:val="00C23266"/>
    <w:rsid w:val="00C23303"/>
    <w:rsid w:val="00C30823"/>
    <w:rsid w:val="00C30FA7"/>
    <w:rsid w:val="00C31D8E"/>
    <w:rsid w:val="00C33D52"/>
    <w:rsid w:val="00C33D95"/>
    <w:rsid w:val="00C37FDB"/>
    <w:rsid w:val="00C40E5E"/>
    <w:rsid w:val="00C47FD3"/>
    <w:rsid w:val="00C524D0"/>
    <w:rsid w:val="00C5491B"/>
    <w:rsid w:val="00C61684"/>
    <w:rsid w:val="00C63E28"/>
    <w:rsid w:val="00C63E7F"/>
    <w:rsid w:val="00C64E54"/>
    <w:rsid w:val="00C65434"/>
    <w:rsid w:val="00C67A39"/>
    <w:rsid w:val="00C76EBF"/>
    <w:rsid w:val="00C8009D"/>
    <w:rsid w:val="00C801F8"/>
    <w:rsid w:val="00C80BDA"/>
    <w:rsid w:val="00C821AF"/>
    <w:rsid w:val="00C826AC"/>
    <w:rsid w:val="00C84DD6"/>
    <w:rsid w:val="00C86AC0"/>
    <w:rsid w:val="00C86E09"/>
    <w:rsid w:val="00C919E3"/>
    <w:rsid w:val="00C920D8"/>
    <w:rsid w:val="00C93599"/>
    <w:rsid w:val="00CA1E5A"/>
    <w:rsid w:val="00CA35F0"/>
    <w:rsid w:val="00CA3D4C"/>
    <w:rsid w:val="00CB42CD"/>
    <w:rsid w:val="00CB533E"/>
    <w:rsid w:val="00CC1FE3"/>
    <w:rsid w:val="00CC3B95"/>
    <w:rsid w:val="00CC5735"/>
    <w:rsid w:val="00CC7365"/>
    <w:rsid w:val="00CD082E"/>
    <w:rsid w:val="00CD3DB5"/>
    <w:rsid w:val="00CE086A"/>
    <w:rsid w:val="00CE0F18"/>
    <w:rsid w:val="00CE4412"/>
    <w:rsid w:val="00CE55DA"/>
    <w:rsid w:val="00CF302F"/>
    <w:rsid w:val="00CF3C7B"/>
    <w:rsid w:val="00CF3DEB"/>
    <w:rsid w:val="00CF5CF8"/>
    <w:rsid w:val="00D0027F"/>
    <w:rsid w:val="00D0073F"/>
    <w:rsid w:val="00D021A9"/>
    <w:rsid w:val="00D0447B"/>
    <w:rsid w:val="00D072AD"/>
    <w:rsid w:val="00D1196D"/>
    <w:rsid w:val="00D13A92"/>
    <w:rsid w:val="00D14B0D"/>
    <w:rsid w:val="00D226A5"/>
    <w:rsid w:val="00D26146"/>
    <w:rsid w:val="00D266D9"/>
    <w:rsid w:val="00D277E6"/>
    <w:rsid w:val="00D325CD"/>
    <w:rsid w:val="00D37868"/>
    <w:rsid w:val="00D378E7"/>
    <w:rsid w:val="00D4035E"/>
    <w:rsid w:val="00D42DF5"/>
    <w:rsid w:val="00D45859"/>
    <w:rsid w:val="00D46F12"/>
    <w:rsid w:val="00D50040"/>
    <w:rsid w:val="00D51688"/>
    <w:rsid w:val="00D5333C"/>
    <w:rsid w:val="00D536D5"/>
    <w:rsid w:val="00D5517F"/>
    <w:rsid w:val="00D60041"/>
    <w:rsid w:val="00D60A98"/>
    <w:rsid w:val="00D61F4D"/>
    <w:rsid w:val="00D6204C"/>
    <w:rsid w:val="00D634B0"/>
    <w:rsid w:val="00D644B4"/>
    <w:rsid w:val="00D7025A"/>
    <w:rsid w:val="00D70F5E"/>
    <w:rsid w:val="00D734CB"/>
    <w:rsid w:val="00D81529"/>
    <w:rsid w:val="00D84CD9"/>
    <w:rsid w:val="00D90E2C"/>
    <w:rsid w:val="00D9299F"/>
    <w:rsid w:val="00D92D9D"/>
    <w:rsid w:val="00D94307"/>
    <w:rsid w:val="00D96C55"/>
    <w:rsid w:val="00DA3F43"/>
    <w:rsid w:val="00DA5FED"/>
    <w:rsid w:val="00DB0D55"/>
    <w:rsid w:val="00DB1F0E"/>
    <w:rsid w:val="00DB1FF7"/>
    <w:rsid w:val="00DB304F"/>
    <w:rsid w:val="00DB31B7"/>
    <w:rsid w:val="00DB346C"/>
    <w:rsid w:val="00DB5B57"/>
    <w:rsid w:val="00DB5C94"/>
    <w:rsid w:val="00DB6B23"/>
    <w:rsid w:val="00DB705E"/>
    <w:rsid w:val="00DB7DFB"/>
    <w:rsid w:val="00DC34A1"/>
    <w:rsid w:val="00DC38F9"/>
    <w:rsid w:val="00DC3B14"/>
    <w:rsid w:val="00DC41AD"/>
    <w:rsid w:val="00DC41F5"/>
    <w:rsid w:val="00DC4628"/>
    <w:rsid w:val="00DC4641"/>
    <w:rsid w:val="00DC60EE"/>
    <w:rsid w:val="00DC7562"/>
    <w:rsid w:val="00DD0435"/>
    <w:rsid w:val="00DD37EF"/>
    <w:rsid w:val="00DD3A53"/>
    <w:rsid w:val="00DD452B"/>
    <w:rsid w:val="00DD7AE3"/>
    <w:rsid w:val="00DE104E"/>
    <w:rsid w:val="00DE4CA8"/>
    <w:rsid w:val="00DE6D79"/>
    <w:rsid w:val="00DE7CD7"/>
    <w:rsid w:val="00DF0BFA"/>
    <w:rsid w:val="00DF145E"/>
    <w:rsid w:val="00DF2CD6"/>
    <w:rsid w:val="00DF7BE2"/>
    <w:rsid w:val="00E00C5C"/>
    <w:rsid w:val="00E02BB5"/>
    <w:rsid w:val="00E06C55"/>
    <w:rsid w:val="00E1326E"/>
    <w:rsid w:val="00E13E99"/>
    <w:rsid w:val="00E14BCB"/>
    <w:rsid w:val="00E151B8"/>
    <w:rsid w:val="00E22343"/>
    <w:rsid w:val="00E22B4F"/>
    <w:rsid w:val="00E231FE"/>
    <w:rsid w:val="00E2382E"/>
    <w:rsid w:val="00E25A95"/>
    <w:rsid w:val="00E26C45"/>
    <w:rsid w:val="00E319C2"/>
    <w:rsid w:val="00E34137"/>
    <w:rsid w:val="00E3692D"/>
    <w:rsid w:val="00E371B7"/>
    <w:rsid w:val="00E44CC6"/>
    <w:rsid w:val="00E454BB"/>
    <w:rsid w:val="00E45527"/>
    <w:rsid w:val="00E4555E"/>
    <w:rsid w:val="00E50F53"/>
    <w:rsid w:val="00E520FD"/>
    <w:rsid w:val="00E53665"/>
    <w:rsid w:val="00E54294"/>
    <w:rsid w:val="00E61F3E"/>
    <w:rsid w:val="00E630AE"/>
    <w:rsid w:val="00E64C45"/>
    <w:rsid w:val="00E72C3D"/>
    <w:rsid w:val="00E8459F"/>
    <w:rsid w:val="00E8472D"/>
    <w:rsid w:val="00E91F1F"/>
    <w:rsid w:val="00E96FC6"/>
    <w:rsid w:val="00EA039A"/>
    <w:rsid w:val="00EA3D2D"/>
    <w:rsid w:val="00EA73E2"/>
    <w:rsid w:val="00EB0E85"/>
    <w:rsid w:val="00EB1ABC"/>
    <w:rsid w:val="00EB1C7B"/>
    <w:rsid w:val="00EB253D"/>
    <w:rsid w:val="00EB3C55"/>
    <w:rsid w:val="00EB5F16"/>
    <w:rsid w:val="00EB64D7"/>
    <w:rsid w:val="00EB6B08"/>
    <w:rsid w:val="00EB6EBD"/>
    <w:rsid w:val="00EB7742"/>
    <w:rsid w:val="00EC3C63"/>
    <w:rsid w:val="00EC4690"/>
    <w:rsid w:val="00EC4C61"/>
    <w:rsid w:val="00EC75F6"/>
    <w:rsid w:val="00ED3EEA"/>
    <w:rsid w:val="00ED5C32"/>
    <w:rsid w:val="00EE484E"/>
    <w:rsid w:val="00EE720E"/>
    <w:rsid w:val="00EF0256"/>
    <w:rsid w:val="00EF09C3"/>
    <w:rsid w:val="00EF1074"/>
    <w:rsid w:val="00EF1A3E"/>
    <w:rsid w:val="00EF422A"/>
    <w:rsid w:val="00EF4A67"/>
    <w:rsid w:val="00EF554D"/>
    <w:rsid w:val="00F01E8A"/>
    <w:rsid w:val="00F04C07"/>
    <w:rsid w:val="00F054A7"/>
    <w:rsid w:val="00F05589"/>
    <w:rsid w:val="00F05954"/>
    <w:rsid w:val="00F06C4E"/>
    <w:rsid w:val="00F1157F"/>
    <w:rsid w:val="00F134E7"/>
    <w:rsid w:val="00F1608D"/>
    <w:rsid w:val="00F16557"/>
    <w:rsid w:val="00F205A1"/>
    <w:rsid w:val="00F2309D"/>
    <w:rsid w:val="00F2551C"/>
    <w:rsid w:val="00F25D9E"/>
    <w:rsid w:val="00F3268A"/>
    <w:rsid w:val="00F32BBD"/>
    <w:rsid w:val="00F34FF4"/>
    <w:rsid w:val="00F36A27"/>
    <w:rsid w:val="00F416FF"/>
    <w:rsid w:val="00F42FA4"/>
    <w:rsid w:val="00F50593"/>
    <w:rsid w:val="00F5604B"/>
    <w:rsid w:val="00F705CD"/>
    <w:rsid w:val="00F71560"/>
    <w:rsid w:val="00F71A03"/>
    <w:rsid w:val="00F77A79"/>
    <w:rsid w:val="00F84EF3"/>
    <w:rsid w:val="00F8535E"/>
    <w:rsid w:val="00F85BA4"/>
    <w:rsid w:val="00F85FD3"/>
    <w:rsid w:val="00F90EC6"/>
    <w:rsid w:val="00F911E3"/>
    <w:rsid w:val="00F9441B"/>
    <w:rsid w:val="00F9485C"/>
    <w:rsid w:val="00F949B7"/>
    <w:rsid w:val="00F94F9C"/>
    <w:rsid w:val="00F9601A"/>
    <w:rsid w:val="00FA2E67"/>
    <w:rsid w:val="00FA3AEA"/>
    <w:rsid w:val="00FA421F"/>
    <w:rsid w:val="00FA530C"/>
    <w:rsid w:val="00FB00C5"/>
    <w:rsid w:val="00FB2C55"/>
    <w:rsid w:val="00FB7673"/>
    <w:rsid w:val="00FB7E80"/>
    <w:rsid w:val="00FC0933"/>
    <w:rsid w:val="00FC0F63"/>
    <w:rsid w:val="00FC5AD7"/>
    <w:rsid w:val="00FD2AB0"/>
    <w:rsid w:val="00FD42B6"/>
    <w:rsid w:val="00FD47A3"/>
    <w:rsid w:val="00FE0B27"/>
    <w:rsid w:val="00FE5BA0"/>
    <w:rsid w:val="00FF5730"/>
    <w:rsid w:val="00FF5A01"/>
    <w:rsid w:val="00FF7A34"/>
    <w:rsid w:val="00FF7B8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6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5"/>
    <w:rPr>
      <w:lang w:val="hr-HR"/>
    </w:rPr>
  </w:style>
  <w:style w:type="paragraph" w:styleId="Naslov1">
    <w:name w:val="heading 1"/>
    <w:basedOn w:val="Normal"/>
    <w:next w:val="Normal"/>
    <w:link w:val="Naslov1Char"/>
    <w:uiPriority w:val="9"/>
    <w:qFormat/>
    <w:rsid w:val="007A7A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3B479A"/>
    <w:pPr>
      <w:keepNext/>
      <w:keepLines/>
      <w:spacing w:before="40" w:after="0" w:line="240" w:lineRule="auto"/>
      <w:jc w:val="both"/>
      <w:outlineLvl w:val="1"/>
    </w:pPr>
    <w:rPr>
      <w:rFonts w:asciiTheme="majorHAnsi" w:eastAsiaTheme="majorEastAsia" w:hAnsiTheme="majorHAnsi" w:cstheme="majorBidi"/>
      <w:b/>
      <w:szCs w:val="26"/>
      <w:lang w:eastAsia="hr-HR"/>
    </w:rPr>
  </w:style>
  <w:style w:type="paragraph" w:styleId="Naslov3">
    <w:name w:val="heading 3"/>
    <w:basedOn w:val="Normal"/>
    <w:next w:val="Normal"/>
    <w:link w:val="Naslov3Char"/>
    <w:uiPriority w:val="9"/>
    <w:unhideWhenUsed/>
    <w:qFormat/>
    <w:rsid w:val="004355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5E24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A7AC2"/>
    <w:rPr>
      <w:rFonts w:asciiTheme="majorHAnsi" w:eastAsiaTheme="majorEastAsia" w:hAnsiTheme="majorHAnsi" w:cstheme="majorBidi"/>
      <w:color w:val="2F5496" w:themeColor="accent1" w:themeShade="BF"/>
      <w:sz w:val="32"/>
      <w:szCs w:val="32"/>
    </w:rPr>
  </w:style>
  <w:style w:type="character" w:customStyle="1" w:styleId="Naslov2Char">
    <w:name w:val="Naslov 2 Char"/>
    <w:basedOn w:val="Zadanifontodlomka"/>
    <w:link w:val="Naslov2"/>
    <w:uiPriority w:val="9"/>
    <w:rsid w:val="003B479A"/>
    <w:rPr>
      <w:rFonts w:asciiTheme="majorHAnsi" w:eastAsiaTheme="majorEastAsia" w:hAnsiTheme="majorHAnsi" w:cstheme="majorBidi"/>
      <w:b/>
      <w:szCs w:val="26"/>
      <w:lang w:val="hr-HR" w:eastAsia="hr-HR"/>
    </w:rPr>
  </w:style>
  <w:style w:type="character" w:customStyle="1" w:styleId="Naslov3Char">
    <w:name w:val="Naslov 3 Char"/>
    <w:basedOn w:val="Zadanifontodlomka"/>
    <w:link w:val="Naslov3"/>
    <w:uiPriority w:val="9"/>
    <w:rsid w:val="00435595"/>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5E24B7"/>
    <w:rPr>
      <w:rFonts w:asciiTheme="majorHAnsi" w:eastAsiaTheme="majorEastAsia" w:hAnsiTheme="majorHAnsi" w:cstheme="majorBidi"/>
      <w:i/>
      <w:iCs/>
      <w:color w:val="2F5496" w:themeColor="accent1" w:themeShade="BF"/>
    </w:rPr>
  </w:style>
  <w:style w:type="paragraph" w:styleId="Zaglavlje">
    <w:name w:val="header"/>
    <w:basedOn w:val="Normal"/>
    <w:link w:val="ZaglavljeChar"/>
    <w:uiPriority w:val="99"/>
    <w:unhideWhenUsed/>
    <w:rsid w:val="00DF145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DF145E"/>
  </w:style>
  <w:style w:type="paragraph" w:styleId="Podnoje">
    <w:name w:val="footer"/>
    <w:basedOn w:val="Normal"/>
    <w:link w:val="PodnojeChar"/>
    <w:uiPriority w:val="99"/>
    <w:unhideWhenUsed/>
    <w:rsid w:val="00DF145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DF145E"/>
  </w:style>
  <w:style w:type="table" w:styleId="Reetkatablice">
    <w:name w:val="Table Grid"/>
    <w:basedOn w:val="Obinatablica"/>
    <w:uiPriority w:val="39"/>
    <w:rsid w:val="00DF1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99"/>
    <w:qFormat/>
    <w:rsid w:val="00C10F79"/>
    <w:pPr>
      <w:ind w:left="720"/>
      <w:contextualSpacing/>
    </w:pPr>
  </w:style>
  <w:style w:type="character" w:styleId="Hiperveza">
    <w:name w:val="Hyperlink"/>
    <w:basedOn w:val="Zadanifontodlomka"/>
    <w:uiPriority w:val="99"/>
    <w:unhideWhenUsed/>
    <w:rsid w:val="00983349"/>
    <w:rPr>
      <w:color w:val="0563C1" w:themeColor="hyperlink"/>
      <w:u w:val="single"/>
    </w:rPr>
  </w:style>
  <w:style w:type="character" w:customStyle="1" w:styleId="Nerijeenospominjanje1">
    <w:name w:val="Neriješeno spominjanje1"/>
    <w:basedOn w:val="Zadanifontodlomka"/>
    <w:uiPriority w:val="99"/>
    <w:semiHidden/>
    <w:unhideWhenUsed/>
    <w:rsid w:val="00983349"/>
    <w:rPr>
      <w:color w:val="605E5C"/>
      <w:shd w:val="clear" w:color="auto" w:fill="E1DFDD"/>
    </w:rPr>
  </w:style>
  <w:style w:type="paragraph" w:styleId="TOCNaslov">
    <w:name w:val="TOC Heading"/>
    <w:basedOn w:val="Naslov1"/>
    <w:next w:val="Normal"/>
    <w:uiPriority w:val="39"/>
    <w:unhideWhenUsed/>
    <w:qFormat/>
    <w:rsid w:val="001F014F"/>
    <w:pPr>
      <w:outlineLvl w:val="9"/>
    </w:pPr>
    <w:rPr>
      <w:lang w:val="en-US"/>
    </w:rPr>
  </w:style>
  <w:style w:type="paragraph" w:styleId="Sadraj2">
    <w:name w:val="toc 2"/>
    <w:basedOn w:val="Normal"/>
    <w:next w:val="Normal"/>
    <w:autoRedefine/>
    <w:uiPriority w:val="39"/>
    <w:unhideWhenUsed/>
    <w:rsid w:val="001F014F"/>
    <w:pPr>
      <w:spacing w:after="100"/>
      <w:ind w:left="220"/>
    </w:pPr>
  </w:style>
  <w:style w:type="paragraph" w:styleId="Sadraj1">
    <w:name w:val="toc 1"/>
    <w:basedOn w:val="Normal"/>
    <w:next w:val="Normal"/>
    <w:autoRedefine/>
    <w:uiPriority w:val="39"/>
    <w:unhideWhenUsed/>
    <w:rsid w:val="005E1B11"/>
    <w:pPr>
      <w:tabs>
        <w:tab w:val="right" w:leader="dot" w:pos="9016"/>
      </w:tabs>
      <w:spacing w:after="100"/>
    </w:pPr>
    <w:rPr>
      <w:rFonts w:asciiTheme="majorHAnsi" w:eastAsia="Calibri" w:hAnsiTheme="majorHAnsi" w:cstheme="majorHAnsi"/>
      <w:b/>
      <w:bCs/>
      <w:noProof/>
      <w:lang w:eastAsia="hr-HR"/>
    </w:rPr>
  </w:style>
  <w:style w:type="paragraph" w:styleId="Sadraj3">
    <w:name w:val="toc 3"/>
    <w:basedOn w:val="Normal"/>
    <w:next w:val="Normal"/>
    <w:autoRedefine/>
    <w:uiPriority w:val="39"/>
    <w:unhideWhenUsed/>
    <w:rsid w:val="005F1084"/>
    <w:pPr>
      <w:tabs>
        <w:tab w:val="right" w:leader="dot" w:pos="9016"/>
      </w:tabs>
      <w:spacing w:after="100"/>
      <w:ind w:left="440"/>
    </w:pPr>
    <w:rPr>
      <w:noProof/>
    </w:rPr>
  </w:style>
  <w:style w:type="paragraph" w:styleId="Sadraj4">
    <w:name w:val="toc 4"/>
    <w:basedOn w:val="Normal"/>
    <w:next w:val="Normal"/>
    <w:autoRedefine/>
    <w:uiPriority w:val="39"/>
    <w:unhideWhenUsed/>
    <w:rsid w:val="00D14B0D"/>
    <w:pPr>
      <w:spacing w:after="100"/>
      <w:ind w:left="660"/>
    </w:pPr>
    <w:rPr>
      <w:rFonts w:eastAsiaTheme="minorEastAsia"/>
      <w:lang w:eastAsia="en-GB"/>
    </w:rPr>
  </w:style>
  <w:style w:type="paragraph" w:styleId="Sadraj5">
    <w:name w:val="toc 5"/>
    <w:basedOn w:val="Normal"/>
    <w:next w:val="Normal"/>
    <w:autoRedefine/>
    <w:uiPriority w:val="39"/>
    <w:unhideWhenUsed/>
    <w:rsid w:val="00D14B0D"/>
    <w:pPr>
      <w:spacing w:after="100"/>
      <w:ind w:left="880"/>
    </w:pPr>
    <w:rPr>
      <w:rFonts w:eastAsiaTheme="minorEastAsia"/>
      <w:lang w:eastAsia="en-GB"/>
    </w:rPr>
  </w:style>
  <w:style w:type="paragraph" w:styleId="Sadraj6">
    <w:name w:val="toc 6"/>
    <w:basedOn w:val="Normal"/>
    <w:next w:val="Normal"/>
    <w:autoRedefine/>
    <w:uiPriority w:val="39"/>
    <w:unhideWhenUsed/>
    <w:rsid w:val="00D14B0D"/>
    <w:pPr>
      <w:spacing w:after="100"/>
      <w:ind w:left="1100"/>
    </w:pPr>
    <w:rPr>
      <w:rFonts w:eastAsiaTheme="minorEastAsia"/>
      <w:lang w:eastAsia="en-GB"/>
    </w:rPr>
  </w:style>
  <w:style w:type="paragraph" w:styleId="Sadraj7">
    <w:name w:val="toc 7"/>
    <w:basedOn w:val="Normal"/>
    <w:next w:val="Normal"/>
    <w:autoRedefine/>
    <w:uiPriority w:val="39"/>
    <w:unhideWhenUsed/>
    <w:rsid w:val="00D14B0D"/>
    <w:pPr>
      <w:spacing w:after="100"/>
      <w:ind w:left="1320"/>
    </w:pPr>
    <w:rPr>
      <w:rFonts w:eastAsiaTheme="minorEastAsia"/>
      <w:lang w:eastAsia="en-GB"/>
    </w:rPr>
  </w:style>
  <w:style w:type="paragraph" w:styleId="Sadraj8">
    <w:name w:val="toc 8"/>
    <w:basedOn w:val="Normal"/>
    <w:next w:val="Normal"/>
    <w:autoRedefine/>
    <w:uiPriority w:val="39"/>
    <w:unhideWhenUsed/>
    <w:rsid w:val="00D14B0D"/>
    <w:pPr>
      <w:spacing w:after="100"/>
      <w:ind w:left="1540"/>
    </w:pPr>
    <w:rPr>
      <w:rFonts w:eastAsiaTheme="minorEastAsia"/>
      <w:lang w:eastAsia="en-GB"/>
    </w:rPr>
  </w:style>
  <w:style w:type="paragraph" w:styleId="Sadraj9">
    <w:name w:val="toc 9"/>
    <w:basedOn w:val="Normal"/>
    <w:next w:val="Normal"/>
    <w:autoRedefine/>
    <w:uiPriority w:val="39"/>
    <w:unhideWhenUsed/>
    <w:rsid w:val="00D14B0D"/>
    <w:pPr>
      <w:spacing w:after="100"/>
      <w:ind w:left="1760"/>
    </w:pPr>
    <w:rPr>
      <w:rFonts w:eastAsiaTheme="minorEastAsia"/>
      <w:lang w:eastAsia="en-GB"/>
    </w:rPr>
  </w:style>
  <w:style w:type="character" w:styleId="Referencakomentara">
    <w:name w:val="annotation reference"/>
    <w:basedOn w:val="Zadanifontodlomka"/>
    <w:unhideWhenUsed/>
    <w:rsid w:val="00AC60B1"/>
    <w:rPr>
      <w:sz w:val="16"/>
      <w:szCs w:val="16"/>
    </w:rPr>
  </w:style>
  <w:style w:type="paragraph" w:styleId="Tekstkomentara">
    <w:name w:val="annotation text"/>
    <w:aliases w:val=" Char Char"/>
    <w:basedOn w:val="Normal"/>
    <w:link w:val="TekstkomentaraChar"/>
    <w:uiPriority w:val="99"/>
    <w:unhideWhenUsed/>
    <w:qFormat/>
    <w:rsid w:val="00AC60B1"/>
    <w:pPr>
      <w:spacing w:line="240" w:lineRule="auto"/>
    </w:pPr>
    <w:rPr>
      <w:sz w:val="20"/>
      <w:szCs w:val="20"/>
    </w:rPr>
  </w:style>
  <w:style w:type="character" w:customStyle="1" w:styleId="TekstkomentaraChar">
    <w:name w:val="Tekst komentara Char"/>
    <w:aliases w:val=" Char Char Char"/>
    <w:basedOn w:val="Zadanifontodlomka"/>
    <w:link w:val="Tekstkomentara"/>
    <w:uiPriority w:val="99"/>
    <w:qFormat/>
    <w:rsid w:val="00AC60B1"/>
    <w:rPr>
      <w:sz w:val="20"/>
      <w:szCs w:val="20"/>
    </w:rPr>
  </w:style>
  <w:style w:type="paragraph" w:styleId="Predmetkomentara">
    <w:name w:val="annotation subject"/>
    <w:basedOn w:val="Tekstkomentara"/>
    <w:next w:val="Tekstkomentara"/>
    <w:link w:val="PredmetkomentaraChar"/>
    <w:uiPriority w:val="99"/>
    <w:semiHidden/>
    <w:unhideWhenUsed/>
    <w:rsid w:val="00AC60B1"/>
    <w:rPr>
      <w:b/>
      <w:bCs/>
    </w:rPr>
  </w:style>
  <w:style w:type="character" w:customStyle="1" w:styleId="PredmetkomentaraChar">
    <w:name w:val="Predmet komentara Char"/>
    <w:basedOn w:val="TekstkomentaraChar"/>
    <w:link w:val="Predmetkomentara"/>
    <w:uiPriority w:val="99"/>
    <w:semiHidden/>
    <w:rsid w:val="00AC60B1"/>
    <w:rPr>
      <w:b/>
      <w:bCs/>
      <w:sz w:val="20"/>
      <w:szCs w:val="20"/>
    </w:rPr>
  </w:style>
  <w:style w:type="paragraph" w:styleId="Tekstbalonia">
    <w:name w:val="Balloon Text"/>
    <w:basedOn w:val="Normal"/>
    <w:link w:val="TekstbaloniaChar"/>
    <w:uiPriority w:val="99"/>
    <w:semiHidden/>
    <w:unhideWhenUsed/>
    <w:rsid w:val="00AC60B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C60B1"/>
    <w:rPr>
      <w:rFonts w:ascii="Segoe UI" w:hAnsi="Segoe UI" w:cs="Segoe UI"/>
      <w:sz w:val="18"/>
      <w:szCs w:val="18"/>
    </w:rPr>
  </w:style>
  <w:style w:type="paragraph" w:customStyle="1" w:styleId="Naslov-3">
    <w:name w:val="Naslov-3"/>
    <w:basedOn w:val="Normal"/>
    <w:uiPriority w:val="99"/>
    <w:rsid w:val="003730E5"/>
    <w:pPr>
      <w:spacing w:after="120" w:line="240" w:lineRule="auto"/>
      <w:ind w:left="720"/>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39"/>
    <w:rsid w:val="007B1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aliases w:val="Heading 12,TG lista,Heading 11,naslov 1,Naslov 12,Graf,Paragraph,List Paragraph Red,lp1,Paragraphe de liste PBLH,Graph &amp; Table tite,Normal bullet 2,Bullet list,Figure_name,Equipment,Numbered Indented Text,List Paragraph11 Char Char"/>
    <w:basedOn w:val="Normal"/>
    <w:link w:val="ListParagraphChar"/>
    <w:uiPriority w:val="99"/>
    <w:rsid w:val="00B36083"/>
    <w:pPr>
      <w:spacing w:after="0" w:line="240" w:lineRule="auto"/>
      <w:ind w:left="708"/>
    </w:pPr>
    <w:rPr>
      <w:rFonts w:ascii="Times New Roman" w:eastAsia="Calibri" w:hAnsi="Times New Roman" w:cs="Times New Roman"/>
      <w:sz w:val="24"/>
      <w:szCs w:val="20"/>
      <w:lang w:eastAsia="hr-HR"/>
    </w:rPr>
  </w:style>
  <w:style w:type="character" w:customStyle="1" w:styleId="ListParagraphChar">
    <w:name w:val="List Paragraph Char"/>
    <w:aliases w:val="Heading 12 Char,TG lista Char,Heading 11 Char,naslov 1 Char,Naslov 12 Char,Graf Char,Paragraph Char,List Paragraph Red Char,lp1 Char,Paragraphe de liste PBLH Char,Graph &amp; Table tite Char,Normal bullet 2 Char,Bullet list Char"/>
    <w:link w:val="ListParagraph2"/>
    <w:uiPriority w:val="99"/>
    <w:locked/>
    <w:rsid w:val="00B36083"/>
    <w:rPr>
      <w:rFonts w:ascii="Times New Roman" w:eastAsia="Calibri" w:hAnsi="Times New Roman" w:cs="Times New Roman"/>
      <w:sz w:val="24"/>
      <w:szCs w:val="20"/>
      <w:lang w:val="hr-HR" w:eastAsia="hr-HR"/>
    </w:rPr>
  </w:style>
  <w:style w:type="character" w:customStyle="1" w:styleId="CharChar">
    <w:name w:val="Char Char"/>
    <w:locked/>
    <w:rsid w:val="002232BC"/>
    <w:rPr>
      <w:rFonts w:ascii="Courier New" w:hAnsi="Courier New" w:cs="Tahoma"/>
      <w:lang w:val="hr-HR" w:eastAsia="hr-HR" w:bidi="ar-SA"/>
    </w:rPr>
  </w:style>
  <w:style w:type="paragraph" w:styleId="Bezproreda">
    <w:name w:val="No Spacing"/>
    <w:uiPriority w:val="99"/>
    <w:qFormat/>
    <w:rsid w:val="00A76C46"/>
    <w:pPr>
      <w:suppressAutoHyphens/>
      <w:autoSpaceDN w:val="0"/>
      <w:spacing w:after="0" w:line="240" w:lineRule="auto"/>
      <w:textAlignment w:val="baseline"/>
    </w:pPr>
    <w:rPr>
      <w:rFonts w:ascii="Calibri" w:eastAsia="Calibri" w:hAnsi="Calibri" w:cs="Calibri"/>
      <w:kern w:val="3"/>
      <w:lang w:val="hr-HR"/>
    </w:rPr>
  </w:style>
  <w:style w:type="paragraph" w:styleId="StandardWeb">
    <w:name w:val="Normal (Web)"/>
    <w:basedOn w:val="Normal"/>
    <w:uiPriority w:val="99"/>
    <w:semiHidden/>
    <w:unhideWhenUsed/>
    <w:rsid w:val="00D277E6"/>
    <w:pPr>
      <w:spacing w:before="100" w:beforeAutospacing="1" w:after="100" w:afterAutospacing="1" w:line="240" w:lineRule="auto"/>
    </w:pPr>
    <w:rPr>
      <w:rFonts w:ascii="Times New Roman" w:hAnsi="Times New Roman" w:cs="Times New Roman"/>
      <w:sz w:val="24"/>
      <w:szCs w:val="24"/>
      <w:lang w:eastAsia="sl-SI"/>
    </w:rPr>
  </w:style>
  <w:style w:type="paragraph" w:styleId="Tijeloteksta">
    <w:name w:val="Body Text"/>
    <w:basedOn w:val="Normal"/>
    <w:link w:val="TijelotekstaChar"/>
    <w:uiPriority w:val="99"/>
    <w:unhideWhenUsed/>
    <w:rsid w:val="00913DE4"/>
    <w:pPr>
      <w:spacing w:after="0" w:line="240" w:lineRule="auto"/>
    </w:pPr>
    <w:rPr>
      <w:rFonts w:ascii="Calibri" w:hAnsi="Calibri" w:cs="Calibri"/>
      <w:sz w:val="20"/>
      <w:szCs w:val="20"/>
      <w:lang w:eastAsia="hr-HR"/>
    </w:rPr>
  </w:style>
  <w:style w:type="character" w:customStyle="1" w:styleId="TijelotekstaChar">
    <w:name w:val="Tijelo teksta Char"/>
    <w:basedOn w:val="Zadanifontodlomka"/>
    <w:link w:val="Tijeloteksta"/>
    <w:uiPriority w:val="99"/>
    <w:rsid w:val="00913DE4"/>
    <w:rPr>
      <w:rFonts w:ascii="Calibri" w:hAnsi="Calibri" w:cs="Calibri"/>
      <w:sz w:val="20"/>
      <w:szCs w:val="20"/>
      <w:lang w:val="hr-HR" w:eastAsia="hr-HR"/>
    </w:rPr>
  </w:style>
  <w:style w:type="paragraph" w:customStyle="1" w:styleId="Textbodyindent">
    <w:name w:val="Text body indent"/>
    <w:basedOn w:val="Normal"/>
    <w:rsid w:val="00913DE4"/>
    <w:pPr>
      <w:suppressAutoHyphens/>
      <w:autoSpaceDN w:val="0"/>
      <w:spacing w:after="120" w:line="240" w:lineRule="auto"/>
      <w:ind w:left="283"/>
      <w:textAlignment w:val="baseline"/>
    </w:pPr>
    <w:rPr>
      <w:rFonts w:ascii="Calibri" w:eastAsia="Calibri" w:hAnsi="Calibri" w:cs="Calibri"/>
      <w:kern w:val="3"/>
    </w:rPr>
  </w:style>
  <w:style w:type="paragraph" w:customStyle="1" w:styleId="Default">
    <w:name w:val="Default"/>
    <w:rsid w:val="00444822"/>
    <w:pPr>
      <w:autoSpaceDE w:val="0"/>
      <w:autoSpaceDN w:val="0"/>
      <w:adjustRightInd w:val="0"/>
      <w:spacing w:after="0" w:line="240" w:lineRule="auto"/>
    </w:pPr>
    <w:rPr>
      <w:rFonts w:ascii="Calibri" w:hAnsi="Calibri" w:cs="Calibri"/>
      <w:color w:val="000000"/>
      <w:sz w:val="24"/>
      <w:szCs w:val="24"/>
      <w:lang w:val="hr-HR"/>
    </w:rPr>
  </w:style>
  <w:style w:type="character" w:styleId="SlijeenaHiperveza">
    <w:name w:val="FollowedHyperlink"/>
    <w:basedOn w:val="Zadanifontodlomka"/>
    <w:uiPriority w:val="99"/>
    <w:semiHidden/>
    <w:unhideWhenUsed/>
    <w:rsid w:val="00B83B12"/>
    <w:rPr>
      <w:color w:val="954F72" w:themeColor="followedHyperlink"/>
      <w:u w:val="single"/>
    </w:rPr>
  </w:style>
  <w:style w:type="character" w:customStyle="1" w:styleId="Nerijeenospominjanje2">
    <w:name w:val="Neriješeno spominjanje2"/>
    <w:basedOn w:val="Zadanifontodlomka"/>
    <w:uiPriority w:val="99"/>
    <w:semiHidden/>
    <w:unhideWhenUsed/>
    <w:rsid w:val="00E520FD"/>
    <w:rPr>
      <w:color w:val="605E5C"/>
      <w:shd w:val="clear" w:color="auto" w:fill="E1DFDD"/>
    </w:rPr>
  </w:style>
  <w:style w:type="paragraph" w:customStyle="1" w:styleId="Stil1">
    <w:name w:val="Stil1"/>
    <w:basedOn w:val="Naslov1"/>
    <w:next w:val="Normal"/>
    <w:qFormat/>
    <w:rsid w:val="00D70F5E"/>
    <w:pPr>
      <w:numPr>
        <w:numId w:val="32"/>
      </w:numPr>
    </w:pPr>
    <w:rPr>
      <w:rFonts w:ascii="Arial Narrow" w:hAnsi="Arial Narrow"/>
      <w:color w:val="auto"/>
      <w:sz w:val="22"/>
    </w:rPr>
  </w:style>
  <w:style w:type="paragraph" w:customStyle="1" w:styleId="Stil2">
    <w:name w:val="Stil2"/>
    <w:basedOn w:val="Naslov2"/>
    <w:next w:val="Normal"/>
    <w:link w:val="Stil2Char"/>
    <w:qFormat/>
    <w:rsid w:val="00D70F5E"/>
    <w:pPr>
      <w:numPr>
        <w:ilvl w:val="1"/>
        <w:numId w:val="32"/>
      </w:numPr>
      <w:spacing w:line="259" w:lineRule="auto"/>
      <w:ind w:left="431" w:hanging="431"/>
      <w:jc w:val="left"/>
    </w:pPr>
    <w:rPr>
      <w:rFonts w:ascii="Arial Narrow" w:hAnsi="Arial Narrow"/>
      <w:b w:val="0"/>
    </w:rPr>
  </w:style>
  <w:style w:type="character" w:customStyle="1" w:styleId="Stil2Char">
    <w:name w:val="Stil2 Char"/>
    <w:basedOn w:val="Naslov2Char"/>
    <w:link w:val="Stil2"/>
    <w:rsid w:val="00D70F5E"/>
    <w:rPr>
      <w:rFonts w:ascii="Arial Narrow" w:eastAsiaTheme="majorEastAsia" w:hAnsi="Arial Narrow" w:cstheme="majorBidi"/>
      <w:b w:val="0"/>
      <w:szCs w:val="26"/>
      <w:lang w:val="hr-HR" w:eastAsia="hr-HR"/>
    </w:rPr>
  </w:style>
  <w:style w:type="paragraph" w:styleId="Tekstfusnote">
    <w:name w:val="footnote text"/>
    <w:basedOn w:val="Normal"/>
    <w:link w:val="TekstfusnoteChar"/>
    <w:semiHidden/>
    <w:unhideWhenUsed/>
    <w:rsid w:val="00254D39"/>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semiHidden/>
    <w:rsid w:val="00254D39"/>
    <w:rPr>
      <w:rFonts w:ascii="Calibri" w:eastAsia="Calibri" w:hAnsi="Calibri" w:cs="Times New Roman"/>
      <w:sz w:val="20"/>
      <w:szCs w:val="20"/>
      <w:lang w:val="hr-HR"/>
    </w:rPr>
  </w:style>
  <w:style w:type="character" w:styleId="Referencafusnote">
    <w:name w:val="footnote reference"/>
    <w:basedOn w:val="Zadanifontodlomka"/>
    <w:semiHidden/>
    <w:unhideWhenUsed/>
    <w:rsid w:val="00254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33359">
      <w:bodyDiv w:val="1"/>
      <w:marLeft w:val="0"/>
      <w:marRight w:val="0"/>
      <w:marTop w:val="0"/>
      <w:marBottom w:val="0"/>
      <w:divBdr>
        <w:top w:val="none" w:sz="0" w:space="0" w:color="auto"/>
        <w:left w:val="none" w:sz="0" w:space="0" w:color="auto"/>
        <w:bottom w:val="none" w:sz="0" w:space="0" w:color="auto"/>
        <w:right w:val="none" w:sz="0" w:space="0" w:color="auto"/>
      </w:divBdr>
    </w:div>
    <w:div w:id="217787631">
      <w:bodyDiv w:val="1"/>
      <w:marLeft w:val="0"/>
      <w:marRight w:val="0"/>
      <w:marTop w:val="0"/>
      <w:marBottom w:val="0"/>
      <w:divBdr>
        <w:top w:val="none" w:sz="0" w:space="0" w:color="auto"/>
        <w:left w:val="none" w:sz="0" w:space="0" w:color="auto"/>
        <w:bottom w:val="none" w:sz="0" w:space="0" w:color="auto"/>
        <w:right w:val="none" w:sz="0" w:space="0" w:color="auto"/>
      </w:divBdr>
    </w:div>
    <w:div w:id="508062564">
      <w:bodyDiv w:val="1"/>
      <w:marLeft w:val="0"/>
      <w:marRight w:val="0"/>
      <w:marTop w:val="0"/>
      <w:marBottom w:val="0"/>
      <w:divBdr>
        <w:top w:val="none" w:sz="0" w:space="0" w:color="auto"/>
        <w:left w:val="none" w:sz="0" w:space="0" w:color="auto"/>
        <w:bottom w:val="none" w:sz="0" w:space="0" w:color="auto"/>
        <w:right w:val="none" w:sz="0" w:space="0" w:color="auto"/>
      </w:divBdr>
    </w:div>
    <w:div w:id="512573785">
      <w:bodyDiv w:val="1"/>
      <w:marLeft w:val="0"/>
      <w:marRight w:val="0"/>
      <w:marTop w:val="0"/>
      <w:marBottom w:val="0"/>
      <w:divBdr>
        <w:top w:val="none" w:sz="0" w:space="0" w:color="auto"/>
        <w:left w:val="none" w:sz="0" w:space="0" w:color="auto"/>
        <w:bottom w:val="none" w:sz="0" w:space="0" w:color="auto"/>
        <w:right w:val="none" w:sz="0" w:space="0" w:color="auto"/>
      </w:divBdr>
    </w:div>
    <w:div w:id="1335644726">
      <w:bodyDiv w:val="1"/>
      <w:marLeft w:val="0"/>
      <w:marRight w:val="0"/>
      <w:marTop w:val="0"/>
      <w:marBottom w:val="0"/>
      <w:divBdr>
        <w:top w:val="none" w:sz="0" w:space="0" w:color="auto"/>
        <w:left w:val="none" w:sz="0" w:space="0" w:color="auto"/>
        <w:bottom w:val="none" w:sz="0" w:space="0" w:color="auto"/>
        <w:right w:val="none" w:sz="0" w:space="0" w:color="auto"/>
      </w:divBdr>
    </w:div>
    <w:div w:id="1404568790">
      <w:bodyDiv w:val="1"/>
      <w:marLeft w:val="0"/>
      <w:marRight w:val="0"/>
      <w:marTop w:val="0"/>
      <w:marBottom w:val="0"/>
      <w:divBdr>
        <w:top w:val="none" w:sz="0" w:space="0" w:color="auto"/>
        <w:left w:val="none" w:sz="0" w:space="0" w:color="auto"/>
        <w:bottom w:val="none" w:sz="0" w:space="0" w:color="auto"/>
        <w:right w:val="none" w:sz="0" w:space="0" w:color="auto"/>
      </w:divBdr>
      <w:divsChild>
        <w:div w:id="1661151570">
          <w:marLeft w:val="0"/>
          <w:marRight w:val="0"/>
          <w:marTop w:val="0"/>
          <w:marBottom w:val="0"/>
          <w:divBdr>
            <w:top w:val="none" w:sz="0" w:space="0" w:color="auto"/>
            <w:left w:val="none" w:sz="0" w:space="0" w:color="auto"/>
            <w:bottom w:val="none" w:sz="0" w:space="0" w:color="auto"/>
            <w:right w:val="none" w:sz="0" w:space="0" w:color="auto"/>
          </w:divBdr>
          <w:divsChild>
            <w:div w:id="1185630843">
              <w:marLeft w:val="0"/>
              <w:marRight w:val="0"/>
              <w:marTop w:val="0"/>
              <w:marBottom w:val="0"/>
              <w:divBdr>
                <w:top w:val="none" w:sz="0" w:space="0" w:color="auto"/>
                <w:left w:val="none" w:sz="0" w:space="0" w:color="auto"/>
                <w:bottom w:val="none" w:sz="0" w:space="0" w:color="auto"/>
                <w:right w:val="none" w:sz="0" w:space="0" w:color="auto"/>
              </w:divBdr>
              <w:divsChild>
                <w:div w:id="66559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108915">
      <w:bodyDiv w:val="1"/>
      <w:marLeft w:val="0"/>
      <w:marRight w:val="0"/>
      <w:marTop w:val="0"/>
      <w:marBottom w:val="0"/>
      <w:divBdr>
        <w:top w:val="none" w:sz="0" w:space="0" w:color="auto"/>
        <w:left w:val="none" w:sz="0" w:space="0" w:color="auto"/>
        <w:bottom w:val="none" w:sz="0" w:space="0" w:color="auto"/>
        <w:right w:val="none" w:sz="0" w:space="0" w:color="auto"/>
      </w:divBdr>
    </w:div>
    <w:div w:id="1914006515">
      <w:bodyDiv w:val="1"/>
      <w:marLeft w:val="0"/>
      <w:marRight w:val="0"/>
      <w:marTop w:val="0"/>
      <w:marBottom w:val="0"/>
      <w:divBdr>
        <w:top w:val="none" w:sz="0" w:space="0" w:color="auto"/>
        <w:left w:val="none" w:sz="0" w:space="0" w:color="auto"/>
        <w:bottom w:val="none" w:sz="0" w:space="0" w:color="auto"/>
        <w:right w:val="none" w:sz="0" w:space="0" w:color="auto"/>
      </w:divBdr>
    </w:div>
    <w:div w:id="20815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rahovica.h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ojn.nn.hr/Oglasni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r-lex.europa.eu/legal-content/HR/TXT/?uri=uriserv%3AOJ.L_.2022.111.01.0001.01.HRV&amp;toc=OJ%3AL%3A2022%3A111%3AT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ojn.nn.hr" TargetMode="External"/><Relationship Id="rId5" Type="http://schemas.openxmlformats.org/officeDocument/2006/relationships/webSettings" Target="webSettings.xml"/><Relationship Id="rId15" Type="http://schemas.openxmlformats.org/officeDocument/2006/relationships/hyperlink" Target="https://eur-lex.europa.eu/legal-content/HR/TXT/?uri=uriserv%3AOJ.L_.2022.111.01.0070.01.HRV&amp;toc=OJ%3AL%3A2022%3A111%3ATOC"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sc.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C6B47-0873-4CB1-BC8B-BF09FCD5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22358</Words>
  <Characters>127445</Characters>
  <Application>Microsoft Office Word</Application>
  <DocSecurity>0</DocSecurity>
  <Lines>1062</Lines>
  <Paragraphs>299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2022-03-25T08:58:00Z</dcterms:created>
  <dcterms:modified xsi:type="dcterms:W3CDTF">2023-06-13T11:07:00Z</dcterms:modified>
</cp:coreProperties>
</file>